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A72F7E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72F7E">
        <w:rPr>
          <w:rFonts w:ascii="Sylfaen" w:hAnsi="Sylfaen" w:cs="Sylfaen"/>
          <w:b w:val="0"/>
          <w:sz w:val="20"/>
          <w:u w:val="single"/>
          <w:lang w:val="hy-AM"/>
        </w:rPr>
        <w:t>&lt;&lt;ԱՐԵՆԻՀ-ԳՀԱՊՁԲ-12/21&gt;&gt;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Pr="00DB72DA" w:rsidRDefault="00467E5B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2D78EE">
        <w:rPr>
          <w:rFonts w:ascii="Sylfaen" w:hAnsi="Sylfaen" w:cs="Sylfaen"/>
          <w:b/>
          <w:i/>
          <w:sz w:val="20"/>
          <w:lang w:val="af-ZA"/>
        </w:rPr>
        <w:t>«</w:t>
      </w:r>
      <w:r w:rsidR="00A72F7E" w:rsidRPr="002D78EE">
        <w:rPr>
          <w:rFonts w:ascii="Sylfaen" w:hAnsi="Sylfaen" w:cs="Sylfaen"/>
          <w:b/>
          <w:i/>
          <w:sz w:val="20"/>
          <w:lang w:val="hy-AM"/>
        </w:rPr>
        <w:t>Արենի համայնքը</w:t>
      </w:r>
      <w:r w:rsidRPr="002D78EE">
        <w:rPr>
          <w:rFonts w:ascii="Sylfaen" w:hAnsi="Sylfaen" w:cs="Sylfaen"/>
          <w:sz w:val="20"/>
          <w:lang w:val="af-ZA"/>
        </w:rPr>
        <w:t>»</w:t>
      </w:r>
      <w:r w:rsidRPr="005279B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A72F7E">
        <w:rPr>
          <w:rFonts w:ascii="Sylfaen" w:hAnsi="Sylfaen" w:cs="Sylfaen"/>
          <w:sz w:val="20"/>
          <w:u w:val="single"/>
          <w:lang w:val="hy-AM"/>
        </w:rPr>
        <w:t>կահույքի</w:t>
      </w:r>
      <w:r w:rsidR="00E257CE"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     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A72F7E">
        <w:rPr>
          <w:rFonts w:ascii="Sylfaen" w:hAnsi="Sylfaen" w:cs="Sylfaen"/>
          <w:b/>
          <w:sz w:val="20"/>
          <w:u w:val="single"/>
          <w:lang w:val="hy-AM"/>
        </w:rPr>
        <w:t>&lt;&lt;ԱՐԵՆԻՀ-ԳՀԱՊՁԲ-12/21&gt;&gt;</w:t>
      </w:r>
      <w:r w:rsidR="00A72F7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740"/>
        <w:gridCol w:w="2662"/>
        <w:gridCol w:w="2391"/>
        <w:gridCol w:w="1925"/>
      </w:tblGrid>
      <w:tr w:rsidR="00E257CE" w:rsidRPr="00A72F7E" w:rsidTr="00607FB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07FB2" w:rsidRPr="00DB72DA" w:rsidTr="00607FB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07FB2" w:rsidRPr="00607FB2" w:rsidRDefault="00607FB2" w:rsidP="00607F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40" w:type="dxa"/>
            <w:shd w:val="clear" w:color="auto" w:fill="auto"/>
          </w:tcPr>
          <w:p w:rsidR="00607FB2" w:rsidRPr="00657D9B" w:rsidRDefault="00607FB2" w:rsidP="00607FB2">
            <w:proofErr w:type="spellStart"/>
            <w:r w:rsidRPr="00657D9B">
              <w:rPr>
                <w:rFonts w:ascii="Times New Roman" w:hAnsi="Times New Roman"/>
              </w:rPr>
              <w:t>գրասենյակային</w:t>
            </w:r>
            <w:proofErr w:type="spellEnd"/>
            <w:r w:rsidRPr="00657D9B">
              <w:t xml:space="preserve"> </w:t>
            </w:r>
            <w:proofErr w:type="spellStart"/>
            <w:r w:rsidRPr="00657D9B">
              <w:rPr>
                <w:rFonts w:ascii="Times New Roman" w:hAnsi="Times New Roman"/>
              </w:rPr>
              <w:t>աթոռ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07FB2" w:rsidRPr="00DB72DA" w:rsidRDefault="00607FB2" w:rsidP="00607FB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07FB2" w:rsidRPr="00607FB2" w:rsidRDefault="00607FB2" w:rsidP="00607FB2">
            <w:pPr>
              <w:jc w:val="center"/>
              <w:rPr>
                <w:rFonts w:ascii="Sylfaen" w:hAnsi="Sylfaen"/>
                <w:i/>
                <w:sz w:val="20"/>
                <w:u w:val="single"/>
                <w:lang w:val="af-ZA"/>
              </w:rPr>
            </w:pPr>
            <w:r w:rsidRPr="00607FB2">
              <w:rPr>
                <w:rFonts w:ascii="Sylfaen" w:hAnsi="Sylfaen"/>
                <w:sz w:val="20"/>
                <w:highlight w:val="yellow"/>
                <w:u w:val="single"/>
                <w:lang w:val="af-ZA"/>
              </w:rPr>
              <w:t>3-</w:t>
            </w:r>
            <w:r w:rsidRPr="00607FB2">
              <w:rPr>
                <w:rFonts w:ascii="Sylfaen" w:hAnsi="Sylfaen" w:cs="Sylfaen"/>
                <w:sz w:val="20"/>
                <w:highlight w:val="yellow"/>
                <w:u w:val="single"/>
                <w:lang w:val="af-ZA"/>
              </w:rPr>
              <w:t>րդ</w:t>
            </w:r>
            <w:r w:rsidRPr="00607FB2">
              <w:rPr>
                <w:rFonts w:ascii="Sylfaen" w:hAnsi="Sylfaen"/>
                <w:sz w:val="20"/>
                <w:highlight w:val="yellow"/>
                <w:u w:val="single"/>
                <w:lang w:val="af-ZA"/>
              </w:rPr>
              <w:t xml:space="preserve"> </w:t>
            </w:r>
            <w:r w:rsidRPr="00607FB2">
              <w:rPr>
                <w:rFonts w:ascii="Sylfaen" w:hAnsi="Sylfaen" w:cs="Sylfaen"/>
                <w:sz w:val="20"/>
                <w:highlight w:val="yellow"/>
                <w:u w:val="single"/>
                <w:lang w:val="af-ZA"/>
              </w:rPr>
              <w:t>կետի</w:t>
            </w:r>
          </w:p>
          <w:p w:rsidR="00607FB2" w:rsidRPr="00607FB2" w:rsidRDefault="00607FB2" w:rsidP="00607FB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7FB2" w:rsidRPr="00CD32F4" w:rsidRDefault="00CD32F4" w:rsidP="00607FB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Հայտ  չի ներկայացվել </w:t>
            </w:r>
          </w:p>
        </w:tc>
      </w:tr>
      <w:tr w:rsidR="00607FB2" w:rsidRPr="00DB72DA" w:rsidTr="00607FB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07FB2" w:rsidRPr="00607FB2" w:rsidRDefault="00607FB2" w:rsidP="00607F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40" w:type="dxa"/>
            <w:shd w:val="clear" w:color="auto" w:fill="auto"/>
          </w:tcPr>
          <w:p w:rsidR="00607FB2" w:rsidRPr="00657D9B" w:rsidRDefault="00607FB2" w:rsidP="00607FB2">
            <w:proofErr w:type="spellStart"/>
            <w:r w:rsidRPr="00657D9B">
              <w:rPr>
                <w:rFonts w:ascii="Times New Roman" w:hAnsi="Times New Roman"/>
              </w:rPr>
              <w:t>խորհրդակցությունների</w:t>
            </w:r>
            <w:proofErr w:type="spellEnd"/>
            <w:r w:rsidRPr="00657D9B">
              <w:t xml:space="preserve"> </w:t>
            </w:r>
            <w:proofErr w:type="spellStart"/>
            <w:r w:rsidRPr="00657D9B">
              <w:rPr>
                <w:rFonts w:ascii="Times New Roman" w:hAnsi="Times New Roman"/>
              </w:rPr>
              <w:t>գրասեղան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07FB2" w:rsidRPr="00DB72DA" w:rsidRDefault="00607FB2" w:rsidP="00607FB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07FB2" w:rsidRPr="00607FB2" w:rsidRDefault="00607FB2" w:rsidP="00607FB2">
            <w:pPr>
              <w:jc w:val="center"/>
              <w:rPr>
                <w:rFonts w:ascii="Sylfaen" w:hAnsi="Sylfaen"/>
                <w:i/>
                <w:sz w:val="20"/>
                <w:u w:val="single"/>
                <w:lang w:val="af-ZA"/>
              </w:rPr>
            </w:pPr>
            <w:r w:rsidRPr="00607FB2">
              <w:rPr>
                <w:rFonts w:ascii="Sylfaen" w:hAnsi="Sylfaen"/>
                <w:sz w:val="20"/>
                <w:highlight w:val="yellow"/>
                <w:u w:val="single"/>
                <w:lang w:val="af-ZA"/>
              </w:rPr>
              <w:t>3-</w:t>
            </w:r>
            <w:r w:rsidRPr="00607FB2">
              <w:rPr>
                <w:rFonts w:ascii="Sylfaen" w:hAnsi="Sylfaen" w:cs="Sylfaen"/>
                <w:sz w:val="20"/>
                <w:highlight w:val="yellow"/>
                <w:u w:val="single"/>
                <w:lang w:val="af-ZA"/>
              </w:rPr>
              <w:t>րդ</w:t>
            </w:r>
            <w:r w:rsidRPr="00607FB2">
              <w:rPr>
                <w:rFonts w:ascii="Sylfaen" w:hAnsi="Sylfaen"/>
                <w:sz w:val="20"/>
                <w:highlight w:val="yellow"/>
                <w:u w:val="single"/>
                <w:lang w:val="af-ZA"/>
              </w:rPr>
              <w:t xml:space="preserve"> </w:t>
            </w:r>
            <w:r w:rsidRPr="00607FB2">
              <w:rPr>
                <w:rFonts w:ascii="Sylfaen" w:hAnsi="Sylfaen" w:cs="Sylfaen"/>
                <w:sz w:val="20"/>
                <w:highlight w:val="yellow"/>
                <w:u w:val="single"/>
                <w:lang w:val="af-ZA"/>
              </w:rPr>
              <w:t>կետի</w:t>
            </w:r>
          </w:p>
          <w:p w:rsidR="00607FB2" w:rsidRPr="00FE05DF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7FB2" w:rsidRPr="00CD32F4" w:rsidRDefault="00CD32F4" w:rsidP="00607FB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Հայտ չի ներկայացվել </w:t>
            </w:r>
          </w:p>
        </w:tc>
      </w:tr>
      <w:tr w:rsidR="00607FB2" w:rsidRPr="00DB72DA" w:rsidTr="00607FB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07FB2" w:rsidRPr="00607FB2" w:rsidRDefault="00607FB2" w:rsidP="00607F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740" w:type="dxa"/>
            <w:shd w:val="clear" w:color="auto" w:fill="auto"/>
          </w:tcPr>
          <w:p w:rsidR="00607FB2" w:rsidRDefault="00607FB2" w:rsidP="00607FB2">
            <w:proofErr w:type="spellStart"/>
            <w:r w:rsidRPr="00657D9B">
              <w:rPr>
                <w:rFonts w:ascii="Times New Roman" w:hAnsi="Times New Roman"/>
              </w:rPr>
              <w:t>գրասեղան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607FB2" w:rsidRPr="00DB72DA" w:rsidRDefault="00607FB2" w:rsidP="00607FB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07FB2" w:rsidRPr="00607FB2" w:rsidRDefault="00607FB2" w:rsidP="00607FB2">
            <w:pPr>
              <w:jc w:val="center"/>
              <w:rPr>
                <w:rFonts w:ascii="Sylfaen" w:hAnsi="Sylfaen"/>
                <w:i/>
                <w:sz w:val="20"/>
                <w:u w:val="single"/>
                <w:lang w:val="af-ZA"/>
              </w:rPr>
            </w:pPr>
            <w:r w:rsidRPr="00607FB2">
              <w:rPr>
                <w:rFonts w:ascii="Sylfaen" w:hAnsi="Sylfaen"/>
                <w:sz w:val="20"/>
                <w:highlight w:val="yellow"/>
                <w:u w:val="single"/>
                <w:lang w:val="af-ZA"/>
              </w:rPr>
              <w:t>3-</w:t>
            </w:r>
            <w:r w:rsidRPr="00607FB2">
              <w:rPr>
                <w:rFonts w:ascii="Sylfaen" w:hAnsi="Sylfaen" w:cs="Sylfaen"/>
                <w:sz w:val="20"/>
                <w:highlight w:val="yellow"/>
                <w:u w:val="single"/>
                <w:lang w:val="af-ZA"/>
              </w:rPr>
              <w:t>րդ</w:t>
            </w:r>
            <w:r w:rsidRPr="00607FB2">
              <w:rPr>
                <w:rFonts w:ascii="Sylfaen" w:hAnsi="Sylfaen"/>
                <w:sz w:val="20"/>
                <w:highlight w:val="yellow"/>
                <w:u w:val="single"/>
                <w:lang w:val="af-ZA"/>
              </w:rPr>
              <w:t xml:space="preserve"> </w:t>
            </w:r>
            <w:r w:rsidRPr="00607FB2">
              <w:rPr>
                <w:rFonts w:ascii="Sylfaen" w:hAnsi="Sylfaen" w:cs="Sylfaen"/>
                <w:sz w:val="20"/>
                <w:highlight w:val="yellow"/>
                <w:u w:val="single"/>
                <w:lang w:val="af-ZA"/>
              </w:rPr>
              <w:t>կետի</w:t>
            </w:r>
          </w:p>
          <w:p w:rsidR="00607FB2" w:rsidRPr="00DB72DA" w:rsidRDefault="00607FB2" w:rsidP="00607F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7FB2" w:rsidRPr="00CD32F4" w:rsidRDefault="00CD32F4" w:rsidP="00607FB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Հայտ չի ներկայացվել </w:t>
            </w:r>
            <w:bookmarkStart w:id="0" w:name="_GoBack"/>
            <w:bookmarkEnd w:id="0"/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607FB2" w:rsidRDefault="00607FB2" w:rsidP="00607FB2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>
        <w:rPr>
          <w:rFonts w:ascii="Sylfaen" w:hAnsi="Sylfaen" w:cs="Sylfaen"/>
          <w:b w:val="0"/>
          <w:sz w:val="20"/>
          <w:u w:val="single"/>
          <w:lang w:val="hy-AM"/>
        </w:rPr>
        <w:t>&lt;&lt;ԱՐԵՆԻՀ-ԳՀԱՊՁԲ-12/21&gt;&gt;</w:t>
      </w:r>
      <w:r>
        <w:rPr>
          <w:rFonts w:ascii="Sylfaen" w:hAnsi="Sylfaen" w:cs="Sylfaen"/>
          <w:b w:val="0"/>
          <w:sz w:val="20"/>
          <w:u w:val="single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u w:val="single"/>
          <w:lang w:val="hy-AM"/>
        </w:rPr>
        <w:t>Մանվել Գրիգորյան</w:t>
      </w:r>
      <w:r w:rsidR="00E257CE" w:rsidRPr="00DB72DA">
        <w:rPr>
          <w:rFonts w:ascii="Sylfaen" w:hAnsi="Sylfaen" w:cs="Sylfaen"/>
          <w:sz w:val="20"/>
          <w:lang w:val="af-ZA"/>
        </w:rPr>
        <w:t>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607FB2">
        <w:rPr>
          <w:rFonts w:ascii="Sylfaen" w:hAnsi="Sylfaen"/>
          <w:sz w:val="20"/>
          <w:lang w:val="hy-AM"/>
        </w:rPr>
        <w:t>077095595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607FB2">
        <w:rPr>
          <w:rFonts w:ascii="Sylfaen" w:hAnsi="Sylfaen"/>
          <w:sz w:val="20"/>
          <w:lang w:val="af-ZA"/>
        </w:rPr>
        <w:t>manvelgrig63@mail.ru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A937E0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607FB2" w:rsidRPr="00A937E0">
        <w:rPr>
          <w:rFonts w:ascii="Sylfaen" w:hAnsi="Sylfaen" w:cs="Sylfaen"/>
          <w:b w:val="0"/>
          <w:i w:val="0"/>
          <w:sz w:val="20"/>
          <w:u w:val="none"/>
          <w:lang w:val="hy-AM"/>
        </w:rPr>
        <w:t>Արենիի համայնքապետարան</w:t>
      </w:r>
      <w:r w:rsidR="00467E5B" w:rsidRPr="00A937E0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</w:p>
    <w:p w:rsidR="00BB10A2" w:rsidRPr="00607FB2" w:rsidRDefault="00BB10A2">
      <w:pPr>
        <w:rPr>
          <w:lang w:val="af-ZA"/>
        </w:rPr>
      </w:pPr>
    </w:p>
    <w:sectPr w:rsidR="00BB10A2" w:rsidRPr="00607FB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4A" w:rsidRDefault="00C90F4A" w:rsidP="00F600C4">
      <w:r>
        <w:separator/>
      </w:r>
    </w:p>
  </w:endnote>
  <w:endnote w:type="continuationSeparator" w:id="0">
    <w:p w:rsidR="00C90F4A" w:rsidRDefault="00C90F4A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0F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90F4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4A" w:rsidRDefault="00C90F4A" w:rsidP="00F600C4">
      <w:r>
        <w:separator/>
      </w:r>
    </w:p>
  </w:footnote>
  <w:footnote w:type="continuationSeparator" w:id="0">
    <w:p w:rsidR="00C90F4A" w:rsidRDefault="00C90F4A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D78EE"/>
    <w:rsid w:val="00300B25"/>
    <w:rsid w:val="00467E5B"/>
    <w:rsid w:val="00607FB2"/>
    <w:rsid w:val="0069733C"/>
    <w:rsid w:val="00A72F7E"/>
    <w:rsid w:val="00A937E0"/>
    <w:rsid w:val="00BB10A2"/>
    <w:rsid w:val="00C90F4A"/>
    <w:rsid w:val="00CD32F4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8DD1"/>
  <w15:docId w15:val="{F94CED9E-7726-46E5-8898-F9BD8EEE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https://mul2-vdzor.gov.am/tasks/181459/oneclick/Fr217091214406221_1.docx?token=b13c6f4bc88d62e13f353b73cae21738</cp:keywords>
  <dc:description/>
  <cp:lastModifiedBy>HP</cp:lastModifiedBy>
  <cp:revision>7</cp:revision>
  <dcterms:created xsi:type="dcterms:W3CDTF">2018-10-04T11:42:00Z</dcterms:created>
  <dcterms:modified xsi:type="dcterms:W3CDTF">2021-07-09T07:47:00Z</dcterms:modified>
</cp:coreProperties>
</file>