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D1" w:rsidRPr="009D039C" w:rsidRDefault="00A927D1" w:rsidP="00A927D1">
      <w:pPr>
        <w:rPr>
          <w:rFonts w:ascii="GHEA Grapalat" w:hAnsi="GHEA Grapalat" w:cs="Sylfaen"/>
          <w:b/>
          <w:sz w:val="20"/>
          <w:szCs w:val="20"/>
          <w:lang w:val="af-ZA"/>
        </w:rPr>
      </w:pPr>
      <w:r w:rsidRPr="009D039C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A927D1" w:rsidRPr="009D039C" w:rsidRDefault="00A927D1" w:rsidP="00A927D1">
      <w:pPr>
        <w:spacing w:after="240" w:line="360" w:lineRule="auto"/>
        <w:rPr>
          <w:rFonts w:ascii="GHEA Grapalat" w:hAnsi="GHEA Grapalat" w:cs="Arial"/>
          <w:i/>
          <w:sz w:val="20"/>
          <w:szCs w:val="20"/>
          <w:lang w:val="af-ZA"/>
        </w:rPr>
      </w:pPr>
      <w:r w:rsidRPr="009D039C">
        <w:rPr>
          <w:rFonts w:ascii="GHEA Grapalat" w:hAnsi="GHEA Grapalat" w:cs="Sylfaen"/>
          <w:b/>
          <w:sz w:val="20"/>
          <w:szCs w:val="20"/>
          <w:lang w:val="af-ZA"/>
        </w:rPr>
        <w:t>Կնքված պայմանագրի մասին</w:t>
      </w:r>
      <w:r w:rsidRPr="009D039C">
        <w:rPr>
          <w:rFonts w:ascii="GHEA Grapalat" w:hAnsi="GHEA Grapalat" w:cs="Sylfaen"/>
          <w:b/>
          <w:sz w:val="20"/>
          <w:szCs w:val="20"/>
          <w:lang w:val="af-ZA"/>
        </w:rPr>
        <w:br/>
      </w:r>
      <w:r w:rsidRPr="009D039C">
        <w:rPr>
          <w:rFonts w:ascii="GHEA Grapalat" w:hAnsi="GHEA Grapalat"/>
          <w:sz w:val="20"/>
          <w:szCs w:val="20"/>
          <w:lang w:val="af-ZA"/>
        </w:rPr>
        <w:t>«</w:t>
      </w:r>
      <w:r w:rsidRPr="009D039C">
        <w:rPr>
          <w:rFonts w:ascii="GHEA Grapalat" w:hAnsi="GHEA Grapalat"/>
          <w:sz w:val="20"/>
          <w:szCs w:val="20"/>
          <w:lang w:val="hy-AM"/>
        </w:rPr>
        <w:t>Ծաղկաձորի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նախադպրոցական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ուսումնական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հաստատություն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9D039C">
        <w:rPr>
          <w:rFonts w:ascii="GHEA Grapalat" w:hAnsi="GHEA Grapalat"/>
          <w:sz w:val="20"/>
          <w:szCs w:val="20"/>
          <w:lang w:val="hy-AM"/>
        </w:rPr>
        <w:t>համայնքային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ոչ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առևտրային</w:t>
      </w:r>
      <w:r w:rsidRPr="009D039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sz w:val="20"/>
          <w:szCs w:val="20"/>
          <w:lang w:val="hy-AM"/>
        </w:rPr>
        <w:t>կազմակերպությունը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 xml:space="preserve"> ստորև ներկայացնում է իր կարիքների համար </w:t>
      </w:r>
      <w:r w:rsidRPr="009D039C">
        <w:rPr>
          <w:rFonts w:ascii="GHEA Grapalat" w:hAnsi="GHEA Grapalat" w:cs="Sylfaen"/>
          <w:i/>
          <w:color w:val="000000"/>
          <w:sz w:val="20"/>
          <w:lang w:val="hy-AM"/>
        </w:rPr>
        <w:t>սննդամթերքի</w:t>
      </w:r>
      <w:r w:rsidRPr="009D039C">
        <w:rPr>
          <w:rFonts w:ascii="GHEA Grapalat" w:hAnsi="GHEA Grapalat" w:cs="Sylfaen"/>
          <w:i/>
          <w:color w:val="000000"/>
          <w:sz w:val="20"/>
          <w:lang w:val="af-ZA"/>
        </w:rPr>
        <w:t xml:space="preserve"> 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 xml:space="preserve">ձեռքբերման նպատակով կազմակերպված 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Ծ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ՆՈւՀ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-ԳՀ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ԱՊ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ՁԲ-2</w:t>
      </w:r>
      <w:r w:rsidR="009D039C">
        <w:rPr>
          <w:rFonts w:ascii="GHEA Grapalat" w:hAnsi="GHEA Grapalat" w:cs="Sylfaen"/>
          <w:b/>
          <w:i/>
          <w:sz w:val="20"/>
          <w:szCs w:val="20"/>
          <w:lang w:val="af-ZA"/>
        </w:rPr>
        <w:t>1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/1 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>ծածկագրով գնման ընթացակարգի արդյունքում</w:t>
      </w:r>
      <w:r w:rsidRPr="009D039C">
        <w:rPr>
          <w:rFonts w:ascii="GHEA Grapalat" w:hAnsi="GHEA Grapalat" w:cs="Arial"/>
          <w:i/>
          <w:sz w:val="20"/>
          <w:szCs w:val="20"/>
          <w:lang w:val="af-ZA"/>
        </w:rPr>
        <w:t xml:space="preserve">  20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>2</w:t>
      </w:r>
      <w:r w:rsidR="009D039C">
        <w:rPr>
          <w:rFonts w:ascii="GHEA Grapalat" w:hAnsi="GHEA Grapalat" w:cs="Sylfaen"/>
          <w:i/>
          <w:sz w:val="20"/>
          <w:szCs w:val="20"/>
          <w:lang w:val="af-ZA"/>
        </w:rPr>
        <w:t>1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 xml:space="preserve"> թվականի </w:t>
      </w:r>
      <w:r w:rsidR="009D039C">
        <w:rPr>
          <w:rFonts w:ascii="GHEA Grapalat" w:hAnsi="GHEA Grapalat" w:cs="Sylfaen"/>
          <w:i/>
          <w:sz w:val="20"/>
          <w:szCs w:val="20"/>
        </w:rPr>
        <w:t>հունվարի</w:t>
      </w:r>
      <w:r w:rsidR="009D039C" w:rsidRPr="009D039C">
        <w:rPr>
          <w:rFonts w:ascii="GHEA Grapalat" w:hAnsi="GHEA Grapalat" w:cs="Sylfaen"/>
          <w:i/>
          <w:sz w:val="20"/>
          <w:szCs w:val="20"/>
          <w:lang w:val="af-ZA"/>
        </w:rPr>
        <w:t xml:space="preserve"> 27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 xml:space="preserve">-ին կնքված </w:t>
      </w:r>
      <w:r w:rsidRPr="009D039C">
        <w:rPr>
          <w:rFonts w:ascii="GHEA Grapalat" w:hAnsi="GHEA Grapalat" w:cs="Arial"/>
          <w:i/>
          <w:sz w:val="20"/>
          <w:szCs w:val="20"/>
          <w:lang w:val="af-ZA"/>
        </w:rPr>
        <w:t xml:space="preserve">N 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Ծ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ՆՈւՀ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-ԳՀ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ԱՊ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ՁԲ</w:t>
      </w:r>
      <w:r w:rsidR="009D039C">
        <w:rPr>
          <w:rFonts w:ascii="GHEA Grapalat" w:hAnsi="GHEA Grapalat" w:cs="Sylfaen"/>
          <w:b/>
          <w:i/>
          <w:sz w:val="20"/>
          <w:szCs w:val="20"/>
          <w:lang w:val="af-ZA"/>
        </w:rPr>
        <w:t>-21/1-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1</w:t>
      </w:r>
      <w:r w:rsidR="009D039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և 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Ծ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ՆՈւՀ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-ԳՀ</w:t>
      </w:r>
      <w:r w:rsidRPr="009D039C">
        <w:rPr>
          <w:rFonts w:ascii="GHEA Grapalat" w:hAnsi="GHEA Grapalat" w:cs="Sylfaen"/>
          <w:b/>
          <w:i/>
          <w:sz w:val="20"/>
          <w:szCs w:val="20"/>
          <w:lang w:val="hy-AM"/>
        </w:rPr>
        <w:t>ԱՊ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ՁԲ-2</w:t>
      </w:r>
      <w:r w:rsidR="009D039C">
        <w:rPr>
          <w:rFonts w:ascii="GHEA Grapalat" w:hAnsi="GHEA Grapalat" w:cs="Sylfaen"/>
          <w:b/>
          <w:i/>
          <w:sz w:val="20"/>
          <w:szCs w:val="20"/>
          <w:lang w:val="af-ZA"/>
        </w:rPr>
        <w:t>1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>/1</w:t>
      </w:r>
      <w:r w:rsidR="009D039C">
        <w:rPr>
          <w:rFonts w:ascii="GHEA Grapalat" w:hAnsi="GHEA Grapalat" w:cs="Sylfaen"/>
          <w:b/>
          <w:i/>
          <w:sz w:val="20"/>
          <w:szCs w:val="20"/>
          <w:lang w:val="af-ZA"/>
        </w:rPr>
        <w:t>-</w:t>
      </w:r>
      <w:r w:rsidRPr="009D039C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2 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>պայմանագր</w:t>
      </w:r>
      <w:r w:rsidRPr="009D039C">
        <w:rPr>
          <w:rFonts w:ascii="GHEA Grapalat" w:hAnsi="GHEA Grapalat" w:cs="Sylfaen"/>
          <w:i/>
          <w:sz w:val="20"/>
          <w:szCs w:val="20"/>
          <w:lang w:val="hy-AM"/>
        </w:rPr>
        <w:t>եր</w:t>
      </w:r>
      <w:r w:rsidRPr="009D039C">
        <w:rPr>
          <w:rFonts w:ascii="GHEA Grapalat" w:hAnsi="GHEA Grapalat" w:cs="Sylfaen"/>
          <w:i/>
          <w:sz w:val="20"/>
          <w:szCs w:val="20"/>
          <w:lang w:val="af-ZA"/>
        </w:rPr>
        <w:t>ի մասին տեղեկատվությունը</w:t>
      </w:r>
      <w:r w:rsidRPr="009D039C">
        <w:rPr>
          <w:rFonts w:ascii="GHEA Grapalat" w:hAnsi="GHEA Grapalat" w:cs="Arial"/>
          <w:i/>
          <w:sz w:val="20"/>
          <w:szCs w:val="20"/>
          <w:lang w:val="af-ZA"/>
        </w:rPr>
        <w:t>`</w:t>
      </w:r>
    </w:p>
    <w:tbl>
      <w:tblPr>
        <w:tblW w:w="15687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79"/>
        <w:gridCol w:w="484"/>
        <w:gridCol w:w="92"/>
        <w:gridCol w:w="376"/>
        <w:gridCol w:w="443"/>
        <w:gridCol w:w="19"/>
        <w:gridCol w:w="148"/>
        <w:gridCol w:w="27"/>
        <w:gridCol w:w="144"/>
        <w:gridCol w:w="240"/>
        <w:gridCol w:w="313"/>
        <w:gridCol w:w="12"/>
        <w:gridCol w:w="667"/>
        <w:gridCol w:w="308"/>
        <w:gridCol w:w="425"/>
        <w:gridCol w:w="43"/>
        <w:gridCol w:w="192"/>
        <w:gridCol w:w="24"/>
        <w:gridCol w:w="567"/>
        <w:gridCol w:w="272"/>
        <w:gridCol w:w="36"/>
        <w:gridCol w:w="377"/>
        <w:gridCol w:w="307"/>
        <w:gridCol w:w="35"/>
        <w:gridCol w:w="381"/>
        <w:gridCol w:w="10"/>
        <w:gridCol w:w="225"/>
        <w:gridCol w:w="27"/>
        <w:gridCol w:w="77"/>
        <w:gridCol w:w="805"/>
        <w:gridCol w:w="141"/>
        <w:gridCol w:w="138"/>
        <w:gridCol w:w="855"/>
        <w:gridCol w:w="708"/>
        <w:gridCol w:w="298"/>
        <w:gridCol w:w="269"/>
        <w:gridCol w:w="662"/>
        <w:gridCol w:w="900"/>
        <w:gridCol w:w="3809"/>
        <w:gridCol w:w="16"/>
      </w:tblGrid>
      <w:tr w:rsidR="00A927D1" w:rsidRPr="009D039C" w:rsidTr="00AA7026">
        <w:trPr>
          <w:trHeight w:val="146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05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առարկայի</w:t>
            </w:r>
          </w:p>
        </w:tc>
      </w:tr>
      <w:tr w:rsidR="009D039C" w:rsidRPr="009D039C" w:rsidTr="00AA7026">
        <w:trPr>
          <w:trHeight w:val="110"/>
        </w:trPr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չափա</w:t>
            </w:r>
            <w:r w:rsidRPr="009D039C">
              <w:rPr>
                <w:rFonts w:ascii="GHEA Grapalat" w:hAnsi="GHEA Grapalat" w:cs="Arial"/>
                <w:b/>
                <w:bCs/>
                <w:sz w:val="20"/>
                <w:szCs w:val="20"/>
                <w:lang w:val="af-ZA"/>
              </w:rPr>
              <w:t>-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բաժնի</w:t>
            </w:r>
            <w:r w:rsid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համարը</w:t>
            </w:r>
          </w:p>
        </w:tc>
        <w:tc>
          <w:tcPr>
            <w:tcW w:w="113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0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 w:rsidP="009D039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ման</w:t>
            </w:r>
            <w:r w:rsidR="009D039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միավորը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r w:rsidRPr="009D039C">
              <w:rPr>
                <w:rStyle w:val="afc"/>
                <w:rFonts w:ascii="GHEA Grapalat" w:hAnsi="GHEA Grapalat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31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9D039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Ն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ախահաշվային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</w:p>
        </w:tc>
        <w:tc>
          <w:tcPr>
            <w:tcW w:w="240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9D039C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ամառոտ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նկարագրությունը</w:t>
            </w:r>
            <w:r w:rsidR="00A927D1" w:rsidRPr="009D039C">
              <w:rPr>
                <w:rFonts w:ascii="GHEA Grapalat" w:hAnsi="GHEA Grapalat" w:cs="Arial"/>
                <w:b/>
                <w:sz w:val="20"/>
                <w:szCs w:val="20"/>
                <w:lang w:val="af-ZA"/>
              </w:rPr>
              <w:t xml:space="preserve"> (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տեխնիկական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բնութագիր</w:t>
            </w:r>
            <w:r w:rsidR="00A927D1" w:rsidRPr="009D039C"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9D039C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</w:t>
            </w:r>
            <w:r w:rsidR="00A927D1"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այմանագրով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նախատեսված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նկարագրությունը</w:t>
            </w:r>
            <w:r w:rsidR="00A927D1" w:rsidRPr="009D039C">
              <w:rPr>
                <w:rFonts w:ascii="GHEA Grapalat" w:hAnsi="GHEA Grapalat" w:cs="Arial"/>
                <w:b/>
                <w:sz w:val="20"/>
                <w:szCs w:val="20"/>
              </w:rPr>
              <w:t xml:space="preserve"> (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տեխնիկական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բնութագիր</w:t>
            </w:r>
            <w:r w:rsidR="00A927D1" w:rsidRPr="009D039C"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A927D1" w:rsidRPr="009D039C" w:rsidTr="00AA7026">
        <w:trPr>
          <w:trHeight w:val="17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 միջոցներով</w:t>
            </w:r>
            <w:r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2"/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left="-107" w:right="-108"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31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 w:rsidR="009D039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դրամ</w:t>
            </w:r>
            <w:r w:rsidRPr="009D039C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4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275"/>
        </w:trPr>
        <w:tc>
          <w:tcPr>
            <w:tcW w:w="6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9D039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ֆինանսական միջոցներով</w:t>
            </w:r>
            <w:r w:rsidR="00A927D1"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40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FD112D" w:rsidRPr="009A17A6" w:rsidTr="00AA7026">
        <w:trPr>
          <w:trHeight w:val="9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Հաց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112D" w:rsidRPr="00ED3E8A" w:rsidRDefault="00FD112D" w:rsidP="00FD11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112D" w:rsidRPr="00C120BF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112D" w:rsidRPr="002E4BA8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  <w:p w:rsidR="00FD112D" w:rsidRPr="002E4BA8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/>
              </w:rPr>
              <w:t>Տեղափոխումը՝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/>
              </w:rPr>
              <w:t>սանիտարական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/>
              </w:rPr>
              <w:t>անձնագրեր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/>
              </w:rPr>
              <w:lastRenderedPageBreak/>
              <w:t>ունեցող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ru-RU"/>
              </w:rPr>
              <w:t>փոխադրամիջոցներով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highlight w:val="yellow"/>
              </w:rPr>
              <w:t>:</w:t>
            </w:r>
          </w:p>
          <w:p w:rsidR="00FD112D" w:rsidRPr="002859A8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ՀՀ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սննդամթերքի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պետական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ծառայության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պետի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2017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թվականի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մարտի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14-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ի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85-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 հրաման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/: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D112D" w:rsidRPr="00FD112D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  <w:p w:rsidR="00FD112D" w:rsidRPr="00FD112D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Տեղափոխումը՝ սանիտարական անձնագրեր ունեցող փոխադրամիջոցներով:</w:t>
            </w:r>
          </w:p>
          <w:p w:rsidR="00FD112D" w:rsidRPr="002859A8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/ՀՀ ԳՆ սննդամթերքի անվտանգության պետական ծառայության պետի 2017 թվականի մարտի 14-ի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85-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 հրաման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/:</w:t>
            </w:r>
          </w:p>
        </w:tc>
      </w:tr>
      <w:tr w:rsidR="00FD112D" w:rsidRPr="009A17A6" w:rsidTr="00AA7026">
        <w:trPr>
          <w:trHeight w:val="3600"/>
        </w:trPr>
        <w:tc>
          <w:tcPr>
            <w:tcW w:w="6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 xml:space="preserve">Կարագ </w:t>
            </w:r>
          </w:p>
        </w:tc>
        <w:tc>
          <w:tcPr>
            <w:tcW w:w="102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7C4AF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2859A8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Կարագ </w:t>
            </w:r>
            <w:r w:rsidRPr="002E4BA8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զ</w:t>
            </w:r>
            <w:r w:rsidRPr="002E4BA8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ելանդական &lt;&lt;կամ համարժեք&gt;&gt;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, յուղայնությունը՝71</w:t>
            </w:r>
            <w:proofErr w:type="gramStart"/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-82,5%, բարձր որակի, թարմ վիճակում, պրոտեինի պարունակությունը 0,7 գ, ածխաջուր 0,7 գ, 740 կկալ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գ կամ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5-25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</w:t>
            </w:r>
            <w:r w:rsidRPr="00832275">
              <w:rPr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մասին» ՀՀ օրենքի 8-րդ հոդված: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E4BA8">
              <w:rPr>
                <w:rFonts w:ascii="GHEA Grapalat" w:hAnsi="GHEA Grapalat"/>
                <w:color w:val="000000"/>
                <w:sz w:val="16"/>
                <w:szCs w:val="16"/>
              </w:rPr>
              <w:t>Պիտանելիության մնացորդային ժամկետը ոչ պակաս քան 90 %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2859A8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Կարագ </w:t>
            </w:r>
            <w:r w:rsidRPr="00FD112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զ</w:t>
            </w:r>
            <w:r w:rsidRPr="002E4BA8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ելանդական &lt;&lt;կամ համարժեք&gt;&gt;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յուղայնությունը՝71,5-82,5%, բարձր որակի, թարմ վիճակում, պրոտեինի պարունակությունը 0,7 գ, ածխաջուր 0,7 գ, 740 կկալ: 200-250 գ կամ 5-25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</w:t>
            </w:r>
            <w:r w:rsidRPr="00FD112D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մասին» ՀՀ օրենքի 8-րդ հոդված: Պիտանելիության մնացորդային ժամկետը ոչ պակաս քան 90 %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Կաղամբ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7C4AF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695650" w:rsidRDefault="00FD112D" w:rsidP="00FD112D">
            <w:pPr>
              <w:rPr>
                <w:rFonts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8"/>
              </w:rPr>
              <w:t xml:space="preserve">(ԳՕՍՏ 26768-85)  Արտաքին տեսքը` գլուխները թարմ, ամբողջական, առանց հիվանդությունների,  չծլած, մաքուր, մեկ բուսաբանական տեսակի, առանց վնասվածքների: Գլուխները </w:t>
            </w:r>
            <w:r w:rsidRPr="00445C28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ցրտահարված գլուխների մթերումը չի թույլատրվում: Մաքրված գլուխների քաշը ոչ պակաս - 0.7 կգ: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695650" w:rsidRDefault="00FD112D" w:rsidP="00FD112D">
            <w:pPr>
              <w:rPr>
                <w:rFonts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 xml:space="preserve">(ԳՕՍՏ 26768-85)  Արտաքին տեսքը` գլուխները թարմ, ամբողջական, առանց հիվանդությունների,  չծլած, մաքուր, մեկ բուսաբանական տեսակի, առանց վնասվածքների: Գլուխները պետք է լինեն լիովին կազմավորված, ամուր, ոչ փխրուն և չլխկած: Գլուխների մաքրման աստիճանը` կաղամբի գլուխները մաքրված լինեն մինչև կանաչ և սպիտակ տերևների խիտ մակերեսը: Կաղամբակոթի երկարությունը 3սմ-ից ոչ ավելի: Մեխանիկական վնասվածքներով, ճաքերով, </w:t>
            </w:r>
            <w:r w:rsidRPr="00445C28">
              <w:rPr>
                <w:rFonts w:ascii="GHEA Grapalat" w:hAnsi="GHEA Grapalat"/>
                <w:color w:val="000000"/>
                <w:sz w:val="16"/>
                <w:szCs w:val="18"/>
              </w:rPr>
              <w:lastRenderedPageBreak/>
              <w:t>ցրտահարված գլուխների մթերումը չի թույլատրվում: Մաքրված գլուխների քաշը ոչ պակաս - 0.7 կգ: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Կարտոֆիլ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7C4AF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445C28" w:rsidRDefault="00FD112D" w:rsidP="00FD112D">
            <w:pPr>
              <w:rPr>
                <w:rFonts w:ascii="GHEA Grapalat" w:hAnsi="GHEA Grapalat"/>
                <w:sz w:val="20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Վաղահաս և ուշահաս  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445C28" w:rsidRDefault="00FD112D" w:rsidP="00FD112D">
            <w:pPr>
              <w:rPr>
                <w:rFonts w:ascii="GHEA Grapalat" w:hAnsi="GHEA Grapalat"/>
                <w:sz w:val="20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Վաղահաս և ուշահաս  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Ճակնդեղ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7C4AF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445C28" w:rsidRDefault="00FD112D" w:rsidP="00FD112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</w:p>
          <w:p w:rsidR="00FD112D" w:rsidRPr="00445C28" w:rsidRDefault="00FD112D" w:rsidP="00FD112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Ներքին կառուցվածքը` միջուկը հյութալի, մուգ կարմիր` տարբեր երանգների:</w:t>
            </w:r>
          </w:p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445C28" w:rsidRDefault="00FD112D" w:rsidP="00FD112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</w:p>
          <w:p w:rsidR="00FD112D" w:rsidRPr="00445C28" w:rsidRDefault="00FD112D" w:rsidP="00FD112D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Ներքին կառուցվածքը` միջուկը հյութալի, մուգ կարմիր` տարբեր երանգների:</w:t>
            </w:r>
          </w:p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Գազար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7C4AF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695650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695650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Մածուն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Թարմ կովի կաթից, յուղայնությունը 3%-ից ոչ պակաս, թթվայնությունը 65-1000T, անվտանգությունը և մակնշումը` ըստ ՀՀ 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կառավարության 2006թ. </w:t>
            </w:r>
            <w:proofErr w:type="gramStart"/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դեկտեմբերի</w:t>
            </w:r>
            <w:proofErr w:type="gramEnd"/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Թարմ կովի կաթից, յուղայնությունը 3%-ից ոչ պակաս, թթվայնությունը 65-1000T, անվտանգությունը և մակնշումը` ըստ ՀՀ կառավարության 2006թ. </w:t>
            </w:r>
            <w:proofErr w:type="gramStart"/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դեկտեմբերի</w:t>
            </w:r>
            <w:proofErr w:type="gramEnd"/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21-ի N 1925-Ն որոշմամբ հաստատված «Կաթին, կաթնամթերքին և դրանց արտադրությանը 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8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Կաթ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194B" w:rsidRDefault="00FD112D" w:rsidP="00FD112D">
            <w:r>
              <w:t>լիտր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Պաստերացված կովի կաթ, 3% յուղայնությամբ, թթվայնությունը` 16-210T,ԳՕՍՏ 13277-79: Անվտանգությունը և մակնշումը` N 2-III-4,9-01-2003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Պաստերացված կովի կաթ, 3% յուղայնությամբ, թթվայնությունը` 16-210T,ԳՕՍՏ 13277-79: Անվտանգությունը և մակնշումը` N 2-III-4,9-01-2003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Բուսական յուղ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194B" w:rsidRDefault="00FD112D" w:rsidP="00FD112D">
            <w:r>
              <w:t>լիտր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Օ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ՍՏ  1129-93: Անվտան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ությունը`  N 2-III-4.9-01-2010 հի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իենիկ նորմատիվների, մակնշումը`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Սննդամթերքի անվտան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ության մասին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6351B6" w:rsidRDefault="00FD112D" w:rsidP="00FD112D">
            <w:pPr>
              <w:rPr>
                <w:rFonts w:ascii="GHEA Grapalat" w:hAnsi="GHEA Grapalat"/>
                <w:sz w:val="20"/>
              </w:rPr>
            </w:pP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Օ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ՍՏ  1129-93: Անվտան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ությունը`  N 2-III-4.9-01-2010 հի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իենիկ նորմատիվների, մակնշումը`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&lt;&lt;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Սննդամթերքի անվտան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ության մասին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6351B6">
              <w:rPr>
                <w:rFonts w:ascii="GHEA Grapalat" w:hAnsi="GHEA Grapalat"/>
                <w:color w:val="000000"/>
                <w:sz w:val="16"/>
                <w:szCs w:val="16"/>
              </w:rPr>
              <w:t>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Վաֆլի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 w:cs="Arial"/>
                <w:sz w:val="16"/>
                <w:szCs w:val="16"/>
                <w:lang w:val="ru-RU"/>
              </w:rPr>
              <w:t>Մ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իջուկով և առանց միջուկի, 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կաթնահունց, շաքարահունց և երկարատև </w:t>
            </w:r>
            <w:proofErr w:type="gramStart"/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պատրաստվող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: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proofErr w:type="gramEnd"/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lastRenderedPageBreak/>
              <w:t>մակնշումը՝ N 2-III-4.9-01-2003 (ՌԴ Սան Պին 2.3.2-1078-01) սանիտարահամաճարակային կանոնների և նորմերի և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&lt;&lt;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Սննդամթերքի անվտանգության մասին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>&gt;&gt;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 w:cs="Arial"/>
                <w:sz w:val="16"/>
                <w:szCs w:val="16"/>
                <w:lang w:val="ru-RU"/>
              </w:rPr>
              <w:lastRenderedPageBreak/>
              <w:t>Մ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իջուկով և առանց միջուկի, 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կաթնահունց, շաքարահունց և երկարատև </w:t>
            </w:r>
            <w:proofErr w:type="gramStart"/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>պատրաստվող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: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Անվտանգությունը</w:t>
            </w:r>
            <w:proofErr w:type="gramEnd"/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 և մակնշումը՝ N 2-III-4.9-01-2003 (ՌԴ Սան Պին 2.3.2-1078-01) սանիտարահամաճարակային կանոնների և նորմերի և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lastRenderedPageBreak/>
              <w:t>&lt;&lt;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>Սննդամթերքի անվտանգության մասին</w:t>
            </w:r>
            <w:r w:rsidRPr="00BF15FA">
              <w:rPr>
                <w:rFonts w:ascii="GHEA Grapalat" w:hAnsi="GHEA Grapalat" w:cs="Arial"/>
                <w:sz w:val="16"/>
                <w:szCs w:val="16"/>
                <w:lang w:val="hy-AM"/>
              </w:rPr>
              <w:t>&gt;&gt;</w:t>
            </w:r>
            <w:r w:rsidRPr="00BF15FA">
              <w:rPr>
                <w:rFonts w:ascii="GHEA Grapalat" w:hAnsi="GHEA Grapalat" w:cs="Arial"/>
                <w:sz w:val="16"/>
                <w:szCs w:val="16"/>
              </w:rPr>
              <w:t xml:space="preserve">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Թխվածքաբլիթ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Կրեմային միջուկով: 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մակնշումը՝ N 2-III-4.9-01-2010 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Կրեմային միջուկով: 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մակնշումը՝ N 2-III-4.9-01-2010  հիգիենիկ նորմատիվների և &lt;&lt;Սննդամթերքի անվտանգության մասին&gt;&gt;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Բրինձ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Սպիտակ, խոշոր, բարձր, կլորավուն տեսակի</w:t>
            </w:r>
            <w:proofErr w:type="gramStart"/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,  չկոտրած</w:t>
            </w:r>
            <w:proofErr w:type="gramEnd"/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, լայնությունից բաժանվում են 1-ից մինչև 4 տիպերի, ըստ տիպերի խոնավությունը 13%-ից մինչև 15%</w:t>
            </w:r>
            <w:r w:rsidRPr="00215900">
              <w:rPr>
                <w:rFonts w:ascii="GHEA Grapalat" w:hAnsi="GHEA Grapalat" w:cs="Tahoma"/>
                <w:color w:val="000000"/>
                <w:sz w:val="16"/>
                <w:szCs w:val="16"/>
              </w:rPr>
              <w:t>։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Անվտանգությունը և մակնշումը` ըստ ՀՀ կառ. 2007թ. հունվարի 11-ի N 22-Ն որոշմամբ հաստատված &lt;&lt;Հացահատիկին, դրա արտադրմանը, պահմանը, վերամշակմանը և օգտահանմանը ներկայացվող պահանջների տեխնիկական 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կանոնակարգի&gt;&gt; և &lt;&lt;Սննդամթերքի անվտանգության մասին&gt;&gt; ՀՀ օրենքի 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Սպիտակ, խոշոր, բարձր, կլորավուն տեսակի</w:t>
            </w:r>
            <w:proofErr w:type="gramStart"/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,  չկոտրած</w:t>
            </w:r>
            <w:proofErr w:type="gramEnd"/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, լայնությունից բաժանվում են 1-ից մինչև 4 տիպերի, ըստ տիպերի խոնավությունը 13%-ից մինչև 15%</w:t>
            </w:r>
            <w:r w:rsidRPr="00215900">
              <w:rPr>
                <w:rFonts w:ascii="GHEA Grapalat" w:hAnsi="GHEA Grapalat" w:cs="Tahoma"/>
                <w:color w:val="000000"/>
                <w:sz w:val="16"/>
                <w:szCs w:val="16"/>
              </w:rPr>
              <w:t>։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Անվտանգությունը և մակնշումը` ըստ ՀՀ կառ. 2007թ. հունվարի 11-ի N 22-Ն որոշմամբ հաստատված &lt;&lt;Հացահատիկին, դրա արտադրմանը, պահմանը, վերամշակմանը և օգտահանմանը ներկայացվող պահանջների տեխնիկական կանոնակարգի&gt;&gt; և &lt;&lt;Սննդամթերքի անվտանգության մասին&gt;&gt; ՀՀ օրենքի 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Հնդկաձավար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Հնդկաձավար I կամ II տեսակների,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խոնավությունը` 14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%-ից ոչ ավելի, հատիկները` 97,5 %-ից ոչ պակաս: Պիտանելիության մնացորդային ժամկետը ոչ պակաս քան 90 %: Անվտանգությունը և մակնշումը՝ ըստ ՀՀ կառավարության 2007թ. 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հունվարի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Հնդկաձավար I կամ II տեսակների,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խոնավությունը` 14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%-ից ոչ ավելի, հատիկները` 97,5 %-ից ոչ պակաս: Պիտանելիության մնացորդային ժամկետը ոչ պակաս քան 90 %: Անվտանգությունը և մակնշումը՝ ըստ ՀՀ կառավարության 2007թ. 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հունվարի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Ոսպ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Երեք տեսակի, համասեռ, մաքուր, չոր` խոնավությունը` (14,0-17,0) % ոչ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F15FA" w:rsidRDefault="00FD112D" w:rsidP="00FD112D">
            <w:pPr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Երեք տեսակի, համասեռ, մաքուր, չոր` խոնավությունը` (14,0-17,0) % ոչ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Ձավար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Ստացված ցորենի թեփահան հատիկների հղկմամբ, կամ հետագա կոտրատմամբ, ցորենի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հունվարի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11-ի N 22-Ն որոշմամբ հաստատված 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առաջին տեսակի ցորենից, անվտանգությունը և մակնշումը՝ ըստ ՀՀ կառավարության 2007թ. 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հունվարի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11-ի N 22-Ն որոշմամբ հաստատված 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 ՀՀ օրենքի 8-րդ հոդվածի։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Շաքարավազ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2A4928" w:rsidRDefault="00FD112D" w:rsidP="00FD112D">
            <w:pPr>
              <w:rPr>
                <w:rFonts w:cs="Sylfaen"/>
                <w:sz w:val="16"/>
                <w:szCs w:val="16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</w:t>
            </w:r>
            <w:r w:rsidRPr="003E58E0">
              <w:rPr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2A4928" w:rsidRDefault="00FD112D" w:rsidP="00FD112D">
            <w:pPr>
              <w:rPr>
                <w:rFonts w:cs="Sylfaen"/>
                <w:sz w:val="16"/>
                <w:szCs w:val="16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</w:t>
            </w:r>
            <w:r w:rsidRPr="003E58E0">
              <w:rPr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մասին»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Կոնֆետ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4201B">
              <w:rPr>
                <w:rFonts w:ascii="GHEA Grapalat" w:hAnsi="GHEA Grapalat"/>
                <w:color w:val="000000"/>
                <w:sz w:val="16"/>
                <w:szCs w:val="16"/>
              </w:rPr>
              <w:t>Կարամել</w:t>
            </w:r>
            <w:r w:rsidRPr="00F420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4201B">
              <w:rPr>
                <w:rFonts w:ascii="GHEA Grapalat" w:hAnsi="GHEA Grapalat"/>
                <w:color w:val="000000"/>
                <w:sz w:val="16"/>
                <w:szCs w:val="16"/>
              </w:rPr>
              <w:t>կաթնային, պոմադային, մրգային, դոնդողային, դոնդողամրգային, նշակարկանդային, գրիլյաժային, պրալինե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հավելանյութերով։Կախված կոնֆետի տեսակից խոնավության զանգվածային մասը` 4-25 %-ից ոչ ավել</w:t>
            </w:r>
            <w:proofErr w:type="gramStart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ԳՕՍՏ</w:t>
            </w:r>
            <w:proofErr w:type="gramEnd"/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4570-93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կամ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համարժեք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Կարամել</w:t>
            </w:r>
            <w:r w:rsidRPr="00F4201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ավել,ԳՕՍՏ 4570-93 կամ համարժեք,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Պանիր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</w:rPr>
              <w:t>Պանիր Լ</w:t>
            </w:r>
            <w:r w:rsidRPr="00BF15FA">
              <w:rPr>
                <w:rFonts w:ascii="GHEA Grapalat" w:hAnsi="GHEA Grapalat"/>
                <w:sz w:val="16"/>
              </w:rPr>
              <w:t>ոռի &lt;&lt;կամ համարժեք&gt;&gt;</w:t>
            </w:r>
            <w:r w:rsidRPr="003E58E0">
              <w:rPr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պինդ, կովի կաթից, աղաջրային, սպիտակից մինչև բաց դեղին գույնի, տարբեր մեծության և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2768" w:rsidRDefault="00FD112D" w:rsidP="00FD11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</w:rPr>
              <w:lastRenderedPageBreak/>
              <w:t>Պանիր Լ</w:t>
            </w:r>
            <w:r w:rsidRPr="00BF15FA">
              <w:rPr>
                <w:rFonts w:ascii="GHEA Grapalat" w:hAnsi="GHEA Grapalat"/>
                <w:sz w:val="16"/>
              </w:rPr>
              <w:t>ոռի &lt;&lt;կամ համարժեք&gt;&gt;</w:t>
            </w:r>
            <w:r w:rsidRPr="003E58E0">
              <w:rPr>
                <w:color w:val="000000"/>
                <w:sz w:val="16"/>
                <w:szCs w:val="16"/>
              </w:rPr>
              <w:t xml:space="preserve">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19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Հավի կրծքամիս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480D" w:rsidRDefault="00FD112D" w:rsidP="00FD112D">
            <w:pPr>
              <w:rPr>
                <w:rFonts w:ascii="GHEA Grapalat" w:hAnsi="GHEA Grapalat"/>
                <w:sz w:val="20"/>
              </w:rPr>
            </w:pP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Տեղական հավի կրծքամիս, մաքուր, արյունազրկված, առանց կողմնակի հոտերի, փաթեթավորված պոլիէթիլենային թաղանթներով, </w:t>
            </w:r>
            <w:r w:rsidRPr="00AE48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ԳՕՍՏ</w:t>
            </w: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AE480D" w:rsidRDefault="00FD112D" w:rsidP="00FD112D">
            <w:pPr>
              <w:rPr>
                <w:rFonts w:ascii="GHEA Grapalat" w:hAnsi="GHEA Grapalat"/>
                <w:sz w:val="20"/>
              </w:rPr>
            </w:pP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Տեղական հավի կրծքամիս, մաքուր, արյունազրկված, առանց կողմնակի հոտերի, փաթեթավորված պոլիէթիլենային թաղանթներով, </w:t>
            </w:r>
            <w:r w:rsidRPr="00AE48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ԳՕՍՏ</w:t>
            </w: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Միս տավարի փափուկ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08383A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215900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Սպանդանոցային ծագման:</w:t>
            </w:r>
          </w:p>
          <w:p w:rsidR="00FD112D" w:rsidRPr="00215900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Տավարի փափուկ միս առանց ոսկորի, զարգացած մկաններով, պահված 0</w:t>
            </w:r>
            <w:r w:rsidRPr="0021590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մինչև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215900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օ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ջերմաստիճանի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lastRenderedPageBreak/>
              <w:t>պայմաններում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ժ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ից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ոչ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ավելի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պարարտության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215900">
              <w:rPr>
                <w:rFonts w:ascii="GHEA Grapalat" w:hAnsi="GHEA Grapalat" w:cs="GHEA Grapalat"/>
                <w:color w:val="000000"/>
                <w:sz w:val="16"/>
                <w:szCs w:val="16"/>
              </w:rPr>
              <w:t>պաղեցրած</w:t>
            </w:r>
            <w:r w:rsidRPr="00215900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և 9-րդ  հոդվածների:</w:t>
            </w:r>
          </w:p>
          <w:p w:rsidR="00FD112D" w:rsidRPr="00215900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Տեղափոխումը՝ սանիտարական անձնագրեր ունեցող փոխադրամիջոցներով:</w:t>
            </w:r>
          </w:p>
          <w:p w:rsidR="00FD112D" w:rsidRPr="00414702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/ՀՀ ԳՆ սննդամթերքի անվտանգության պետական ծառայության պետի 2017 թվականի մարտի 14-ի N85-Ն հրաման/: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D112D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Սպանդանոցային ծագման:</w:t>
            </w:r>
          </w:p>
          <w:p w:rsidR="00FD112D" w:rsidRPr="00215900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Տավարի փափուկ միս առանց ոսկորի, զարգացած մկաններով, պահված 0</w:t>
            </w:r>
            <w:r w:rsidRPr="00FD112D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 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օ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C -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ից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մինչև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4</w:t>
            </w:r>
            <w:r w:rsidRPr="00FD112D">
              <w:rPr>
                <w:rFonts w:ascii="Courier New" w:hAnsi="Courier New" w:cs="Courier New"/>
                <w:color w:val="000000"/>
                <w:sz w:val="16"/>
                <w:szCs w:val="16"/>
                <w:lang w:val="hy-AM"/>
              </w:rPr>
              <w:t> 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օ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C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ջերմաստիճանի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պայմաններում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` 6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ժ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-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ից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ոչ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ավելի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I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պարարտության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, </w:t>
            </w:r>
            <w:r w:rsidRPr="00FD112D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պաղեցրած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մսի մակերեսը չպետք է լինի խոնավ, ոսկորի և մսի հարաբերակցությունը` համապատասխանաբար 0 % և 100 %: Անվտանգությունը և 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և 9-րդ  հոդվածների:</w:t>
            </w:r>
          </w:p>
          <w:p w:rsidR="00FD112D" w:rsidRPr="00215900" w:rsidRDefault="00FD112D" w:rsidP="00FD112D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Տեղափոխումը՝ սանիտարական անձնագրեր ունեցող փոխադրամիջոցներով:</w:t>
            </w:r>
          </w:p>
          <w:p w:rsidR="00FD112D" w:rsidRPr="00414702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21590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/ՀՀ ԳՆ սննդամթերքի անվտանգության պետական ծառայության պետի 2017 թվականի մարտի 14-ի N85-Ն հրաման/: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Կիսել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194B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52DA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C28D3" w:rsidRDefault="00FD112D" w:rsidP="00FD112D">
            <w:pPr>
              <w:rPr>
                <w:rFonts w:ascii="GHEA Grapalat" w:hAnsi="GHEA Grapalat"/>
                <w:sz w:val="20"/>
              </w:rPr>
            </w:pPr>
            <w:r w:rsidRPr="00BC28D3">
              <w:rPr>
                <w:rFonts w:ascii="GHEA Grapalat" w:hAnsi="GHEA Grapalat" w:cs="Courier New"/>
                <w:color w:val="000000"/>
                <w:sz w:val="16"/>
                <w:szCs w:val="16"/>
              </w:rPr>
              <w:t>Մրգային, թարմ, տուփերով, ԳՕՍՏ 18488-2000: Անվտանգությունը և մակնշումը՝ N 2-III-4,9-01-2010 հիգիենիկ նորմատիվների և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C28D3" w:rsidRDefault="00FD112D" w:rsidP="00FD112D">
            <w:pPr>
              <w:rPr>
                <w:rFonts w:ascii="GHEA Grapalat" w:hAnsi="GHEA Grapalat"/>
                <w:sz w:val="20"/>
              </w:rPr>
            </w:pPr>
            <w:r w:rsidRPr="00BC28D3">
              <w:rPr>
                <w:rFonts w:ascii="GHEA Grapalat" w:hAnsi="GHEA Grapalat" w:cs="Courier New"/>
                <w:color w:val="000000"/>
                <w:sz w:val="16"/>
                <w:szCs w:val="16"/>
              </w:rPr>
              <w:t>Մրգային, թարմ, տուփերով, ԳՕՍՏ 18488-2000: Անվտանգությունը և մակնշումը՝ N 2-III-4,9-01-2010 հիգիենիկ նորմատիվների և “Սննդամթերքի անվտանգության մասին”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9D039C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Ալյուր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8030C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52DA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C28D3" w:rsidRDefault="00FD112D" w:rsidP="00FD11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Բարձր տեսակի ցորենի ալյուր: 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Ցորենի ալյուրին բնորոշ, առանց կողմնակի 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համի և հոտի: Առանց թթվության և դառնության, առանց փտահոտի  ու բորբոսի: Խոնավության զան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վածային մասը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ոչ ավելի 15%-ից, մետաղամա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նիսական խառնուրդները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ոչ ավելի 3.0%-ից, մոխրի զան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վածային մասը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չոր նյութի 0.55%,  հում  սոսնձանյութի քանակությունը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առնվազն  28.0%, ՀՍՏ  280-2007:  Անվտան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ությունը և մակնշումը N-2-III-4.9-01-2010 հի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իենիկ նորմատիվների և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Սննդամթերքի անվտան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ության մասին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BC28D3" w:rsidRDefault="00FD112D" w:rsidP="00FD112D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Բարձր տեսակի ցորենի ալյուր: 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Ցորենի ալյուրին բնորոշ, առանց կողմնակի համի և հոտի: Առանց թթվության և դառնության, առանց փտահոտի  ու բորբոսի: Խոնավության զան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վածային մասը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ոչ ավելի 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15%-ից, մետաղամա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նիսական խառնուրդները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ոչ ավելի 3.0%-ից, մոխրի զան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վածային մասը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չոր նյութի 0.55%,  հում  սոսնձանյութի քանակությունը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՝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առնվազն  28.0%, ՀՍՏ  280-2007:  Անվտան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ությունը և մակնշումը N-2-III-4.9-01-2010 հի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իենիկ նորմատիվների և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&lt;&lt;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Սննդամթերքի անվտան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գ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>ության մասին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&gt;&gt;</w:t>
            </w:r>
            <w:r w:rsidRPr="00BC28D3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Դեղին ոլոռ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8030C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52DA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335C4" w:rsidRDefault="00FD112D" w:rsidP="00FD112D">
            <w:pPr>
              <w:jc w:val="both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color w:val="000000"/>
                <w:sz w:val="16"/>
              </w:rPr>
              <w:t>Չորացրած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կեղևած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դեղին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գույնի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Անվտանգությունը՝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N 2-III-4.9-01-2010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«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մասինե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հոդվածի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335C4" w:rsidRDefault="00FD112D" w:rsidP="00FD112D">
            <w:pPr>
              <w:jc w:val="both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color w:val="000000"/>
                <w:sz w:val="16"/>
              </w:rPr>
              <w:t>Չորացրած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կեղևած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դեղին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գույնի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Անվտանգությունը՝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N 2-III-4.9-01-2010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«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մասինե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հոդվածի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Վարսակի փաթիլներ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8030C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52DA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335C4" w:rsidRDefault="00FD112D" w:rsidP="00FD112D">
            <w:pPr>
              <w:rPr>
                <w:rFonts w:ascii="GHEA Grapalat" w:hAnsi="GHEA Grapalat"/>
                <w:sz w:val="20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t>Ստացված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վարսակի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թեփահանման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հղկմամբ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կամ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հետագա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կոտրատմամբ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խոնավությունը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15 %-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ից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փաթեթավորումը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` 50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կգ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պարկերով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: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մակնշումը՝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ըստ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կառավարության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2007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.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հունվարի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11-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N 22-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որոշմամբ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հաստատված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Հացահատիկին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դրա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արտադրմանը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lastRenderedPageBreak/>
              <w:t>վերամշակմանը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օգտահանմանը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ներկայացվող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պահանջների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տեխնիկական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կանոնակարգիե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335C4" w:rsidRDefault="00FD112D" w:rsidP="00FD112D">
            <w:pPr>
              <w:rPr>
                <w:rFonts w:ascii="GHEA Grapalat" w:hAnsi="GHEA Grapalat"/>
                <w:sz w:val="20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lastRenderedPageBreak/>
              <w:t>Ստացված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վարսակի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թեփահանման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հղկմամբ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կամ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հետագա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կոտրատմամբ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խոնավությունը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15 %-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ից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փաթեթավորումը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` 50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կգ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պարկերով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: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մակնշումը՝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ըստ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կառավարության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2007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.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հունվարի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11-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N 22-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որոշմամբ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հաստատված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Հացահատիկին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դրա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արտադրմանը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վերամշակմանը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օգտահանմանը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ներկայացվող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պահանջների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տեխնիկական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կանոնակարգիե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Թեյ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8030C1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և 3 գ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փաթեթներով։  “Փունջ”, բարձրորակ և I տեսակների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ԳՕՍՏ 1937-90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։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2,5 և 3 գ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.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փաթեթներով։  “Փունջ”, բարձրորակ և I տեսակների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ԳՕՍՏ 1937-90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։ Անվտանգությունը` ըստ 2-III-4.9-01-2010  հիգիենիկ նորմատիվների, իսկ մակնշումը` “Սննդամթերքի անվտանգության մասին”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6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Սպիտակաձավար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ED3E8A" w:rsidRDefault="00FD112D" w:rsidP="00FD112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52DA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Աղացած,պատրաստված բարձր և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տեսակի ցորենից: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Անվտանգությունը՝ըստ N 2-III-4.9-01-20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03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ՌԴ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Սան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կանոնների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նորմերի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Աղացած,պատրաստված բարձր և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1-ին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տեսակի ցորենից: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Անվտանգությունը՝ըստ N 2-III-4.9-01-20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03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(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ՌԴ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Սան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Պին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կանոնների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նորմերի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և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«Սննդամթերքի անվտանգության մասին»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7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Ձու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0E194B" w:rsidRDefault="00FD112D" w:rsidP="00FD112D">
            <w:r>
              <w:t>հատ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327AE" w:rsidRDefault="00FD112D" w:rsidP="00FD112D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F4201B">
              <w:rPr>
                <w:rFonts w:ascii="GHEA Grapalat" w:hAnsi="GHEA Grapalat"/>
                <w:color w:val="000000"/>
                <w:sz w:val="16"/>
                <w:szCs w:val="16"/>
              </w:rPr>
              <w:t xml:space="preserve">Ձու սեղանի կամ դիետիկ, 2-րդ կարգի, տեսակավորված ըստ մեկ ձվի զանգվածի, դիետիկ ձվի պահպանման ժամկետը՝ 7 օր, սեղանի ձվինը` 25 օր, </w:t>
            </w:r>
            <w:r w:rsidRPr="00F4201B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327AE" w:rsidRDefault="00FD112D" w:rsidP="00FD112D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 xml:space="preserve"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սանիտարահամաճարակային կանոնների և նորմերի, "Սննդամթերքի անվտանգության մասին"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8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Մակարոն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D33D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Մակարոնեղեն անդրոժ խմորից, կախված ալյուրի տեսակից և որակից` A (պինդ ցորենի ալյուրից), 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Б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 xml:space="preserve">Մակարոնեղեն անդրոժ խմորից, կախված ալյուրի տեսակից և որակից` A (պինդ ցորենի ալյուրից), 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Б</w:t>
            </w:r>
            <w:r w:rsidRPr="00445C28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29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Հաճարաձավար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D33D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</w:t>
            </w: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կանոնակարգի» և «Սննդամթերքի անվտանգության մասին»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F33D5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AE480D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Գարեձավար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D33D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t>Ստացված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գարու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թեփահանման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հղկմամբ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կամ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հետագա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կոտրատմամբ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խոնավությունը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15 %-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ից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փաթեթավորումը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` 50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կգ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պարկերով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: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մակնշումը՝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ըստ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կառավարության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2007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.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հունվարի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11-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N 22-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որոշմամբ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հաստատված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Հացահատիկին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դրա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արտադրմանը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վերամշակմանը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օգտահանմանը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ներկայացվող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պահանջների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տեխնիկական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կանոնակարգիե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t>Ստացված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գարու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թեփահանման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հղկմամբ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կամ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հետագա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կոտրատմամբ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հատիկներով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խոնավությունը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15 %-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ից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փաթեթավորումը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` 50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կգ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ոչ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ավելի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պարկերով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: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մակնշումը՝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ըստ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կառավարության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2007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թ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.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հունվարի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11-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N 22-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որոշմամբ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հաստատված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Հացահատիկին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դրա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արտադրմանը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,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վերամշակմանը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օգտահանմանը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ներկայացվող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պահանջների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տեխնիկական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կանոնակարգիե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Կերակրի աղ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D33DF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876D7E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Կերակրի աղ` բարձր տեսակի, յոդացված ՀՍՏ 239-2005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Պիտանելիության ժամկետը արտադրման օրվանից ոչ պակաս 12 ամիս: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876D7E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Կերակրի աղ` բարձր տեսակի, յոդացված ՀՍՏ 239-2005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Պիտանելիության ժամկետը արտադրման օրվանից ոչ պակաս 12 ամիս: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Տոմատի մածուկ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Բարձր կամ առաջին տեսակ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ի, ապակե կամ մետաղյա տարաներով, փաթեթավորումը` մինչև 10 դմ3 տարողությամբ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ԳՕՍՏ 3343-89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Անվտանգությունը` N 2-III-4.9-01-2010 հիգիենիկ նորմատիվների և «Սննդամթերքի 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անվտանգության մասին» ՀՀ օրենքի 8-րդ հոդվածի 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Բարձր կամ առաջին տեսակ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ի, ապակե կամ մետաղյա տարաներով, փաթեթավորումը` մինչև 10 դմ3 տարողությամբ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, ԳՕՍՏ 3343-89</w:t>
            </w:r>
            <w:r w:rsidRPr="009335C4">
              <w:rPr>
                <w:rFonts w:ascii="GHEA Grapalat" w:hAnsi="GHEA Grapalat"/>
                <w:color w:val="000000"/>
                <w:sz w:val="16"/>
                <w:szCs w:val="16"/>
              </w:rPr>
              <w:t>: Անվտանգությունը` N 2-III-4.9-01-2010 հիգիենիկ նորմատիվների և «Սննդամթերքի անվտանգության մասին» ՀՀ օրենքի 8-րդ հոդվածի 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3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Սոդա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 w:cs="Sylfaen"/>
                <w:color w:val="000000"/>
                <w:sz w:val="16"/>
              </w:rPr>
              <w:t>Մանր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սպիտակ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սննդում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օգտագործվող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համային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հավելում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Չափածրարված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փաթեթավորմամբ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գործող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նորմերին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ստանդարտներին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համապատասխան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(0.5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կգ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):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2156-76: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Անվտանգությունը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մակնշումը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` N 2-III-4.9-01-2010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«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մասին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 w:cs="Sylfaen"/>
                <w:color w:val="000000"/>
                <w:sz w:val="16"/>
              </w:rPr>
              <w:t>Մանր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սպիտակ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սննդում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օգտագործվող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համային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հավելում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Չափածրարված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փաթեթավորմամբ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գործող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նորմերին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ստանդարտներին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համապատասխան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(0.5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կգ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):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2156-76: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Անվտանգությունը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մակնշումը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` N 2-III-4.9-01-2010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«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մասին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6045DE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color w:val="000000"/>
                <w:sz w:val="16"/>
              </w:rPr>
              <w:t>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4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Չամիչ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335C4" w:rsidRDefault="00FD112D" w:rsidP="00FD112D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6045DE">
              <w:rPr>
                <w:rFonts w:ascii="GHEA Grapalat" w:hAnsi="GHEA Grapalat" w:cs="Calibri"/>
                <w:sz w:val="16"/>
                <w:szCs w:val="18"/>
              </w:rPr>
              <w:t>Չամիչ խաղողի, մաքուր, զերծ կողմնակի մարմիններից; Չոր, չափածրարված: Հատիկները  միջինից մեծ չափի: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մշակման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խաղողից</w:t>
            </w:r>
            <w:r>
              <w:rPr>
                <w:rFonts w:ascii="GHEA Grapalat" w:hAnsi="GHEA Grapalat" w:cs="Sylfaen"/>
                <w:color w:val="000000"/>
                <w:sz w:val="16"/>
              </w:rPr>
              <w:t>,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կորիզի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պահպանված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5 -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մինչև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20</w:t>
            </w:r>
            <w:r w:rsidRPr="009335C4">
              <w:rPr>
                <w:rFonts w:ascii="GHEA Grapalat" w:hAnsi="GHEA Grapalat" w:cs="Calibri"/>
                <w:color w:val="000000"/>
                <w:sz w:val="16"/>
                <w:vertAlign w:val="superscript"/>
              </w:rPr>
              <w:t>0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C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ջերմաստիճանում,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70 %-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ոչ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ավելի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խոնավության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պայմաններում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6882-88: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գործող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նորմերին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ստանդարտներին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համապատասխան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  <w:p w:rsidR="00FD112D" w:rsidRDefault="00FD112D" w:rsidP="00FD112D">
            <w:pPr>
              <w:pStyle w:val="afb"/>
              <w:rPr>
                <w:rFonts w:ascii="Arial Unicode" w:hAnsi="Arial Unicode" w:cs="Sylfaen"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 xml:space="preserve">ըստ </w:t>
            </w:r>
            <w:r w:rsidRPr="009335C4">
              <w:rPr>
                <w:rFonts w:ascii="GHEA Grapalat" w:hAnsi="GHEA Grapalat" w:cs="Sylfaen"/>
                <w:sz w:val="16"/>
                <w:szCs w:val="12"/>
                <w:lang w:val="hy-AM"/>
              </w:rPr>
              <w:t xml:space="preserve">N2-III-4,9-01-2010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հիգիենիկ նորմատիվների 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335C4" w:rsidRDefault="00FD112D" w:rsidP="00FD112D">
            <w:pPr>
              <w:rPr>
                <w:rFonts w:ascii="GHEA Grapalat" w:hAnsi="GHEA Grapalat" w:cs="Calibri"/>
                <w:color w:val="000000"/>
                <w:sz w:val="16"/>
              </w:rPr>
            </w:pPr>
            <w:r w:rsidRPr="006045DE">
              <w:rPr>
                <w:rFonts w:ascii="GHEA Grapalat" w:hAnsi="GHEA Grapalat" w:cs="Calibri"/>
                <w:sz w:val="16"/>
                <w:szCs w:val="18"/>
              </w:rPr>
              <w:t>Չամիչ խաղողի, մաքուր, զերծ կողմնակի մարմիններից; Չոր, չափածրարված: Հատիկները  միջինից մեծ չափի: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Գործարանային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մշակման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խաղողից</w:t>
            </w:r>
            <w:r>
              <w:rPr>
                <w:rFonts w:ascii="GHEA Grapalat" w:hAnsi="GHEA Grapalat" w:cs="Sylfaen"/>
                <w:color w:val="000000"/>
                <w:sz w:val="16"/>
              </w:rPr>
              <w:t>,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առանց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կորիզի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պահպանված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5 -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մինչև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20</w:t>
            </w:r>
            <w:r w:rsidRPr="009335C4">
              <w:rPr>
                <w:rFonts w:ascii="GHEA Grapalat" w:hAnsi="GHEA Grapalat" w:cs="Calibri"/>
                <w:color w:val="000000"/>
                <w:sz w:val="16"/>
                <w:vertAlign w:val="superscript"/>
              </w:rPr>
              <w:t>0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C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ջերմաստիճանում,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70 %-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ոչ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ավելի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խոնավության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պայմաններում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6882-88: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գործող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նորմերին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և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ստանդարտներին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համապատասխան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  <w:p w:rsidR="00FD112D" w:rsidRDefault="00FD112D" w:rsidP="00FD112D">
            <w:pPr>
              <w:pStyle w:val="afb"/>
              <w:rPr>
                <w:rFonts w:ascii="Arial Unicode" w:hAnsi="Arial Unicode" w:cs="Sylfaen"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Անվտանգությունը՝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 xml:space="preserve">ըստ </w:t>
            </w:r>
            <w:r w:rsidRPr="009335C4">
              <w:rPr>
                <w:rFonts w:ascii="GHEA Grapalat" w:hAnsi="GHEA Grapalat" w:cs="Sylfaen"/>
                <w:sz w:val="16"/>
                <w:szCs w:val="12"/>
                <w:lang w:val="hy-AM"/>
              </w:rPr>
              <w:t xml:space="preserve">N2-III-4,9-01-2010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հիգիենիկ նորմատիվների և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«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Սննդամթերքի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անվտանգության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մասին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»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ՀՀ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օրենքի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8-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րդ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 xml:space="preserve"> </w:t>
            </w:r>
            <w:r w:rsidRPr="009335C4">
              <w:rPr>
                <w:rFonts w:ascii="GHEA Grapalat" w:hAnsi="GHEA Grapalat" w:cs="Sylfaen"/>
                <w:sz w:val="16"/>
                <w:szCs w:val="12"/>
              </w:rPr>
              <w:t>հոդվածի</w:t>
            </w:r>
            <w:r w:rsidRPr="009335C4">
              <w:rPr>
                <w:rFonts w:ascii="GHEA Grapalat" w:hAnsi="GHEA Grapalat" w:cs="Arial"/>
                <w:sz w:val="16"/>
                <w:szCs w:val="12"/>
              </w:rPr>
              <w:t>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3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Դափնու տերև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color w:val="000000"/>
                <w:sz w:val="16"/>
              </w:rPr>
              <w:t>Չորացրած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դափնետերևներ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խոնավության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զանգվածային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մասը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տերևում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` 12 %-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ոչ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ավելի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17594-81: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Անվտանգությունը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`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ըստ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N 2-III-4.9-01-2010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, «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մասինե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հոդվածի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9335C4">
              <w:rPr>
                <w:rFonts w:ascii="GHEA Grapalat" w:hAnsi="GHEA Grapalat" w:cs="Sylfaen"/>
                <w:color w:val="000000"/>
                <w:sz w:val="16"/>
              </w:rPr>
              <w:t>Չորացրած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դափնետերևներ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խոնավության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զանգվածային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մասը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տերևում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` 12 %-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ից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ոչ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ավելի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,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ԳՕՍՏ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17594-81: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Անվտանգությունը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`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ըստ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N 2-III-4.9-01-2010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հիգիենիկ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նորմատիվների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, «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Սննդամթերքի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անվտանգության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մասինե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ՀՀ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օրենքի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8-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րդ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 xml:space="preserve"> </w:t>
            </w:r>
            <w:r w:rsidRPr="009335C4">
              <w:rPr>
                <w:rFonts w:ascii="GHEA Grapalat" w:hAnsi="GHEA Grapalat" w:cs="Sylfaen"/>
                <w:color w:val="000000"/>
                <w:sz w:val="16"/>
              </w:rPr>
              <w:t>հոդվածի</w:t>
            </w:r>
            <w:r w:rsidRPr="009335C4">
              <w:rPr>
                <w:rFonts w:ascii="GHEA Grapalat" w:hAnsi="GHEA Grapalat" w:cs="Calibri"/>
                <w:color w:val="000000"/>
                <w:sz w:val="16"/>
              </w:rPr>
              <w:t>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36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Կակաո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9335C4">
              <w:rPr>
                <w:rFonts w:ascii="GHEA Grapalat" w:hAnsi="GHEA Grapalat" w:cs="Courier New"/>
                <w:color w:val="000000"/>
                <w:sz w:val="16"/>
                <w:szCs w:val="16"/>
              </w:rPr>
              <w:t>Բաց շագանակագույնից մ</w:t>
            </w:r>
            <w:r>
              <w:rPr>
                <w:rFonts w:ascii="GHEA Grapalat" w:hAnsi="GHEA Grapalat" w:cs="Courier New"/>
                <w:color w:val="000000"/>
                <w:sz w:val="16"/>
                <w:szCs w:val="16"/>
              </w:rPr>
              <w:t>ինչև մուգ շագանակագույն</w:t>
            </w:r>
            <w:r w:rsidRPr="009335C4">
              <w:rPr>
                <w:rFonts w:ascii="GHEA Grapalat" w:hAnsi="GHEA Grapalat" w:cs="Courier New"/>
                <w:color w:val="000000"/>
                <w:sz w:val="16"/>
                <w:szCs w:val="16"/>
              </w:rPr>
              <w:t xml:space="preserve">  փոշի, առանց մոխրագույն հետքերի, առանց կողմնակի համի ու հոտի, 100 գրամի սննդային և էներգետիկ արժեք` 27.3 գրամ, ճարպեր` 10.0 գր., ածխաջրեր` 12.2 գր., վիտամին PP 1.8 մգր., վիտամին B1 0.1 մգր., վիտամին B2 0.2 գր., Na 13մգր., K 1509մգր., ca 128մգր.,  Mg 425մգր., P655մգր.։ Էներգետիկ արժեք 289 կկալ։ Պահպանել չոր և զով վայրում /18+3</w:t>
            </w:r>
            <w:r w:rsidRPr="009335C4">
              <w:rPr>
                <w:rFonts w:ascii="GHEA Grapalat" w:hAnsi="GHEA Grapalat" w:cs="Courier New"/>
                <w:color w:val="000000"/>
                <w:sz w:val="16"/>
                <w:szCs w:val="16"/>
                <w:vertAlign w:val="superscript"/>
              </w:rPr>
              <w:t>0</w:t>
            </w:r>
            <w:r w:rsidRPr="009335C4">
              <w:rPr>
                <w:rFonts w:ascii="GHEA Grapalat" w:hAnsi="GHEA Grapalat" w:cs="Courier New"/>
                <w:color w:val="000000"/>
                <w:sz w:val="16"/>
                <w:szCs w:val="16"/>
              </w:rPr>
              <w:t>/C օդի ջերմաստիճանի և 75%-ից ոչ բարձր հարաբերական խոնավության պայմաններում։ Անվտանգությունը` ըստ N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Բաց շագանակագույնից մինչև մուգ շագանակագույն  փոշի, առանց մոխրագույն հետքերի, առանց կողմնակի համի ու հոտի, 100 գրամի սննդային և էներգետիկ արժեք` 27.3 գրամ, ճարպեր` 10.0 գր., ածխաջրեր` 12.2 գր., վիտամին PP 1.8 մգր., վիտամին B1 0.1 մգր., վիտամին B2 0.2 գր., Na 13մգր., K 1509մգր., ca 128մգր.,  Mg 425մգր., P655մգր.։ Էներգետիկ արժեք 289 կկալ։ Պահպանել չոր և զով վայրում /18+3</w:t>
            </w:r>
            <w:r w:rsidRPr="00FD112D">
              <w:rPr>
                <w:rFonts w:ascii="GHEA Grapalat" w:hAnsi="GHEA Grapalat" w:cs="Courier New"/>
                <w:color w:val="000000"/>
                <w:sz w:val="16"/>
                <w:szCs w:val="16"/>
                <w:vertAlign w:val="superscript"/>
                <w:lang w:val="hy-AM"/>
              </w:rPr>
              <w:t>0</w:t>
            </w:r>
            <w:r w:rsidRPr="00FD112D">
              <w:rPr>
                <w:rFonts w:ascii="GHEA Grapalat" w:hAnsi="GHEA Grapalat" w:cs="Courier New"/>
                <w:color w:val="000000"/>
                <w:sz w:val="16"/>
                <w:szCs w:val="16"/>
                <w:lang w:val="hy-AM"/>
              </w:rPr>
              <w:t>/C օդի ջերմաստիճանի և 75%-ից ոչ բարձր հարաբերական խոնավության պայմաններում։ Անվտանգությունը` ըստ N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37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Խնձոր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Խնձոր թարմ, պտղաբանական I խմբի, Հայաստանի տարբեր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տեսակների, </w:t>
            </w:r>
            <w:proofErr w:type="gramStart"/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սմ-ից ոչ պակաս,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ԳՕՍՏ 21122-75,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անվտանգությունը և մակնշումը` ըստ ՀՀ կառավարության 2006թ. դեկտեմբերի 21-ի N 1913-Ն որոշմամբ հաստատված “Թարմ պտուղ-բանջարեղենի տեխնիկական կանոնակարգի”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և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 xml:space="preserve">Խնձոր թարմ, պտղաբանական I խմբի, Հայաստանի տարբեր տեսակների, </w:t>
            </w:r>
            <w:proofErr w:type="gramStart"/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նեղ  տրամագիծը</w:t>
            </w:r>
            <w:proofErr w:type="gramEnd"/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սմ-ից ոչ պակաս,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ԳՕՍՏ 21122-75,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անվտանգությունը և մակնշումը` ըստ ՀՀ կառավարության 2006թ.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դեկտեմբերի 21-ի N 1913-Ն որոշմամբ հաստատված “Թարմ պտուղ-բանջարեղենի տեխնիկական կանոնակարգի”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և “Սննդամթերքի անվտանգության մասին”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112D" w:rsidRPr="00A10081" w:rsidRDefault="00FD112D" w:rsidP="00FD112D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38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Դեղձ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Թարմ, I տեսակի, ամբողջական, հասած, առողջ, մաքուր, առանց մեխանիկական վնասվածքների, առանց վնասատուների վնասվածքների և հիվանդությունների, </w:t>
            </w:r>
            <w:r w:rsidRPr="006045DE">
              <w:rPr>
                <w:rFonts w:ascii="GHEA Grapalat" w:hAnsi="GHEA Grapalat" w:cs="Sylfaen"/>
                <w:sz w:val="16"/>
              </w:rPr>
              <w:t>ԳՕՍՏ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/>
                <w:sz w:val="16"/>
                <w:lang w:val="hy-AM"/>
              </w:rPr>
              <w:t>21833-76</w:t>
            </w:r>
            <w:r w:rsidRPr="006045DE">
              <w:rPr>
                <w:rFonts w:ascii="GHEA Grapalat" w:hAnsi="GHEA Grapalat"/>
                <w:sz w:val="16"/>
              </w:rPr>
              <w:t>: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Թարմ, I տեսակի, ամբողջական, հասած, առողջ, մաքուր, առանց մեխանիկական վնասվածքների, առանց վնասատուների վնասվածքների և հիվանդությունների,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ԳՕՍՏ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6045DE">
              <w:rPr>
                <w:rFonts w:ascii="GHEA Grapalat" w:hAnsi="GHEA Grapalat"/>
                <w:sz w:val="16"/>
                <w:lang w:val="hy-AM"/>
              </w:rPr>
              <w:t>21833-76</w:t>
            </w:r>
            <w:r w:rsidRPr="00FD112D">
              <w:rPr>
                <w:rFonts w:ascii="GHEA Grapalat" w:hAnsi="GHEA Grapalat"/>
                <w:sz w:val="16"/>
                <w:lang w:val="hy-AM"/>
              </w:rPr>
              <w:t>:</w:t>
            </w: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widowControl w:val="0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Ծիրան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5267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</w:pPr>
            <w:r w:rsidRPr="006045DE">
              <w:rPr>
                <w:rFonts w:ascii="GHEA Grapalat" w:hAnsi="GHEA Grapalat" w:cs="Sylfaen"/>
                <w:sz w:val="16"/>
              </w:rPr>
              <w:t>Թարմ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և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քաղցր</w:t>
            </w:r>
            <w:r w:rsidRPr="006045DE">
              <w:rPr>
                <w:rFonts w:ascii="GHEA Grapalat" w:hAnsi="GHEA Grapalat"/>
                <w:sz w:val="16"/>
              </w:rPr>
              <w:t xml:space="preserve">, Հայաստանի </w:t>
            </w:r>
            <w:r w:rsidRPr="006045DE">
              <w:rPr>
                <w:rFonts w:ascii="GHEA Grapalat" w:hAnsi="GHEA Grapalat" w:cs="Sylfaen"/>
                <w:sz w:val="16"/>
              </w:rPr>
              <w:t>տարբեր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տեսակների</w:t>
            </w:r>
            <w:r w:rsidRPr="006045DE">
              <w:rPr>
                <w:rFonts w:ascii="GHEA Grapalat" w:hAnsi="GHEA Grapalat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sz w:val="16"/>
              </w:rPr>
              <w:t>միջին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չափսերի</w:t>
            </w:r>
            <w:r w:rsidRPr="006045DE">
              <w:rPr>
                <w:rFonts w:ascii="GHEA Grapalat" w:hAnsi="GHEA Grapalat"/>
                <w:sz w:val="16"/>
              </w:rPr>
              <w:t xml:space="preserve">: </w:t>
            </w:r>
            <w:r w:rsidRPr="006045DE">
              <w:rPr>
                <w:rFonts w:ascii="GHEA Grapalat" w:hAnsi="GHEA Grapalat" w:cs="Sylfaen"/>
                <w:sz w:val="16"/>
              </w:rPr>
              <w:t>ԳՕՍՏ</w:t>
            </w:r>
            <w:r w:rsidRPr="006045DE">
              <w:rPr>
                <w:rFonts w:ascii="GHEA Grapalat" w:hAnsi="GHEA Grapalat"/>
                <w:sz w:val="16"/>
              </w:rPr>
              <w:t xml:space="preserve"> 32787-76: </w:t>
            </w:r>
            <w:r w:rsidRPr="006045DE">
              <w:rPr>
                <w:rFonts w:ascii="GHEA Grapalat" w:hAnsi="GHEA Grapalat" w:cs="Sylfaen"/>
                <w:sz w:val="16"/>
              </w:rPr>
              <w:t>Առանց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վնասվածքների</w:t>
            </w:r>
            <w:r w:rsidRPr="006045DE">
              <w:rPr>
                <w:rFonts w:ascii="GHEA Grapalat" w:hAnsi="GHEA Grapalat"/>
                <w:sz w:val="16"/>
              </w:rPr>
              <w:t xml:space="preserve">, </w:t>
            </w:r>
            <w:r w:rsidRPr="006045DE">
              <w:rPr>
                <w:rFonts w:ascii="GHEA Grapalat" w:hAnsi="GHEA Grapalat" w:cs="Sylfaen"/>
                <w:sz w:val="16"/>
              </w:rPr>
              <w:t>անվտանգությունը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և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մակնշումը</w:t>
            </w:r>
            <w:r w:rsidRPr="006045DE">
              <w:rPr>
                <w:rFonts w:ascii="GHEA Grapalat" w:hAnsi="GHEA Grapalat"/>
                <w:sz w:val="16"/>
              </w:rPr>
              <w:t xml:space="preserve">` </w:t>
            </w:r>
            <w:r w:rsidRPr="006045DE">
              <w:rPr>
                <w:rFonts w:ascii="GHEA Grapalat" w:hAnsi="GHEA Grapalat" w:cs="Sylfaen"/>
                <w:sz w:val="16"/>
              </w:rPr>
              <w:t>ըստ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ՀՀ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կառավարության</w:t>
            </w:r>
            <w:r w:rsidRPr="006045DE">
              <w:rPr>
                <w:rFonts w:ascii="GHEA Grapalat" w:hAnsi="GHEA Grapalat"/>
                <w:sz w:val="16"/>
              </w:rPr>
              <w:t xml:space="preserve"> 2006</w:t>
            </w:r>
            <w:r w:rsidRPr="006045DE">
              <w:rPr>
                <w:rFonts w:ascii="GHEA Grapalat" w:hAnsi="GHEA Grapalat" w:cs="Sylfaen"/>
                <w:sz w:val="16"/>
              </w:rPr>
              <w:t>թ</w:t>
            </w:r>
            <w:r w:rsidRPr="006045DE">
              <w:rPr>
                <w:rFonts w:ascii="GHEA Grapalat" w:hAnsi="GHEA Grapalat"/>
                <w:sz w:val="16"/>
              </w:rPr>
              <w:t xml:space="preserve">. </w:t>
            </w:r>
            <w:r w:rsidRPr="006045DE">
              <w:rPr>
                <w:rFonts w:ascii="GHEA Grapalat" w:hAnsi="GHEA Grapalat" w:cs="Sylfaen"/>
                <w:sz w:val="16"/>
              </w:rPr>
              <w:t>դեկտեմբերի</w:t>
            </w:r>
            <w:r w:rsidRPr="006045DE">
              <w:rPr>
                <w:rFonts w:ascii="GHEA Grapalat" w:hAnsi="GHEA Grapalat"/>
                <w:sz w:val="16"/>
              </w:rPr>
              <w:t xml:space="preserve"> 21-</w:t>
            </w:r>
            <w:r w:rsidRPr="006045DE">
              <w:rPr>
                <w:rFonts w:ascii="GHEA Grapalat" w:hAnsi="GHEA Grapalat" w:cs="Sylfaen"/>
                <w:sz w:val="16"/>
              </w:rPr>
              <w:t>ի</w:t>
            </w:r>
            <w:r w:rsidRPr="006045DE">
              <w:rPr>
                <w:rFonts w:ascii="GHEA Grapalat" w:hAnsi="GHEA Grapalat"/>
                <w:sz w:val="16"/>
              </w:rPr>
              <w:t xml:space="preserve"> N 1913-</w:t>
            </w:r>
            <w:r w:rsidRPr="006045DE">
              <w:rPr>
                <w:rFonts w:ascii="GHEA Grapalat" w:hAnsi="GHEA Grapalat" w:cs="Sylfaen"/>
                <w:sz w:val="16"/>
              </w:rPr>
              <w:t>Ն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որոշմամբ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հաստատված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/>
                <w:sz w:val="16"/>
              </w:rPr>
              <w:lastRenderedPageBreak/>
              <w:t>«</w:t>
            </w:r>
            <w:r w:rsidRPr="006045DE">
              <w:rPr>
                <w:rFonts w:ascii="GHEA Grapalat" w:hAnsi="GHEA Grapalat" w:cs="Sylfaen"/>
                <w:sz w:val="16"/>
              </w:rPr>
              <w:t>Թարմ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պտուղ</w:t>
            </w:r>
            <w:r w:rsidRPr="006045DE">
              <w:rPr>
                <w:rFonts w:ascii="GHEA Grapalat" w:hAnsi="GHEA Grapalat"/>
                <w:sz w:val="16"/>
              </w:rPr>
              <w:t>-</w:t>
            </w:r>
            <w:r w:rsidRPr="006045DE">
              <w:rPr>
                <w:rFonts w:ascii="GHEA Grapalat" w:hAnsi="GHEA Grapalat" w:cs="Sylfaen"/>
                <w:sz w:val="16"/>
              </w:rPr>
              <w:t>բանջարեղենի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տեխնիկական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կանոնակարգի</w:t>
            </w:r>
            <w:r w:rsidRPr="006045DE">
              <w:rPr>
                <w:rFonts w:ascii="GHEA Grapalat" w:hAnsi="GHEA Grapalat"/>
                <w:sz w:val="16"/>
              </w:rPr>
              <w:t xml:space="preserve">» </w:t>
            </w:r>
            <w:r w:rsidRPr="006045DE">
              <w:rPr>
                <w:rFonts w:ascii="GHEA Grapalat" w:hAnsi="GHEA Grapalat" w:cs="Sylfaen"/>
                <w:sz w:val="16"/>
              </w:rPr>
              <w:t>և</w:t>
            </w:r>
            <w:r w:rsidRPr="006045DE">
              <w:rPr>
                <w:rFonts w:ascii="GHEA Grapalat" w:hAnsi="GHEA Grapalat"/>
                <w:sz w:val="16"/>
              </w:rPr>
              <w:t xml:space="preserve"> «</w:t>
            </w:r>
            <w:r w:rsidRPr="006045DE">
              <w:rPr>
                <w:rFonts w:ascii="GHEA Grapalat" w:hAnsi="GHEA Grapalat" w:cs="Sylfaen"/>
                <w:sz w:val="16"/>
              </w:rPr>
              <w:t>Սննդամթերքի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անվտանգության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մասին</w:t>
            </w:r>
            <w:r w:rsidRPr="006045DE">
              <w:rPr>
                <w:rFonts w:ascii="GHEA Grapalat" w:hAnsi="GHEA Grapalat"/>
                <w:sz w:val="16"/>
              </w:rPr>
              <w:t xml:space="preserve">» </w:t>
            </w:r>
            <w:r w:rsidRPr="006045DE">
              <w:rPr>
                <w:rFonts w:ascii="GHEA Grapalat" w:hAnsi="GHEA Grapalat" w:cs="Sylfaen"/>
                <w:sz w:val="16"/>
              </w:rPr>
              <w:t>ՀՀ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օրենքի</w:t>
            </w:r>
            <w:r w:rsidRPr="006045DE">
              <w:rPr>
                <w:rFonts w:ascii="GHEA Grapalat" w:hAnsi="GHEA Grapalat"/>
                <w:sz w:val="16"/>
              </w:rPr>
              <w:t xml:space="preserve"> 8-</w:t>
            </w:r>
            <w:r w:rsidRPr="006045DE">
              <w:rPr>
                <w:rFonts w:ascii="GHEA Grapalat" w:hAnsi="GHEA Grapalat" w:cs="Sylfaen"/>
                <w:sz w:val="16"/>
              </w:rPr>
              <w:t>րդ</w:t>
            </w:r>
            <w:r w:rsidRPr="006045DE">
              <w:rPr>
                <w:rFonts w:ascii="GHEA Grapalat" w:hAnsi="GHEA Grapalat"/>
                <w:sz w:val="16"/>
              </w:rPr>
              <w:t xml:space="preserve"> </w:t>
            </w:r>
            <w:r w:rsidRPr="006045DE">
              <w:rPr>
                <w:rFonts w:ascii="GHEA Grapalat" w:hAnsi="GHEA Grapalat" w:cs="Sylfaen"/>
                <w:sz w:val="16"/>
              </w:rPr>
              <w:t>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52675" w:rsidRDefault="00FD112D" w:rsidP="00FD112D">
            <w:pPr>
              <w:rPr>
                <w:rFonts w:ascii="Arial Unicode" w:hAnsi="Arial Unicode"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 w:cs="Sylfaen"/>
                <w:sz w:val="16"/>
                <w:lang w:val="hy-AM"/>
              </w:rPr>
              <w:lastRenderedPageBreak/>
              <w:t>Թարմ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և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քաղցր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, Հայաստանի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տարբեր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տեսակների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,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միջին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չափսերի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: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ԳՕՍՏ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32787-76: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Առանց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վնասվածքների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,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անվտանգությունը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և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մակնշումը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`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ըստ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ՀՀ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կառավարության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2006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թ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.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դեկտեմբերի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21-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N 1913-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որոշմամբ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հաստատված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«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Թարմ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պտուղ</w:t>
            </w:r>
            <w:r w:rsidRPr="00FD112D">
              <w:rPr>
                <w:rFonts w:ascii="GHEA Grapalat" w:hAnsi="GHEA Grapalat"/>
                <w:sz w:val="16"/>
                <w:lang w:val="hy-AM"/>
              </w:rPr>
              <w:t>-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բանջարեղենի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տեխնիկական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կանոնակարգի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»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և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«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Սննդամթերքի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անվտանգության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մասին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»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ՀՀ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օրենքի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8-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րդ</w:t>
            </w:r>
            <w:r w:rsidRPr="00FD112D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FD112D">
              <w:rPr>
                <w:rFonts w:ascii="GHEA Grapalat" w:hAnsi="GHEA Grapalat" w:cs="Sylfaen"/>
                <w:sz w:val="16"/>
                <w:lang w:val="hy-AM"/>
              </w:rPr>
              <w:t>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Սոխ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&lt;&lt;Թարմ պտուղ-բանջարեղենի տեխնիկական կանոնակարգի&gt;&gt; և &lt;&lt;Սննդամթերքի 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&lt;&lt;Թարմ պտուղ-բանջարեղենի տեխնիկական կանոնակարգի&gt;&gt; և &lt;&lt;Սննդամթերքի անվտանգության մասին&gt;&gt; ՀՀ օրենքի 8-րդ հոդվածի:</w:t>
            </w:r>
          </w:p>
        </w:tc>
      </w:tr>
      <w:tr w:rsidR="00FD112D" w:rsidRPr="009D039C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41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Լոլիկ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Լոլիկ թարմ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օգտագործման տեսակի, տրամագիծը՝ առնվազն 5սմ, անվտանգությունը` ըստ N 2-III-4.9-01-2003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pStyle w:val="afb"/>
              <w:rPr>
                <w:rFonts w:ascii="Arial Unicode" w:hAnsi="Arial Unicode" w:cs="Sylfaen"/>
                <w:bCs/>
                <w:sz w:val="16"/>
                <w:szCs w:val="16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Լոլիկ թարմ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,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օգտագործման տեսակի, տրամագիծը՝ առնվազն 5սմ, անվտանգությունը` ըստ N 2-III-4.9-01-2003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42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8A7FC2" w:rsidRDefault="00FD112D" w:rsidP="00FD112D">
            <w:r w:rsidRPr="008A7FC2">
              <w:t>Վարունգ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52675" w:rsidRDefault="00FD112D" w:rsidP="00FD112D">
            <w:pPr>
              <w:pStyle w:val="afb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>Վարունգ թարմ, օգտագործման տեսակի, չափը՝ երկ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արավուն: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Առնվազն 8սմ, անվտանգությունը` ըստ N 2-III-4.9-01-2003 (ՌԴ Սան Պին 2,3,2-1078-01) սանիտարահամաճարակային կանոնների և նորմերի և &lt;&lt;Սննդամթերքի </w:t>
            </w:r>
            <w:r w:rsidRPr="006045DE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52675" w:rsidRDefault="00FD112D" w:rsidP="00FD112D">
            <w:pPr>
              <w:pStyle w:val="afb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Վարունգ թարմ, օգտագործման տեսակի, չափը՝ երկարավուն: Առնվազն 8սմ, անվտանգությունը` ըստ N 2-III-4.9-01-2003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</w:tr>
      <w:tr w:rsidR="00FD112D" w:rsidRPr="009A17A6" w:rsidTr="00AA7026">
        <w:trPr>
          <w:trHeight w:val="40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widowControl w:val="0"/>
              <w:spacing w:line="276" w:lineRule="auto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43</w:t>
            </w:r>
          </w:p>
        </w:tc>
        <w:tc>
          <w:tcPr>
            <w:tcW w:w="1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8A7FC2">
              <w:t>Կանաչի</w:t>
            </w:r>
          </w:p>
        </w:tc>
        <w:tc>
          <w:tcPr>
            <w:tcW w:w="10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Default="00FD112D" w:rsidP="00FD112D">
            <w:r w:rsidRPr="0092634B">
              <w:rPr>
                <w:rFonts w:ascii="GHEA Grapalat" w:hAnsi="GHEA Grapalat"/>
                <w:sz w:val="16"/>
                <w:szCs w:val="16"/>
                <w:lang w:val="hy-AM"/>
              </w:rPr>
              <w:t>կգ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F936E9" w:rsidRDefault="00FD112D" w:rsidP="00FD112D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112D" w:rsidRPr="009D039C" w:rsidRDefault="00FD112D" w:rsidP="00FD112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Pr="009D039C" w:rsidRDefault="00FD112D" w:rsidP="00FD112D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Կանաչի տարբեր տեսակի,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առնվազն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 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գր</w:t>
            </w:r>
            <w:r w:rsidRPr="00BF15FA">
              <w:rPr>
                <w:rFonts w:ascii="GHEA Grapalat" w:hAnsi="GHEA Grapalat"/>
                <w:color w:val="000000"/>
                <w:sz w:val="16"/>
                <w:szCs w:val="16"/>
              </w:rPr>
              <w:t>, անվտանգությունը` ըստ N 2-III-4,9-01-2003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112D" w:rsidRDefault="00FD112D" w:rsidP="00FD112D">
            <w:pPr>
              <w:rPr>
                <w:rFonts w:ascii="Arial Unicode" w:hAnsi="Arial Unicode" w:cs="Sylfaen"/>
                <w:sz w:val="16"/>
                <w:szCs w:val="16"/>
                <w:lang w:val="hy-AM"/>
              </w:rPr>
            </w:pPr>
            <w:r w:rsidRPr="00FD112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Կանաչի տարբեր տեսակի, առնվազն 200 գր, անվտանգությունը` ըստ N 2-III-4,9-01-2003 (ՌԴ Սան Պին 2,3,2-1078-01) սանիտարահամաճարակային կանոնների և նորմերի և &lt;&lt;Սննդամթերքի անվտանգության մասին&gt;&gt; ՀՀ օրենքի 8-րդ հոդվածի:</w:t>
            </w:r>
          </w:p>
        </w:tc>
      </w:tr>
      <w:tr w:rsidR="00A10081" w:rsidRPr="009A17A6" w:rsidTr="00AA7026">
        <w:trPr>
          <w:trHeight w:val="169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10081" w:rsidRPr="00FD112D" w:rsidRDefault="00A1008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A927D1" w:rsidRPr="009D039C" w:rsidTr="00AA7026">
        <w:trPr>
          <w:trHeight w:val="137"/>
        </w:trPr>
        <w:tc>
          <w:tcPr>
            <w:tcW w:w="47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</w:t>
            </w:r>
            <w:r w:rsidR="0057659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ընթացակարգի</w:t>
            </w:r>
            <w:r w:rsidR="0057659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ընտրության</w:t>
            </w:r>
            <w:r w:rsidR="0057659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հիմնավորումը</w:t>
            </w:r>
          </w:p>
        </w:tc>
        <w:tc>
          <w:tcPr>
            <w:tcW w:w="109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57659A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lang w:val="hy-AM"/>
              </w:rPr>
              <w:t>&lt;&lt;Գնումների մասին&gt;&gt; ՀՀ Օրենքի 22-րդ հոդվածի 1-ին մաս</w:t>
            </w:r>
            <w:r w:rsidR="0057659A">
              <w:rPr>
                <w:rFonts w:ascii="GHEA Grapalat" w:hAnsi="GHEA Grapalat"/>
              </w:rPr>
              <w:t xml:space="preserve"> և 15-րդ հոդվածի 6-րդ մաս</w:t>
            </w:r>
          </w:p>
        </w:tc>
      </w:tr>
      <w:tr w:rsidR="00A927D1" w:rsidRPr="009D039C" w:rsidTr="00AA7026">
        <w:trPr>
          <w:trHeight w:val="196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927D1" w:rsidRPr="002C7FEC" w:rsidTr="00AA7026"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նման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ֆինանսավորման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աղբյուրը</w:t>
            </w:r>
            <w:r w:rsidRPr="009D039C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ըստ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բյուջետային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ծախսերի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գործառական</w:t>
            </w:r>
            <w:r w:rsidR="002C7FEC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դասակարգման</w:t>
            </w:r>
            <w:r w:rsidRPr="009D039C">
              <w:rPr>
                <w:rStyle w:val="afc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A927D1" w:rsidRPr="009D039C" w:rsidTr="00AA7026"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Ծրագիր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Բյուջե</w:t>
            </w: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Արտաբյուջե</w:t>
            </w:r>
          </w:p>
        </w:tc>
        <w:tc>
          <w:tcPr>
            <w:tcW w:w="56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Այլ</w:t>
            </w:r>
          </w:p>
        </w:tc>
      </w:tr>
      <w:tr w:rsidR="00A927D1" w:rsidRPr="009D039C" w:rsidTr="00AA7026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9D039C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</w:rPr>
            </w:pPr>
            <w:r w:rsidRPr="009D039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9D039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9D039C"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 w:rsidRPr="009D039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56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56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236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155"/>
        </w:trPr>
        <w:tc>
          <w:tcPr>
            <w:tcW w:w="67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րավեր</w:t>
            </w:r>
            <w:r w:rsidR="002C7FEC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ուղարկելու</w:t>
            </w:r>
            <w:r w:rsidR="002C7FEC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r w:rsidR="002C7FEC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հրապարակելու</w:t>
            </w:r>
            <w:r w:rsidR="002C7FEC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894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927D1" w:rsidRPr="009D039C" w:rsidRDefault="002C7FEC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30.12.</w:t>
            </w:r>
            <w:r w:rsidR="00A927D1" w:rsidRPr="009D039C">
              <w:rPr>
                <w:rFonts w:ascii="GHEA Grapalat" w:hAnsi="GHEA Grapalat"/>
                <w:b/>
                <w:sz w:val="20"/>
                <w:szCs w:val="20"/>
              </w:rPr>
              <w:t>20</w:t>
            </w:r>
            <w:r w:rsidR="00A927D1"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20</w:t>
            </w:r>
            <w:r w:rsidR="00A927D1" w:rsidRPr="009D03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A927D1" w:rsidRPr="009D039C" w:rsidTr="00AA7026">
        <w:trPr>
          <w:trHeight w:val="164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Հրավերում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կատարված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փոփոխությունների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  <w:r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89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rPr>
          <w:trHeight w:val="92"/>
        </w:trPr>
        <w:tc>
          <w:tcPr>
            <w:tcW w:w="602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89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927D1" w:rsidRPr="009D039C" w:rsidTr="00AA7026">
        <w:trPr>
          <w:trHeight w:val="47"/>
        </w:trPr>
        <w:tc>
          <w:tcPr>
            <w:tcW w:w="602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Հրավերի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վերաբերյալ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պարզաբանումների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Հարցարդման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ստացման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Պարզաբ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անման</w:t>
            </w:r>
          </w:p>
        </w:tc>
      </w:tr>
      <w:tr w:rsidR="00A927D1" w:rsidRPr="009D039C" w:rsidTr="00AA7026">
        <w:trPr>
          <w:trHeight w:val="47"/>
        </w:trPr>
        <w:tc>
          <w:tcPr>
            <w:tcW w:w="602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155"/>
        </w:trPr>
        <w:tc>
          <w:tcPr>
            <w:tcW w:w="602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2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54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A17A6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Հրավերում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փոփոխություններ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պարզաբանումներ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չեն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եղել</w:t>
            </w:r>
          </w:p>
        </w:tc>
      </w:tr>
      <w:tr w:rsidR="00A927D1" w:rsidRPr="002C7FEC" w:rsidTr="00AA7026">
        <w:trPr>
          <w:trHeight w:val="40"/>
        </w:trPr>
        <w:tc>
          <w:tcPr>
            <w:tcW w:w="13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/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</w:p>
        </w:tc>
        <w:tc>
          <w:tcPr>
            <w:tcW w:w="238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Մասնակիցների անվանումները</w:t>
            </w:r>
          </w:p>
        </w:tc>
        <w:tc>
          <w:tcPr>
            <w:tcW w:w="119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Յուրաքանչյուր մասնակցի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ինը</w:t>
            </w:r>
          </w:p>
        </w:tc>
      </w:tr>
      <w:tr w:rsidR="00A927D1" w:rsidRPr="009D039C" w:rsidTr="00AA7026">
        <w:trPr>
          <w:trHeight w:val="213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90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ՀՀդրամ</w:t>
            </w:r>
            <w:r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</w:tr>
      <w:tr w:rsidR="00A927D1" w:rsidRPr="009D039C" w:rsidTr="00AA7026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Գինն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առանց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ԱԱՀ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A927D1" w:rsidRPr="009D039C" w:rsidTr="00AA7026">
        <w:trPr>
          <w:trHeight w:val="137"/>
        </w:trPr>
        <w:tc>
          <w:tcPr>
            <w:tcW w:w="13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8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r w:rsidR="00A927D1"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 xml:space="preserve">միջոցներով </w:t>
            </w:r>
            <w:r w:rsidR="00A927D1"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</w:rPr>
              <w:t xml:space="preserve">միջոցներով </w:t>
            </w:r>
            <w:r w:rsidR="00A927D1"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A927D1" w:rsidRPr="009D039C" w:rsidTr="00AA7026">
        <w:trPr>
          <w:trHeight w:val="76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after="0" w:line="276" w:lineRule="auto"/>
              <w:ind w:firstLine="57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779000</w:t>
            </w:r>
          </w:p>
        </w:tc>
      </w:tr>
      <w:tr w:rsidR="00A927D1" w:rsidRPr="009D039C" w:rsidTr="00AA7026">
        <w:trPr>
          <w:trHeight w:val="76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76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900000</w:t>
            </w:r>
          </w:p>
        </w:tc>
      </w:tr>
      <w:tr w:rsidR="00A927D1" w:rsidRPr="009D039C" w:rsidTr="00AA7026">
        <w:trPr>
          <w:trHeight w:val="76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152000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912000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rPr>
          <w:trHeight w:val="72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43200</w:t>
            </w:r>
          </w:p>
        </w:tc>
      </w:tr>
      <w:tr w:rsidR="00A927D1" w:rsidRPr="009D039C" w:rsidTr="00AA7026">
        <w:trPr>
          <w:trHeight w:val="5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2C7FEC" w:rsidRPr="009D039C" w:rsidTr="00AA7026">
        <w:trPr>
          <w:trHeight w:val="87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7FEC" w:rsidRPr="009D039C" w:rsidRDefault="002C7FEC" w:rsidP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291600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291600</w:t>
            </w:r>
          </w:p>
        </w:tc>
      </w:tr>
      <w:tr w:rsidR="002C7FEC" w:rsidRPr="009D039C" w:rsidTr="00AA7026">
        <w:trPr>
          <w:trHeight w:val="87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7FEC" w:rsidRPr="009D039C" w:rsidRDefault="002C7FEC" w:rsidP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306000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61200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 w:rsidP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C7FEC" w:rsidRDefault="002C7FEC" w:rsidP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367200</w:t>
            </w:r>
          </w:p>
        </w:tc>
      </w:tr>
      <w:tr w:rsidR="00A927D1" w:rsidRPr="009D039C" w:rsidTr="00AA7026">
        <w:trPr>
          <w:trHeight w:val="5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8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75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75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198000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123000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24600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C7FEC" w:rsidRDefault="002C7FEC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147600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78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33600</w:t>
            </w:r>
          </w:p>
        </w:tc>
      </w:tr>
      <w:tr w:rsidR="0045685E" w:rsidRPr="009D039C" w:rsidTr="00AA7026">
        <w:trPr>
          <w:trHeight w:val="78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85E" w:rsidRPr="002C7FE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32200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6440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38640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90650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90650</w:t>
            </w:r>
          </w:p>
        </w:tc>
      </w:tr>
      <w:tr w:rsidR="0045685E" w:rsidRPr="009D039C" w:rsidTr="00AA7026">
        <w:trPr>
          <w:trHeight w:val="8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85E" w:rsidRPr="0045685E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18900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113400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75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90300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90300</w:t>
            </w:r>
          </w:p>
        </w:tc>
      </w:tr>
      <w:tr w:rsidR="0045685E" w:rsidRPr="009D039C" w:rsidTr="00AA7026">
        <w:trPr>
          <w:trHeight w:val="25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105300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21060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126360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78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105000</w:t>
            </w:r>
          </w:p>
        </w:tc>
      </w:tr>
      <w:tr w:rsidR="0045685E" w:rsidRPr="009D039C" w:rsidTr="00AA7026">
        <w:trPr>
          <w:trHeight w:val="24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72240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2C7FEC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79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144500</w:t>
            </w:r>
          </w:p>
        </w:tc>
      </w:tr>
      <w:tr w:rsidR="0045685E" w:rsidRPr="009D039C" w:rsidTr="00AA7026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96900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19380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116280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53200</w:t>
            </w:r>
          </w:p>
        </w:tc>
      </w:tr>
      <w:tr w:rsidR="0045685E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39900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47880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  <w:lang w:val="ru-RU"/>
              </w:rPr>
              <w:t>1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25200</w:t>
            </w:r>
          </w:p>
        </w:tc>
      </w:tr>
      <w:tr w:rsidR="0045685E" w:rsidRPr="009D039C" w:rsidTr="00AA7026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30240</w:t>
            </w:r>
          </w:p>
        </w:tc>
      </w:tr>
      <w:tr w:rsidR="00A927D1" w:rsidRPr="009D039C" w:rsidTr="00AA7026">
        <w:trPr>
          <w:trHeight w:val="5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132000</w:t>
            </w:r>
          </w:p>
        </w:tc>
      </w:tr>
      <w:tr w:rsidR="0045685E" w:rsidRPr="009D039C" w:rsidTr="00AA7026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135300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27060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162360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17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</w:tr>
      <w:tr w:rsidR="0045685E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28800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50000</w:t>
            </w: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46800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69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644000</w:t>
            </w:r>
          </w:p>
        </w:tc>
      </w:tr>
      <w:tr w:rsidR="0045685E" w:rsidRPr="009D039C" w:rsidTr="00AA7026">
        <w:trPr>
          <w:trHeight w:val="69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85E" w:rsidRPr="0045685E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86800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45685E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520800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45685E" w:rsidRDefault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472500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45685E" w:rsidRDefault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45685E" w:rsidRDefault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472500</w:t>
            </w:r>
          </w:p>
        </w:tc>
      </w:tr>
      <w:tr w:rsidR="002C7FEC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FEC" w:rsidRPr="002C7FEC" w:rsidRDefault="002C7FEC" w:rsidP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45685E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85E" w:rsidRPr="0045685E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90000</w:t>
            </w:r>
          </w:p>
        </w:tc>
      </w:tr>
      <w:tr w:rsidR="0045685E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85E" w:rsidRPr="0045685E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12800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76800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19680</w:t>
            </w:r>
          </w:p>
        </w:tc>
      </w:tr>
      <w:tr w:rsidR="0045685E" w:rsidRPr="009D039C" w:rsidTr="00AA7026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20400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4080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24480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29250</w:t>
            </w:r>
          </w:p>
        </w:tc>
      </w:tr>
      <w:tr w:rsidR="0045685E" w:rsidRPr="009D039C" w:rsidTr="00AA7026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20800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4160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24960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26600</w:t>
            </w:r>
          </w:p>
        </w:tc>
      </w:tr>
      <w:tr w:rsidR="0045685E" w:rsidRPr="009D039C" w:rsidTr="00AA7026">
        <w:trPr>
          <w:trHeight w:val="19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33600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25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23500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23500</w:t>
            </w:r>
          </w:p>
        </w:tc>
      </w:tr>
      <w:tr w:rsidR="0045685E" w:rsidRPr="009D039C" w:rsidTr="00AA7026">
        <w:trPr>
          <w:trHeight w:val="21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7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20800</w:t>
            </w:r>
          </w:p>
        </w:tc>
      </w:tr>
      <w:tr w:rsidR="0045685E" w:rsidRPr="009D039C" w:rsidTr="00AA7026">
        <w:trPr>
          <w:trHeight w:val="13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4400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162000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162000</w:t>
            </w: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168000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78200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78200</w:t>
            </w: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71300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14260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85560</w:t>
            </w:r>
          </w:p>
        </w:tc>
      </w:tr>
      <w:tr w:rsidR="00A927D1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4200</w:t>
            </w:r>
          </w:p>
        </w:tc>
      </w:tr>
      <w:tr w:rsidR="0045685E" w:rsidRPr="009D039C" w:rsidTr="00AA7026">
        <w:trPr>
          <w:trHeight w:val="90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840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24600</w:t>
            </w:r>
          </w:p>
        </w:tc>
      </w:tr>
      <w:tr w:rsidR="0045685E" w:rsidRPr="009D039C" w:rsidTr="00AA7026">
        <w:trPr>
          <w:trHeight w:val="18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5040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30240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84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9900</w:t>
            </w:r>
          </w:p>
        </w:tc>
      </w:tr>
      <w:tr w:rsidR="0045685E" w:rsidRPr="009D039C" w:rsidTr="00AA7026">
        <w:trPr>
          <w:trHeight w:val="165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10450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2090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12540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5685E" w:rsidRPr="009D039C" w:rsidTr="00AA7026">
        <w:trPr>
          <w:trHeight w:val="73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</w:tr>
      <w:tr w:rsidR="0045685E" w:rsidRPr="009D039C" w:rsidTr="00AA7026">
        <w:trPr>
          <w:trHeight w:val="27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45685E" w:rsidRPr="009D039C" w:rsidTr="00AA7026">
        <w:trPr>
          <w:trHeight w:val="76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</w:t>
            </w:r>
          </w:p>
        </w:tc>
      </w:tr>
      <w:tr w:rsidR="0045685E" w:rsidRPr="009D039C" w:rsidTr="00AA7026">
        <w:trPr>
          <w:trHeight w:val="24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5685E" w:rsidRPr="009D039C" w:rsidRDefault="0045685E" w:rsidP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2C7FEC" w:rsidRDefault="0045685E" w:rsidP="0045685E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9D039C" w:rsidRDefault="0045685E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685E" w:rsidRPr="0010037A" w:rsidRDefault="0010037A" w:rsidP="0045685E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0037A" w:rsidRPr="009D039C" w:rsidTr="00AA7026">
        <w:trPr>
          <w:trHeight w:val="2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37A" w:rsidRPr="009D039C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4900</w:t>
            </w:r>
          </w:p>
        </w:tc>
      </w:tr>
      <w:tr w:rsidR="0010037A" w:rsidRPr="009D039C" w:rsidTr="00AA7026">
        <w:trPr>
          <w:trHeight w:val="25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037A" w:rsidRPr="0010037A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2C7FE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35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10037A" w:rsidRPr="009D039C" w:rsidTr="00AA7026">
        <w:trPr>
          <w:trHeight w:val="45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37A" w:rsidRPr="009D039C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</w:t>
            </w:r>
          </w:p>
        </w:tc>
      </w:tr>
      <w:tr w:rsidR="0010037A" w:rsidRPr="009D039C" w:rsidTr="00AA7026">
        <w:trPr>
          <w:trHeight w:val="360"/>
        </w:trPr>
        <w:tc>
          <w:tcPr>
            <w:tcW w:w="13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37A" w:rsidRPr="009D039C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2C7FE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0037A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37A" w:rsidRPr="009D039C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86250</w:t>
            </w:r>
          </w:p>
        </w:tc>
      </w:tr>
      <w:tr w:rsidR="0010037A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0037A" w:rsidRPr="009D039C" w:rsidRDefault="0010037A" w:rsidP="0010037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2C7FEC" w:rsidRDefault="0010037A" w:rsidP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9D039C" w:rsidRDefault="0010037A" w:rsidP="0010037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037A" w:rsidRPr="0010037A" w:rsidRDefault="0010037A" w:rsidP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2C7FEC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Չափաբաժին 37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45685E" w:rsidRDefault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2C7FEC" w:rsidRDefault="002C7FEC" w:rsidP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2C7FEC">
              <w:rPr>
                <w:rFonts w:ascii="GHEA Grapalat" w:hAnsi="GHEA Grapalat"/>
                <w:b/>
                <w:sz w:val="20"/>
                <w:szCs w:val="20"/>
                <w:lang w:val="ru-RU"/>
              </w:rPr>
              <w:t>Չափաբաժին 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45685E" w:rsidRDefault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21600</w:t>
            </w: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2C7FEC" w:rsidRDefault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Չափաբաժին 39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Default="0045685E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10037A" w:rsidRDefault="0010037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21600</w:t>
            </w: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2C7FEC" w:rsidRDefault="002C7FEC" w:rsidP="002C7FEC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0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</w:tr>
      <w:tr w:rsidR="002C7FEC" w:rsidRPr="009D039C" w:rsidTr="00AA7026">
        <w:trPr>
          <w:trHeight w:val="810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FEC" w:rsidRPr="009D039C" w:rsidRDefault="0045685E" w:rsidP="002C7FEC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9D039C" w:rsidRDefault="002C7FEC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7FEC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41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25500</w:t>
            </w:r>
          </w:p>
        </w:tc>
      </w:tr>
      <w:tr w:rsidR="00A927D1" w:rsidRPr="009D039C" w:rsidTr="00AA7026">
        <w:trPr>
          <w:trHeight w:val="83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45685E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10037A">
            <w:pPr>
              <w:tabs>
                <w:tab w:val="left" w:pos="0"/>
              </w:tabs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21250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4250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</w:t>
            </w:r>
          </w:p>
        </w:tc>
      </w:tr>
      <w:tr w:rsidR="00A927D1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Չափաբաժին</w:t>
            </w:r>
            <w:r w:rsidR="0010037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43</w:t>
            </w:r>
          </w:p>
        </w:tc>
        <w:tc>
          <w:tcPr>
            <w:tcW w:w="14296" w:type="dxa"/>
            <w:gridSpan w:val="3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rPr>
          <w:trHeight w:val="825"/>
        </w:trPr>
        <w:tc>
          <w:tcPr>
            <w:tcW w:w="13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38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10037A">
            <w:pPr>
              <w:spacing w:after="0"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27D1" w:rsidRPr="002435D1" w:rsidRDefault="002435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</w:tr>
      <w:tr w:rsidR="00A927D1" w:rsidRPr="002C7FEC" w:rsidTr="00AA7026">
        <w:trPr>
          <w:trHeight w:val="290"/>
        </w:trPr>
        <w:tc>
          <w:tcPr>
            <w:tcW w:w="23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</w:p>
        </w:tc>
        <w:tc>
          <w:tcPr>
            <w:tcW w:w="1331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Ծանոթություն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`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Եթե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հրավիրվել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բանակցություններ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գների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նվազեցման</w:t>
            </w:r>
            <w:r w:rsidR="002C7FE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նպատակով</w:t>
            </w:r>
            <w:r w:rsidRPr="009D039C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</w:tr>
      <w:tr w:rsidR="00A927D1" w:rsidRPr="002435D1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27D1" w:rsidRPr="002435D1" w:rsidRDefault="002435D1">
            <w:pPr>
              <w:spacing w:after="0" w:line="276" w:lineRule="auto"/>
              <w:ind w:firstLine="57"/>
              <w:jc w:val="both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  <w:t>Չափաբաժիններ 9,15 և 29 մասով ՙՙԶավա Գրուպ՚՚ ՍՊԸ-ն նվազեցրել է գները: Չափաբաժին 9- 31850 ՀՀ դրամ, Չափաբաժին 15 – 25190 ՀՀ դրամ, Չափաբաժին 29-4195 ՀՀ դրամ:</w:t>
            </w:r>
          </w:p>
        </w:tc>
      </w:tr>
      <w:tr w:rsidR="00A927D1" w:rsidRPr="009D039C" w:rsidTr="00AA7026"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Տ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վյալներ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մերժված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հայտերի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մասին</w:t>
            </w:r>
          </w:p>
        </w:tc>
      </w:tr>
      <w:tr w:rsidR="00A927D1" w:rsidRPr="009D039C" w:rsidTr="00AA7026">
        <w:tc>
          <w:tcPr>
            <w:tcW w:w="8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բաժնիհամարը</w:t>
            </w:r>
          </w:p>
        </w:tc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Մասնակցիանվանումը</w:t>
            </w:r>
          </w:p>
        </w:tc>
        <w:tc>
          <w:tcPr>
            <w:tcW w:w="1347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Գնահատմանարդյունքները</w:t>
            </w:r>
            <w:r w:rsidRPr="009D039C"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բավարար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անբավարար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)</w:t>
            </w:r>
          </w:p>
        </w:tc>
      </w:tr>
      <w:tr w:rsidR="00A927D1" w:rsidRPr="009D039C" w:rsidTr="00AA7026">
        <w:trPr>
          <w:gridAfter w:val="1"/>
          <w:wAfter w:w="16" w:type="dxa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Ծրարըկազմելուևներկա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յացնելուհամա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պատաս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խանութ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յունը</w:t>
            </w: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Հրավերովպա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հանջվողփաստաթղթերիառկա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Առաջարկածգնմանառարկայիտեխնիկա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կանբնութագրերիհամա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պատասխա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Մասնա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գիտա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կանգոր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ծունեութ</w:t>
            </w:r>
            <w:r w:rsidRPr="009D039C">
              <w:rPr>
                <w:rFonts w:ascii="GHEA Grapalat" w:hAnsi="GHEA Grapalat" w:cs="Arial"/>
                <w:b/>
                <w:color w:val="000000"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յանհամապատասխանությունպայմանագրովնախատեսվածգործունեությանը</w:t>
            </w: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գիտա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կանփոր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ձառութ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յունը</w:t>
            </w: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նսականմիջոցներ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Տեխնի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կականմիջոց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Աշխա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տանքա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յինռեսուրս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ներ</w:t>
            </w: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Գնայինառաջարկ</w:t>
            </w:r>
          </w:p>
        </w:tc>
      </w:tr>
      <w:tr w:rsidR="00A927D1" w:rsidRPr="009D039C" w:rsidTr="00AA7026">
        <w:trPr>
          <w:gridAfter w:val="1"/>
          <w:wAfter w:w="16" w:type="dxa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gridAfter w:val="1"/>
          <w:wAfter w:w="16" w:type="dxa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9D039C">
              <w:rPr>
                <w:rFonts w:ascii="GHEA Grapalat" w:hAnsi="GHEA Grapalat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rPr>
                <w:rFonts w:ascii="GHEA Grapalat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9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927D1" w:rsidRPr="00860DBA" w:rsidTr="00AA7026">
        <w:trPr>
          <w:trHeight w:val="344"/>
        </w:trPr>
        <w:tc>
          <w:tcPr>
            <w:tcW w:w="240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Այլ տեղեկություններ</w:t>
            </w:r>
          </w:p>
        </w:tc>
        <w:tc>
          <w:tcPr>
            <w:tcW w:w="132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Ծանոթություն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`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Հայտերի</w:t>
            </w:r>
            <w:r w:rsidR="00860D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մերժման</w:t>
            </w:r>
            <w:r w:rsidR="00860D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այլ</w:t>
            </w:r>
            <w:r w:rsidR="00860DB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</w:rPr>
              <w:t>հիմքեր</w:t>
            </w:r>
            <w:r w:rsidRPr="009D039C">
              <w:rPr>
                <w:rFonts w:ascii="GHEA Grapalat" w:hAnsi="GHEA Grapalat" w:cs="Tahoma"/>
                <w:sz w:val="20"/>
                <w:szCs w:val="20"/>
              </w:rPr>
              <w:t>։</w:t>
            </w:r>
          </w:p>
        </w:tc>
      </w:tr>
      <w:tr w:rsidR="00A927D1" w:rsidRPr="00860DBA" w:rsidTr="00AA7026">
        <w:trPr>
          <w:trHeight w:val="344"/>
        </w:trPr>
        <w:tc>
          <w:tcPr>
            <w:tcW w:w="240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2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289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Հայտեր չեն մերժվել</w:t>
            </w:r>
          </w:p>
        </w:tc>
      </w:tr>
      <w:tr w:rsidR="00A927D1" w:rsidRPr="009D039C" w:rsidTr="00AA7026">
        <w:trPr>
          <w:trHeight w:val="346"/>
        </w:trPr>
        <w:tc>
          <w:tcPr>
            <w:tcW w:w="474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Ընտրված մասնակցի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որոշման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093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860DBA" w:rsidP="00860DBA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14.01.2021</w:t>
            </w:r>
          </w:p>
        </w:tc>
      </w:tr>
      <w:tr w:rsidR="00A927D1" w:rsidRPr="009D039C" w:rsidTr="00AA7026">
        <w:trPr>
          <w:trHeight w:val="92"/>
        </w:trPr>
        <w:tc>
          <w:tcPr>
            <w:tcW w:w="474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Անգործության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328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սկիզբ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Անգործության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ժամկետի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ավարտ</w:t>
            </w:r>
          </w:p>
        </w:tc>
      </w:tr>
      <w:tr w:rsidR="00A927D1" w:rsidRPr="009D039C" w:rsidTr="00AA7026">
        <w:trPr>
          <w:trHeight w:val="92"/>
        </w:trPr>
        <w:tc>
          <w:tcPr>
            <w:tcW w:w="474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84" w:type="dxa"/>
            <w:gridSpan w:val="1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15.01.2021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19.01.2021</w:t>
            </w:r>
          </w:p>
        </w:tc>
      </w:tr>
      <w:tr w:rsidR="00A927D1" w:rsidRPr="009D039C" w:rsidTr="00AA7026">
        <w:trPr>
          <w:trHeight w:val="985"/>
        </w:trPr>
        <w:tc>
          <w:tcPr>
            <w:tcW w:w="4748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27D1" w:rsidRPr="009A17A6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Ընտրված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մասնակցին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պայմանագիր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կնքելու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առաջարկի</w:t>
            </w:r>
          </w:p>
          <w:p w:rsidR="00A927D1" w:rsidRPr="009A17A6" w:rsidRDefault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անուցման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927D1"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10939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860DBA" w:rsidRDefault="00860DBA">
            <w:pPr>
              <w:spacing w:line="276" w:lineRule="auto"/>
              <w:ind w:left="5"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20.01.2021</w:t>
            </w:r>
          </w:p>
        </w:tc>
      </w:tr>
      <w:tr w:rsidR="00A927D1" w:rsidRPr="009D039C" w:rsidTr="00AA7026">
        <w:trPr>
          <w:trHeight w:val="344"/>
        </w:trPr>
        <w:tc>
          <w:tcPr>
            <w:tcW w:w="474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27D1" w:rsidRPr="009A17A6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ստորագրված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պայմանագիրը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պատվիրատուի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մոտ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մուտքագրվելու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0939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860DBA" w:rsidRDefault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27.01.2021</w:t>
            </w:r>
          </w:p>
        </w:tc>
      </w:tr>
      <w:tr w:rsidR="00A927D1" w:rsidRPr="009D039C" w:rsidTr="00AA7026">
        <w:trPr>
          <w:trHeight w:val="344"/>
        </w:trPr>
        <w:tc>
          <w:tcPr>
            <w:tcW w:w="474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927D1" w:rsidRPr="009A17A6" w:rsidRDefault="00A927D1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Պատվիրատուի</w:t>
            </w:r>
            <w:r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կողմից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պայմանագրի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ստորագրման</w:t>
            </w:r>
            <w:r w:rsidR="00860DBA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0939" w:type="dxa"/>
            <w:gridSpan w:val="2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860DBA" w:rsidRDefault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27.01.2021</w:t>
            </w:r>
          </w:p>
        </w:tc>
      </w:tr>
      <w:tr w:rsidR="00A927D1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A927D1" w:rsidRPr="009D039C" w:rsidTr="00AA7026">
        <w:tc>
          <w:tcPr>
            <w:tcW w:w="8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134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այմանագ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րի</w:t>
            </w:r>
          </w:p>
        </w:tc>
      </w:tr>
      <w:tr w:rsidR="00A927D1" w:rsidRPr="009D039C" w:rsidTr="00AA7026">
        <w:trPr>
          <w:trHeight w:val="237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Պայմանագրի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Կնքման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13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Մատակարարման վերջնաժամկետը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Կանխա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վճարի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չափը</w:t>
            </w: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Գինը</w:t>
            </w:r>
          </w:p>
        </w:tc>
      </w:tr>
      <w:tr w:rsidR="00A927D1" w:rsidRPr="009D039C" w:rsidTr="00AA7026">
        <w:trPr>
          <w:trHeight w:val="238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դրամ</w:t>
            </w:r>
          </w:p>
        </w:tc>
      </w:tr>
      <w:tr w:rsidR="00A927D1" w:rsidRPr="009D039C" w:rsidTr="00AA7026">
        <w:trPr>
          <w:trHeight w:val="263"/>
        </w:trPr>
        <w:tc>
          <w:tcPr>
            <w:tcW w:w="8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0" w:line="276" w:lineRule="auto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r w:rsidR="00860DB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ֆինանսական միջոցներով</w:t>
            </w: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9D039C">
              <w:rPr>
                <w:rStyle w:val="afc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</w:tc>
      </w:tr>
      <w:tr w:rsidR="00A927D1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860DBA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860DBA">
            <w:pPr>
              <w:spacing w:line="276" w:lineRule="auto"/>
              <w:ind w:firstLine="57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860DBA" w:rsidRDefault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Pr="001863A1" w:rsidRDefault="001863A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779000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3982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860DBA" w:rsidRDefault="00860DBA" w:rsidP="00860DBA">
            <w:pPr>
              <w:spacing w:line="276" w:lineRule="auto"/>
              <w:ind w:firstLine="57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912000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3982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43200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291600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0E7D7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A2211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0E7D7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A2211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0E7D7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A2211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198000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0E7D7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A2211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4736D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147600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860DBA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31850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62C15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90650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62C15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90300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2467B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269FD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72240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2467B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269FD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116280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2467B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269FD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47880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F733A"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921CD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860DBA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25190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F733A"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921CD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132000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749C0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73A1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28800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18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749C0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73A1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46800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19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749C0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73A1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520800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20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472500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860DBA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76800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19680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24960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D7885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25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26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20800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27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4FC4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219C7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168000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28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4FC4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219C7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85560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29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780793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860DBA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4195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30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780793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CC74CD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780793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EA0DE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40942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BE6A07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EA0DE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33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40942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BE6A07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213DA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EA0DE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34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40942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BE6A07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EA0DE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1440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35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ՙՙԶԱՎԱ ԳՐՈՒՊ՚՚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eastAsia="Calibri" w:hAnsi="GHEA Grapalat"/>
                <w:sz w:val="20"/>
                <w:szCs w:val="20"/>
                <w:lang w:val="hy-AM"/>
              </w:rPr>
            </w:pPr>
            <w:r w:rsidRPr="00860DBA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</w:t>
            </w:r>
            <w:r>
              <w:rPr>
                <w:rFonts w:ascii="GHEA Grapalat" w:hAnsi="GHEA Grapalat" w:cs="Sylfaen"/>
                <w:i/>
                <w:sz w:val="18"/>
                <w:szCs w:val="20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2160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860DBA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37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860DBA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38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860DBA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39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21600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860DBA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40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60894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667D0A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41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9490C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62772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lang w:val="hy-AM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25500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42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9490C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62772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25500</w:t>
            </w:r>
          </w:p>
        </w:tc>
      </w:tr>
      <w:tr w:rsidR="00860DBA" w:rsidRPr="009D039C" w:rsidTr="00AA7026">
        <w:trPr>
          <w:trHeight w:val="146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43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FE0503">
              <w:rPr>
                <w:rFonts w:ascii="GHEA Grapalat" w:eastAsia="Times New Roman" w:hAnsi="GHEA Grapalat" w:cs="Times New Roman"/>
                <w:sz w:val="20"/>
                <w:szCs w:val="20"/>
              </w:rPr>
              <w:t>ՙՙՀԵԼԹԻ ՖՈՒԴ՚՚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187F06">
              <w:rPr>
                <w:rFonts w:ascii="GHEA Grapalat" w:hAnsi="GHEA Grapalat" w:cs="Sylfaen"/>
                <w:i/>
                <w:sz w:val="18"/>
                <w:szCs w:val="20"/>
              </w:rPr>
              <w:t>ԾՆՈՒՀ-ԳՀԱՊՁԲ-21/1-2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59490C">
              <w:rPr>
                <w:rFonts w:ascii="GHEA Grapalat" w:hAnsi="GHEA Grapalat" w:cs="Sylfaen"/>
                <w:sz w:val="20"/>
                <w:szCs w:val="20"/>
              </w:rPr>
              <w:t>27.01.2021թ.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Default="00860DBA" w:rsidP="00860DBA">
            <w:r w:rsidRPr="00462772">
              <w:rPr>
                <w:rFonts w:ascii="GHEA Grapalat" w:hAnsi="GHEA Grapalat"/>
                <w:sz w:val="18"/>
              </w:rPr>
              <w:t>30.12.2021թ.</w:t>
            </w:r>
          </w:p>
        </w:tc>
        <w:tc>
          <w:tcPr>
            <w:tcW w:w="10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DBA" w:rsidRPr="009D039C" w:rsidRDefault="00860DBA" w:rsidP="00860DBA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9D039C" w:rsidRDefault="00860DBA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DBA" w:rsidRPr="001863A1" w:rsidRDefault="001863A1" w:rsidP="00860DBA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36000</w:t>
            </w:r>
          </w:p>
        </w:tc>
      </w:tr>
      <w:tr w:rsidR="00A927D1" w:rsidRPr="009D039C" w:rsidTr="00AA7026">
        <w:trPr>
          <w:trHeight w:val="150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A17A6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r w:rsidR="001863A1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մասնակցի</w:t>
            </w:r>
            <w:r w:rsidRPr="009A17A6">
              <w:rPr>
                <w:rFonts w:ascii="GHEA Grapalat" w:hAnsi="GHEA Grapalat" w:cs="Arial"/>
                <w:b/>
                <w:sz w:val="20"/>
                <w:szCs w:val="20"/>
              </w:rPr>
              <w:t xml:space="preserve"> (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մասնակիցների</w:t>
            </w:r>
            <w:r w:rsidRPr="009A17A6">
              <w:rPr>
                <w:rFonts w:ascii="GHEA Grapalat" w:hAnsi="GHEA Grapalat" w:cs="Arial"/>
                <w:b/>
                <w:sz w:val="20"/>
                <w:szCs w:val="20"/>
              </w:rPr>
              <w:t xml:space="preserve">)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  <w:r w:rsidR="001863A1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="001863A1" w:rsidRPr="009A17A6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</w:p>
        </w:tc>
      </w:tr>
      <w:tr w:rsidR="00A927D1" w:rsidRPr="009D039C" w:rsidTr="00AA7026">
        <w:trPr>
          <w:trHeight w:val="12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Չափա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բաժնի</w:t>
            </w:r>
            <w:r w:rsidR="001863A1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Ընտրված</w:t>
            </w:r>
            <w:r w:rsidR="001863A1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մասնակիցը</w:t>
            </w:r>
          </w:p>
        </w:tc>
        <w:tc>
          <w:tcPr>
            <w:tcW w:w="31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Հասցե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հեռ</w:t>
            </w:r>
            <w:r w:rsidRPr="009D039C"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Էլ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>.-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փոստ</w:t>
            </w:r>
          </w:p>
        </w:tc>
        <w:tc>
          <w:tcPr>
            <w:tcW w:w="2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Բանկային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 xml:space="preserve">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հաշիվը</w:t>
            </w: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ՀՎՀՀ</w:t>
            </w:r>
            <w:r w:rsidRPr="009D039C">
              <w:rPr>
                <w:rStyle w:val="afc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1"/>
            </w:r>
            <w:r w:rsidRPr="009D039C">
              <w:rPr>
                <w:rFonts w:ascii="GHEA Grapalat" w:hAnsi="GHEA Grapalat"/>
                <w:b/>
                <w:sz w:val="20"/>
                <w:szCs w:val="20"/>
              </w:rPr>
              <w:t xml:space="preserve"> /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Անձնագրի համարը և սերիան</w:t>
            </w:r>
          </w:p>
        </w:tc>
      </w:tr>
      <w:tr w:rsidR="00A927D1" w:rsidRPr="009D039C" w:rsidTr="00AA7026">
        <w:trPr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AA7026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  <w:r w:rsidR="00AA7026">
              <w:rPr>
                <w:rFonts w:ascii="GHEA Grapalat" w:hAnsi="GHEA Grapalat" w:cs="Sylfaen"/>
                <w:b/>
                <w:sz w:val="20"/>
                <w:szCs w:val="20"/>
              </w:rPr>
              <w:t>,4,9,10,11,15,16,20,22,24,26,29,30,31,35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AA7026" w:rsidRDefault="00AA7026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AA7026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ՙՙԶԱՎԱ ԳՐՈՒՊ՚՚ ՍՊԸ</w:t>
            </w:r>
          </w:p>
        </w:tc>
        <w:tc>
          <w:tcPr>
            <w:tcW w:w="31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27D1" w:rsidRDefault="00AA7026">
            <w:pPr>
              <w:pStyle w:val="22"/>
              <w:spacing w:line="276" w:lineRule="auto"/>
              <w:ind w:firstLine="5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Կոտայքի մարզ, գ.Մարմարիկ 4/19</w:t>
            </w:r>
          </w:p>
          <w:p w:rsidR="00AA7026" w:rsidRPr="00AA7026" w:rsidRDefault="00AA7026">
            <w:pPr>
              <w:pStyle w:val="22"/>
              <w:spacing w:line="276" w:lineRule="auto"/>
              <w:ind w:firstLine="57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093-25-26-43</w:t>
            </w:r>
          </w:p>
        </w:tc>
        <w:tc>
          <w:tcPr>
            <w:tcW w:w="16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A702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rPr>
                <w:rFonts w:ascii="GHEA Grapalat" w:eastAsiaTheme="minorEastAsia" w:hAnsi="GHEA Grapalat" w:cs="Sylfae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GHEA Grapalat" w:eastAsiaTheme="minorEastAsia" w:hAnsi="GHEA Grapalat" w:cs="Sylfaen"/>
                <w:bCs/>
                <w:color w:val="000000" w:themeColor="text1"/>
                <w:sz w:val="20"/>
                <w:szCs w:val="20"/>
                <w:lang w:eastAsia="ru-RU"/>
              </w:rPr>
              <w:t>zavagroup@mail.ru</w:t>
            </w:r>
          </w:p>
        </w:tc>
        <w:tc>
          <w:tcPr>
            <w:tcW w:w="2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A7026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C4383">
              <w:rPr>
                <w:rFonts w:ascii="GHEA Grapalat" w:hAnsi="GHEA Grapalat"/>
                <w:b/>
                <w:sz w:val="18"/>
                <w:lang w:val="hy-AM"/>
              </w:rPr>
              <w:t>163158028379</w:t>
            </w: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27D1" w:rsidRPr="009D039C" w:rsidRDefault="00AA7026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rPr>
                <w:rFonts w:ascii="GHEA Grapalat" w:eastAsiaTheme="minorEastAsia" w:hAnsi="GHEA Grapalat" w:cs="Sylfaen"/>
                <w:bCs/>
                <w:sz w:val="18"/>
                <w:szCs w:val="18"/>
                <w:lang w:val="ru-RU" w:eastAsia="ru-RU"/>
              </w:rPr>
            </w:pPr>
            <w:r w:rsidRPr="004C4383">
              <w:rPr>
                <w:rFonts w:ascii="GHEA Grapalat" w:hAnsi="GHEA Grapalat"/>
                <w:b/>
                <w:sz w:val="18"/>
                <w:lang w:val="hy-AM"/>
              </w:rPr>
              <w:t>03017825</w:t>
            </w:r>
          </w:p>
        </w:tc>
      </w:tr>
      <w:tr w:rsidR="00A927D1" w:rsidRPr="009D039C" w:rsidTr="00AA7026">
        <w:trPr>
          <w:trHeight w:val="155"/>
        </w:trPr>
        <w:tc>
          <w:tcPr>
            <w:tcW w:w="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AA7026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2</w:t>
            </w:r>
            <w:r w:rsidR="00AA7026">
              <w:rPr>
                <w:rFonts w:ascii="GHEA Grapalat" w:hAnsi="GHEA Grapalat" w:cs="Sylfaen"/>
                <w:b/>
                <w:sz w:val="20"/>
                <w:szCs w:val="20"/>
              </w:rPr>
              <w:t>,3,5-8,12,13,14,17-19,21,23,25,27,28,32,333,34,36-43</w:t>
            </w: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</w:pPr>
            <w:r w:rsidRPr="009D0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&lt;&lt;</w:t>
            </w:r>
            <w:r w:rsidRPr="009D0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ՀԵԼԹԻ</w:t>
            </w:r>
            <w:r w:rsidRPr="009D039C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r w:rsidRPr="009D0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ru-RU"/>
              </w:rPr>
              <w:t>ՖՈՒԴ</w:t>
            </w:r>
            <w:r w:rsidRPr="009D0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31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pStyle w:val="22"/>
              <w:spacing w:line="276" w:lineRule="auto"/>
              <w:ind w:firstLine="57"/>
              <w:jc w:val="center"/>
              <w:rPr>
                <w:rFonts w:ascii="GHEA Grapalat" w:hAnsi="GHEA Grapalat"/>
                <w:lang w:val="hy-AM"/>
              </w:rPr>
            </w:pPr>
            <w:r w:rsidRPr="009D039C">
              <w:rPr>
                <w:rFonts w:ascii="GHEA Grapalat" w:hAnsi="GHEA Grapalat"/>
                <w:lang w:val="hy-AM"/>
              </w:rPr>
              <w:t>Կոտայքի մարզ, ք.Եղվարդ,Երևանյան 2</w:t>
            </w:r>
          </w:p>
          <w:p w:rsidR="00A927D1" w:rsidRPr="009D039C" w:rsidRDefault="00A927D1">
            <w:pPr>
              <w:pStyle w:val="22"/>
              <w:spacing w:line="276" w:lineRule="auto"/>
              <w:ind w:firstLine="57"/>
              <w:jc w:val="center"/>
              <w:rPr>
                <w:rFonts w:ascii="GHEA Grapalat" w:hAnsi="GHEA Grapalat"/>
                <w:lang w:val="hy-AM"/>
              </w:rPr>
            </w:pPr>
            <w:r w:rsidRPr="009D039C">
              <w:rPr>
                <w:rFonts w:ascii="GHEA Grapalat" w:hAnsi="GHEA Grapalat"/>
                <w:lang w:val="hy-AM"/>
              </w:rPr>
              <w:t>093995895</w:t>
            </w:r>
          </w:p>
        </w:tc>
        <w:tc>
          <w:tcPr>
            <w:tcW w:w="16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</w:pPr>
            <w:r w:rsidRPr="009D039C">
              <w:rPr>
                <w:rFonts w:ascii="GHEA Grapalat" w:eastAsiaTheme="minorEastAsia" w:hAnsi="GHEA Grapalat" w:cs="Sylfaen"/>
                <w:bCs/>
                <w:sz w:val="20"/>
                <w:szCs w:val="20"/>
                <w:lang w:eastAsia="ru-RU"/>
              </w:rPr>
              <w:t>healthyfood2013@mail.ru</w:t>
            </w:r>
          </w:p>
        </w:tc>
        <w:tc>
          <w:tcPr>
            <w:tcW w:w="27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7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 w:rsidRPr="009D039C"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2473702151440000</w:t>
            </w:r>
          </w:p>
        </w:tc>
        <w:tc>
          <w:tcPr>
            <w:tcW w:w="5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r w:rsidRPr="009D039C"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03316086</w:t>
            </w:r>
          </w:p>
          <w:p w:rsidR="00A927D1" w:rsidRPr="009D039C" w:rsidRDefault="00A927D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7"/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</w:pPr>
            <w:proofErr w:type="gramStart"/>
            <w:r w:rsidRPr="009D039C"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ն</w:t>
            </w:r>
            <w:proofErr w:type="gramEnd"/>
            <w:r w:rsidRPr="009D039C">
              <w:rPr>
                <w:rFonts w:ascii="GHEA Grapalat" w:eastAsiaTheme="minorEastAsia" w:hAnsi="GHEA Grapalat" w:cs="Sylfaen"/>
                <w:bCs/>
                <w:sz w:val="20"/>
                <w:szCs w:val="20"/>
                <w:lang w:val="ru-RU" w:eastAsia="ru-RU"/>
              </w:rPr>
              <w:t>/ք 000396283</w:t>
            </w:r>
          </w:p>
        </w:tc>
      </w:tr>
      <w:tr w:rsidR="00AA7026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7026" w:rsidRPr="009D039C" w:rsidRDefault="00AA7026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</w:p>
        </w:tc>
      </w:tr>
      <w:tr w:rsidR="00A927D1" w:rsidRPr="009A17A6" w:rsidTr="00AA7026"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Այլտեղեկություններ</w:t>
            </w:r>
          </w:p>
        </w:tc>
        <w:tc>
          <w:tcPr>
            <w:tcW w:w="131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Ծանոթություն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`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Որևէ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չափաբաժնի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չկայացման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դեպքում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պատվիրատուն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պարտավոր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է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լրացնել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տեղեկություններ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չկայացման</w:t>
            </w:r>
            <w:r w:rsidR="00AA7026" w:rsidRPr="00AA70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9D039C">
              <w:rPr>
                <w:rFonts w:ascii="GHEA Grapalat" w:hAnsi="GHEA Grapalat" w:cs="Sylfaen"/>
                <w:sz w:val="20"/>
                <w:szCs w:val="20"/>
                <w:lang w:val="hy-AM"/>
              </w:rPr>
              <w:t>վերաբերյալ</w:t>
            </w:r>
            <w:r w:rsidRPr="009D039C">
              <w:rPr>
                <w:rFonts w:ascii="GHEA Grapalat" w:hAnsi="GHEA Grapalat" w:cs="Tahoma"/>
                <w:sz w:val="20"/>
                <w:szCs w:val="20"/>
                <w:lang w:val="hy-AM"/>
              </w:rPr>
              <w:t>։</w:t>
            </w:r>
          </w:p>
        </w:tc>
      </w:tr>
      <w:tr w:rsidR="00A927D1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27D1" w:rsidRPr="00AA7026" w:rsidRDefault="00AA7026">
            <w:pPr>
              <w:spacing w:after="0" w:line="276" w:lineRule="auto"/>
              <w:ind w:left="360" w:firstLine="57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927D1" w:rsidRPr="009A17A6" w:rsidTr="00AA7026">
        <w:trPr>
          <w:trHeight w:val="475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Մասնակիցներիներգրավմաննպատակով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&lt;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Գնումներիմասին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&gt;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131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27D1" w:rsidRPr="009D039C" w:rsidRDefault="00A927D1" w:rsidP="00AA7026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</w:pPr>
            <w:r w:rsidRPr="009D039C">
              <w:rPr>
                <w:rFonts w:ascii="GHEA Grapalat" w:hAnsi="GHEA Grapalat"/>
                <w:sz w:val="18"/>
                <w:szCs w:val="14"/>
                <w:lang w:val="hy-AM"/>
              </w:rPr>
              <w:t>Մասնակիցների ներգրավման նպատակով՝ N ԾՆՈՒՀ-ԳՀԱՊՁԲ-</w:t>
            </w:r>
            <w:r w:rsidR="00AA7026" w:rsidRPr="00AA7026">
              <w:rPr>
                <w:rFonts w:ascii="GHEA Grapalat" w:hAnsi="GHEA Grapalat"/>
                <w:sz w:val="18"/>
                <w:szCs w:val="14"/>
                <w:lang w:val="hy-AM"/>
              </w:rPr>
              <w:t xml:space="preserve">21/1 </w:t>
            </w:r>
            <w:r w:rsidRPr="009D039C">
              <w:rPr>
                <w:rFonts w:ascii="GHEA Grapalat" w:hAnsi="GHEA Grapalat"/>
                <w:sz w:val="18"/>
                <w:szCs w:val="14"/>
                <w:lang w:val="hy-AM"/>
              </w:rPr>
              <w:t xml:space="preserve">ծածկագրով </w:t>
            </w:r>
            <w:r w:rsidR="00AA7026" w:rsidRPr="00AA7026">
              <w:rPr>
                <w:rFonts w:ascii="GHEA Grapalat" w:hAnsi="GHEA Grapalat"/>
                <w:sz w:val="18"/>
                <w:szCs w:val="14"/>
                <w:lang w:val="hy-AM"/>
              </w:rPr>
              <w:t xml:space="preserve">հրավերի </w:t>
            </w:r>
            <w:r w:rsidRPr="009D039C">
              <w:rPr>
                <w:rFonts w:ascii="GHEA Grapalat" w:hAnsi="GHEA Grapalat"/>
                <w:sz w:val="18"/>
                <w:szCs w:val="14"/>
                <w:lang w:val="hy-AM"/>
              </w:rPr>
              <w:t>մասին հրապարակումներն իրականացվել են՝ համաձայն գնումների ոլորտը կարգավորող իրավական ակտերի</w:t>
            </w:r>
          </w:p>
        </w:tc>
      </w:tr>
      <w:tr w:rsidR="00A927D1" w:rsidRPr="009A17A6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A927D1" w:rsidRPr="009D039C" w:rsidTr="00AA7026">
        <w:trPr>
          <w:trHeight w:val="427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Գնմանգործընթացիշրջանակներումհակաօրինականգործողություններհայտնաբերվելուդեպքո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ւմդրանցևայդկապակցությամբձեռնարկվածգործողություններիհամառոտնկարագիրը</w:t>
            </w:r>
          </w:p>
        </w:tc>
        <w:tc>
          <w:tcPr>
            <w:tcW w:w="131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lastRenderedPageBreak/>
              <w:t>Առկա չեն</w:t>
            </w:r>
          </w:p>
        </w:tc>
      </w:tr>
      <w:tr w:rsidR="00A927D1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A927D1" w:rsidRPr="009D039C" w:rsidTr="00AA7026">
        <w:trPr>
          <w:trHeight w:val="427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131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Առկա չեն</w:t>
            </w:r>
          </w:p>
        </w:tc>
      </w:tr>
      <w:tr w:rsidR="00A927D1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A927D1" w:rsidRPr="009D039C" w:rsidTr="00AA7026">
        <w:trPr>
          <w:trHeight w:val="427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Այլանհրաժեշտտեղեկություններ</w:t>
            </w:r>
          </w:p>
        </w:tc>
        <w:tc>
          <w:tcPr>
            <w:tcW w:w="13139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</w:pPr>
            <w:r w:rsidRPr="009D039C">
              <w:rPr>
                <w:rFonts w:ascii="GHEA Grapalat" w:hAnsi="GHEA Grapalat"/>
                <w:b/>
                <w:bCs/>
                <w:sz w:val="20"/>
                <w:szCs w:val="20"/>
                <w:lang w:val="ru-RU"/>
              </w:rPr>
              <w:t>-</w:t>
            </w:r>
          </w:p>
        </w:tc>
      </w:tr>
      <w:tr w:rsidR="00A927D1" w:rsidRPr="009D039C" w:rsidTr="00AA7026">
        <w:trPr>
          <w:trHeight w:val="288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27D1" w:rsidRPr="009D039C" w:rsidRDefault="00A927D1">
            <w:pPr>
              <w:widowControl w:val="0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927D1" w:rsidRPr="009D039C" w:rsidTr="00AA7026">
        <w:trPr>
          <w:trHeight w:val="227"/>
        </w:trPr>
        <w:tc>
          <w:tcPr>
            <w:tcW w:w="1568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Սույնհայտարարությանհետկապվածլրացուցիչ տեղեկություններստանալուհամարկարողեքդիմելգնումներիհամակարգող</w:t>
            </w:r>
          </w:p>
        </w:tc>
      </w:tr>
      <w:tr w:rsidR="00A927D1" w:rsidRPr="009D039C" w:rsidTr="00AA7026">
        <w:trPr>
          <w:trHeight w:val="47"/>
        </w:trPr>
        <w:tc>
          <w:tcPr>
            <w:tcW w:w="31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Անուն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 xml:space="preserve">,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Հեռախոս</w:t>
            </w:r>
          </w:p>
        </w:tc>
        <w:tc>
          <w:tcPr>
            <w:tcW w:w="86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hd w:val="clear" w:color="auto" w:fill="FFFFFF"/>
              <w:tabs>
                <w:tab w:val="left" w:pos="1248"/>
              </w:tabs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20"/>
              </w:rPr>
            </w:pP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Էլ</w:t>
            </w:r>
            <w:r w:rsidRPr="009D039C">
              <w:rPr>
                <w:rFonts w:ascii="GHEA Grapalat" w:hAnsi="GHEA Grapalat" w:cs="Arial"/>
                <w:b/>
                <w:sz w:val="20"/>
                <w:szCs w:val="20"/>
              </w:rPr>
              <w:t xml:space="preserve">. </w:t>
            </w:r>
            <w:r w:rsidRPr="009D039C">
              <w:rPr>
                <w:rFonts w:ascii="GHEA Grapalat" w:hAnsi="GHEA Grapalat" w:cs="Sylfaen"/>
                <w:b/>
                <w:sz w:val="20"/>
                <w:szCs w:val="20"/>
              </w:rPr>
              <w:t>փոստիհասցեն</w:t>
            </w:r>
          </w:p>
        </w:tc>
      </w:tr>
      <w:tr w:rsidR="00A927D1" w:rsidRPr="009D039C" w:rsidTr="00AA7026">
        <w:trPr>
          <w:trHeight w:val="47"/>
        </w:trPr>
        <w:tc>
          <w:tcPr>
            <w:tcW w:w="31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120" w:line="276" w:lineRule="auto"/>
              <w:ind w:left="283" w:firstLine="57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</w:pPr>
            <w:r w:rsidRPr="009D039C"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  <w:t>Արփինե Ավետիսյան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9D039C" w:rsidRDefault="00A927D1">
            <w:pPr>
              <w:spacing w:after="120" w:line="276" w:lineRule="auto"/>
              <w:ind w:left="283" w:firstLine="57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ru-RU"/>
              </w:rPr>
            </w:pPr>
            <w:r w:rsidRPr="009D039C"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86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27D1" w:rsidRPr="00AA7026" w:rsidRDefault="00AA7026" w:rsidP="00AA7026">
            <w:pPr>
              <w:spacing w:after="120" w:line="276" w:lineRule="auto"/>
              <w:ind w:left="283" w:firstLine="57"/>
              <w:rPr>
                <w:rFonts w:ascii="GHEA Grapalat" w:eastAsia="Calibri" w:hAnsi="GHEA Grapalat" w:cs="Sylfaen"/>
                <w:b/>
                <w:bCs/>
                <w:i/>
                <w:sz w:val="20"/>
                <w:szCs w:val="20"/>
              </w:rPr>
            </w:pP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t</w:t>
            </w:r>
            <w:r w:rsidR="00A927D1" w:rsidRPr="009D039C">
              <w:rPr>
                <w:rFonts w:ascii="GHEA Grapalat" w:eastAsia="Calibri" w:hAnsi="GHEA Grapalat" w:cs="Sylfaen"/>
                <w:b/>
                <w:i/>
                <w:sz w:val="20"/>
                <w:szCs w:val="20"/>
                <w:lang w:val="hy-AM"/>
              </w:rPr>
              <w:t>saghkadzor</w:t>
            </w:r>
            <w:r>
              <w:rPr>
                <w:rFonts w:ascii="GHEA Grapalat" w:eastAsia="Calibri" w:hAnsi="GHEA Grapalat" w:cs="Sylfaen"/>
                <w:b/>
                <w:i/>
                <w:sz w:val="20"/>
                <w:szCs w:val="20"/>
              </w:rPr>
              <w:t>.tender@mail.ru</w:t>
            </w:r>
          </w:p>
        </w:tc>
      </w:tr>
    </w:tbl>
    <w:p w:rsidR="00A927D1" w:rsidRPr="009D039C" w:rsidRDefault="00A927D1" w:rsidP="00AA7026">
      <w:pPr>
        <w:spacing w:after="240" w:line="360" w:lineRule="auto"/>
        <w:ind w:firstLine="709"/>
        <w:rPr>
          <w:rFonts w:ascii="GHEA Grapalat" w:hAnsi="GHEA Grapalat" w:cs="Sylfaen"/>
          <w:sz w:val="20"/>
          <w:szCs w:val="20"/>
          <w:lang w:val="af-ZA"/>
        </w:rPr>
      </w:pPr>
    </w:p>
    <w:p w:rsidR="00A927D1" w:rsidRPr="009D039C" w:rsidRDefault="00A927D1" w:rsidP="00AA7026">
      <w:pPr>
        <w:rPr>
          <w:rFonts w:ascii="GHEA Grapalat" w:hAnsi="GHEA Grapalat"/>
          <w:b/>
          <w:sz w:val="20"/>
          <w:szCs w:val="20"/>
          <w:lang w:val="af-ZA"/>
        </w:rPr>
      </w:pPr>
      <w:r w:rsidRPr="009D039C">
        <w:rPr>
          <w:rFonts w:ascii="GHEA Grapalat" w:hAnsi="GHEA Grapalat"/>
          <w:b/>
          <w:sz w:val="20"/>
          <w:szCs w:val="20"/>
          <w:lang w:val="af-ZA"/>
        </w:rPr>
        <w:t>Պատվիրատու` «</w:t>
      </w:r>
      <w:r w:rsidRPr="009D039C">
        <w:rPr>
          <w:rFonts w:ascii="GHEA Grapalat" w:hAnsi="GHEA Grapalat"/>
          <w:b/>
          <w:sz w:val="20"/>
          <w:szCs w:val="20"/>
        </w:rPr>
        <w:t>Ծաղկաձորի</w:t>
      </w:r>
      <w:r w:rsidRPr="009D03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նախադպրոցական</w:t>
      </w:r>
      <w:r w:rsidRPr="009D03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ուսումնական</w:t>
      </w:r>
      <w:r w:rsidRPr="009D039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հաստատություն</w:t>
      </w:r>
      <w:r w:rsidRPr="009D039C">
        <w:rPr>
          <w:rFonts w:ascii="GHEA Grapalat" w:hAnsi="GHEA Grapalat"/>
          <w:b/>
          <w:sz w:val="20"/>
          <w:szCs w:val="20"/>
          <w:lang w:val="af-ZA"/>
        </w:rPr>
        <w:t>»</w:t>
      </w:r>
    </w:p>
    <w:p w:rsidR="00A927D1" w:rsidRPr="009D039C" w:rsidRDefault="00A927D1" w:rsidP="00AA7026">
      <w:pPr>
        <w:rPr>
          <w:rFonts w:ascii="GHEA Grapalat" w:hAnsi="GHEA Grapalat"/>
          <w:b/>
          <w:i/>
          <w:sz w:val="20"/>
          <w:szCs w:val="20"/>
          <w:lang w:val="af-ZA"/>
        </w:rPr>
      </w:pPr>
      <w:r w:rsidRPr="009D039C">
        <w:rPr>
          <w:rFonts w:ascii="GHEA Grapalat" w:hAnsi="GHEA Grapalat"/>
          <w:b/>
          <w:sz w:val="20"/>
          <w:szCs w:val="20"/>
        </w:rPr>
        <w:t>Համայնքային</w:t>
      </w:r>
      <w:r w:rsidRPr="009D039C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ոչ</w:t>
      </w:r>
      <w:r w:rsidRPr="009D039C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առևտրային</w:t>
      </w:r>
      <w:r w:rsidRPr="009D039C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Pr="009D039C">
        <w:rPr>
          <w:rFonts w:ascii="GHEA Grapalat" w:hAnsi="GHEA Grapalat"/>
          <w:b/>
          <w:sz w:val="20"/>
          <w:szCs w:val="20"/>
        </w:rPr>
        <w:t>կազմակերպություն</w:t>
      </w:r>
    </w:p>
    <w:p w:rsidR="00AF67EB" w:rsidRPr="009D039C" w:rsidRDefault="00AF67EB" w:rsidP="009A17A6">
      <w:pPr>
        <w:jc w:val="both"/>
        <w:rPr>
          <w:rFonts w:ascii="GHEA Grapalat" w:hAnsi="GHEA Grapalat"/>
        </w:rPr>
      </w:pPr>
      <w:bookmarkStart w:id="0" w:name="_GoBack"/>
      <w:bookmarkEnd w:id="0"/>
    </w:p>
    <w:sectPr w:rsidR="00AF67EB" w:rsidRPr="009D039C" w:rsidSect="00A927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6B" w:rsidRDefault="002D046B" w:rsidP="00A927D1">
      <w:pPr>
        <w:spacing w:after="0"/>
      </w:pPr>
      <w:r>
        <w:separator/>
      </w:r>
    </w:p>
  </w:endnote>
  <w:endnote w:type="continuationSeparator" w:id="0">
    <w:p w:rsidR="002D046B" w:rsidRDefault="002D046B" w:rsidP="00A92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6B" w:rsidRDefault="002D046B" w:rsidP="00A927D1">
      <w:pPr>
        <w:spacing w:after="0"/>
      </w:pPr>
      <w:r>
        <w:separator/>
      </w:r>
    </w:p>
  </w:footnote>
  <w:footnote w:type="continuationSeparator" w:id="0">
    <w:p w:rsidR="002D046B" w:rsidRDefault="002D046B" w:rsidP="00A927D1">
      <w:pPr>
        <w:spacing w:after="0"/>
      </w:pPr>
      <w:r>
        <w:continuationSeparator/>
      </w:r>
    </w:p>
  </w:footnote>
  <w:footnote w:id="1">
    <w:p w:rsidR="002435D1" w:rsidRDefault="002435D1" w:rsidP="00A927D1">
      <w:pPr>
        <w:pStyle w:val="a4"/>
        <w:rPr>
          <w:rFonts w:ascii="Sylfaen" w:hAnsi="Sylfaen" w:cs="Sylfaen"/>
          <w:i/>
          <w:sz w:val="12"/>
          <w:szCs w:val="12"/>
          <w:lang w:val="ru-RU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2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Arial" w:hAnsi="Arial" w:cs="Arial"/>
          <w:bCs/>
          <w:i/>
          <w:sz w:val="12"/>
          <w:szCs w:val="12"/>
          <w:lang w:val="ru-RU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ru-RU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435D1" w:rsidRDefault="002435D1" w:rsidP="00A927D1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fc"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fc"/>
          <w:rFonts w:ascii="GHEA Grapalat" w:hAnsi="GHEA Grapalat"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435D1" w:rsidRDefault="002435D1" w:rsidP="00A927D1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435D1" w:rsidRDefault="002435D1" w:rsidP="00A927D1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D1"/>
    <w:rsid w:val="0010037A"/>
    <w:rsid w:val="001863A1"/>
    <w:rsid w:val="002435D1"/>
    <w:rsid w:val="002C7FEC"/>
    <w:rsid w:val="002D046B"/>
    <w:rsid w:val="0045685E"/>
    <w:rsid w:val="0057659A"/>
    <w:rsid w:val="00860DBA"/>
    <w:rsid w:val="009A17A6"/>
    <w:rsid w:val="009D039C"/>
    <w:rsid w:val="00A10081"/>
    <w:rsid w:val="00A927D1"/>
    <w:rsid w:val="00AA7026"/>
    <w:rsid w:val="00AF67EB"/>
    <w:rsid w:val="00E54321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C98EC-B465-4585-BDBE-03FBC284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D1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1">
    <w:name w:val="heading 1"/>
    <w:basedOn w:val="a"/>
    <w:next w:val="a"/>
    <w:link w:val="10"/>
    <w:qFormat/>
    <w:rsid w:val="00A927D1"/>
    <w:pPr>
      <w:keepNext/>
      <w:spacing w:after="0"/>
      <w:outlineLvl w:val="0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927D1"/>
    <w:pPr>
      <w:keepNext/>
      <w:spacing w:after="0"/>
      <w:jc w:val="left"/>
      <w:outlineLvl w:val="1"/>
    </w:pPr>
    <w:rPr>
      <w:rFonts w:ascii="Times Armenian" w:eastAsia="Times New Roman" w:hAnsi="Times Armenian" w:cs="Times New Roman"/>
      <w:color w:val="FF00FF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927D1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A927D1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927D1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927D1"/>
    <w:pPr>
      <w:keepNext/>
      <w:spacing w:after="0"/>
      <w:jc w:val="left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927D1"/>
    <w:pPr>
      <w:keepNext/>
      <w:spacing w:after="0"/>
      <w:ind w:left="-66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927D1"/>
    <w:pPr>
      <w:keepNext/>
      <w:spacing w:after="0"/>
      <w:jc w:val="left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927D1"/>
    <w:pPr>
      <w:keepNext/>
      <w:spacing w:after="0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27D1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A927D1"/>
    <w:rPr>
      <w:rFonts w:ascii="Times Armenian" w:eastAsia="Times New Roman" w:hAnsi="Times Armenian" w:cs="Times New Roman"/>
      <w:color w:val="FF00FF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927D1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A927D1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A927D1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A927D1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A927D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A927D1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927D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3">
    <w:name w:val="Текст сноски Знак"/>
    <w:basedOn w:val="a0"/>
    <w:link w:val="a4"/>
    <w:uiPriority w:val="99"/>
    <w:semiHidden/>
    <w:rsid w:val="00A927D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4">
    <w:name w:val="footnote text"/>
    <w:basedOn w:val="a"/>
    <w:link w:val="a3"/>
    <w:uiPriority w:val="99"/>
    <w:semiHidden/>
    <w:unhideWhenUsed/>
    <w:rsid w:val="00A927D1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A927D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annotation text"/>
    <w:basedOn w:val="a"/>
    <w:link w:val="a5"/>
    <w:uiPriority w:val="99"/>
    <w:semiHidden/>
    <w:unhideWhenUsed/>
    <w:rsid w:val="00A927D1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A927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header"/>
    <w:basedOn w:val="a"/>
    <w:link w:val="a7"/>
    <w:uiPriority w:val="99"/>
    <w:semiHidden/>
    <w:unhideWhenUsed/>
    <w:rsid w:val="00A927D1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A927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er"/>
    <w:basedOn w:val="a"/>
    <w:link w:val="a9"/>
    <w:uiPriority w:val="99"/>
    <w:semiHidden/>
    <w:unhideWhenUsed/>
    <w:rsid w:val="00A927D1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c"/>
    <w:uiPriority w:val="99"/>
    <w:semiHidden/>
    <w:rsid w:val="00A927D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c">
    <w:name w:val="endnote text"/>
    <w:basedOn w:val="a"/>
    <w:link w:val="ab"/>
    <w:uiPriority w:val="99"/>
    <w:semiHidden/>
    <w:unhideWhenUsed/>
    <w:rsid w:val="00A927D1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d">
    <w:name w:val="Название Знак"/>
    <w:basedOn w:val="a0"/>
    <w:link w:val="ae"/>
    <w:uiPriority w:val="99"/>
    <w:rsid w:val="00A927D1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e">
    <w:name w:val="Title"/>
    <w:basedOn w:val="a"/>
    <w:link w:val="ad"/>
    <w:uiPriority w:val="99"/>
    <w:qFormat/>
    <w:rsid w:val="00A927D1"/>
    <w:pPr>
      <w:spacing w:after="0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">
    <w:name w:val="Основной текст Знак"/>
    <w:basedOn w:val="a0"/>
    <w:link w:val="af0"/>
    <w:uiPriority w:val="99"/>
    <w:semiHidden/>
    <w:rsid w:val="00A927D1"/>
    <w:rPr>
      <w:rFonts w:ascii="Sylfaen" w:hAnsi="Sylfaen"/>
      <w:lang w:val="en-US"/>
    </w:rPr>
  </w:style>
  <w:style w:type="paragraph" w:styleId="af0">
    <w:name w:val="Body Text"/>
    <w:basedOn w:val="a"/>
    <w:link w:val="af"/>
    <w:uiPriority w:val="99"/>
    <w:semiHidden/>
    <w:unhideWhenUsed/>
    <w:rsid w:val="00A927D1"/>
    <w:pPr>
      <w:spacing w:after="120"/>
    </w:pPr>
  </w:style>
  <w:style w:type="character" w:customStyle="1" w:styleId="af1">
    <w:name w:val="Основной текст с отступом Знак"/>
    <w:aliases w:val="Char Знак,Char Char Char Знак,Char Char Char Char Знак"/>
    <w:basedOn w:val="a0"/>
    <w:link w:val="af2"/>
    <w:semiHidden/>
    <w:locked/>
    <w:rsid w:val="00A927D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2">
    <w:name w:val="Body Text Indent"/>
    <w:aliases w:val="Char,Char Char Char,Char Char Char Char"/>
    <w:basedOn w:val="a"/>
    <w:link w:val="af1"/>
    <w:semiHidden/>
    <w:unhideWhenUsed/>
    <w:rsid w:val="00A927D1"/>
    <w:pPr>
      <w:spacing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1">
    <w:name w:val="Основной текст с отступом Знак1"/>
    <w:aliases w:val="Char Знак1,Char Char Char Знак1,Char Char Char Char Знак1"/>
    <w:basedOn w:val="a0"/>
    <w:semiHidden/>
    <w:rsid w:val="00A927D1"/>
    <w:rPr>
      <w:rFonts w:ascii="Sylfaen" w:hAnsi="Sylfaen"/>
      <w:lang w:val="en-US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A927D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2">
    <w:name w:val="Body Text 2"/>
    <w:basedOn w:val="a"/>
    <w:link w:val="21"/>
    <w:uiPriority w:val="99"/>
    <w:semiHidden/>
    <w:unhideWhenUsed/>
    <w:rsid w:val="00A927D1"/>
    <w:pPr>
      <w:spacing w:after="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A927D1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32">
    <w:name w:val="Body Text 3"/>
    <w:basedOn w:val="a"/>
    <w:link w:val="31"/>
    <w:uiPriority w:val="99"/>
    <w:semiHidden/>
    <w:unhideWhenUsed/>
    <w:rsid w:val="00A927D1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A927D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24">
    <w:name w:val="Body Text Indent 2"/>
    <w:basedOn w:val="a"/>
    <w:link w:val="23"/>
    <w:uiPriority w:val="99"/>
    <w:semiHidden/>
    <w:unhideWhenUsed/>
    <w:rsid w:val="00A927D1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A927D1"/>
    <w:rPr>
      <w:rFonts w:ascii="Sylfaen" w:hAnsi="Sylfaen"/>
      <w:sz w:val="16"/>
      <w:szCs w:val="16"/>
      <w:lang w:val="en-US"/>
    </w:rPr>
  </w:style>
  <w:style w:type="paragraph" w:styleId="34">
    <w:name w:val="Body Text Indent 3"/>
    <w:basedOn w:val="a"/>
    <w:link w:val="33"/>
    <w:uiPriority w:val="99"/>
    <w:semiHidden/>
    <w:unhideWhenUsed/>
    <w:rsid w:val="00A927D1"/>
    <w:pPr>
      <w:spacing w:after="120"/>
      <w:ind w:left="283"/>
    </w:pPr>
    <w:rPr>
      <w:sz w:val="16"/>
      <w:szCs w:val="16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A927D1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4">
    <w:name w:val="Document Map"/>
    <w:basedOn w:val="a"/>
    <w:link w:val="af3"/>
    <w:uiPriority w:val="99"/>
    <w:semiHidden/>
    <w:unhideWhenUsed/>
    <w:rsid w:val="00A927D1"/>
    <w:pPr>
      <w:shd w:val="clear" w:color="auto" w:fill="000080"/>
      <w:spacing w:after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5">
    <w:name w:val="Тема примечания Знак"/>
    <w:basedOn w:val="a5"/>
    <w:link w:val="af6"/>
    <w:uiPriority w:val="99"/>
    <w:semiHidden/>
    <w:rsid w:val="00A927D1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6">
    <w:name w:val="annotation subject"/>
    <w:basedOn w:val="a6"/>
    <w:next w:val="a6"/>
    <w:link w:val="af5"/>
    <w:uiPriority w:val="99"/>
    <w:semiHidden/>
    <w:unhideWhenUsed/>
    <w:rsid w:val="00A927D1"/>
    <w:rPr>
      <w:b/>
      <w:bCs/>
    </w:rPr>
  </w:style>
  <w:style w:type="character" w:customStyle="1" w:styleId="af7">
    <w:name w:val="Текст выноски Знак"/>
    <w:basedOn w:val="a0"/>
    <w:link w:val="af8"/>
    <w:uiPriority w:val="99"/>
    <w:semiHidden/>
    <w:rsid w:val="00A927D1"/>
    <w:rPr>
      <w:rFonts w:ascii="Tahoma" w:hAnsi="Tahoma" w:cs="Tahoma"/>
      <w:sz w:val="16"/>
      <w:szCs w:val="16"/>
      <w:lang w:val="en-US"/>
    </w:rPr>
  </w:style>
  <w:style w:type="paragraph" w:styleId="af8">
    <w:name w:val="Balloon Text"/>
    <w:basedOn w:val="a"/>
    <w:link w:val="af7"/>
    <w:uiPriority w:val="99"/>
    <w:semiHidden/>
    <w:unhideWhenUsed/>
    <w:rsid w:val="00A927D1"/>
    <w:pPr>
      <w:spacing w:after="0"/>
    </w:pPr>
    <w:rPr>
      <w:rFonts w:ascii="Tahoma" w:hAnsi="Tahoma" w:cs="Tahoma"/>
      <w:sz w:val="16"/>
      <w:szCs w:val="16"/>
    </w:rPr>
  </w:style>
  <w:style w:type="character" w:customStyle="1" w:styleId="af9">
    <w:name w:val="Абзац списка Знак"/>
    <w:link w:val="afa"/>
    <w:uiPriority w:val="34"/>
    <w:locked/>
    <w:rsid w:val="00A927D1"/>
    <w:rPr>
      <w:rFonts w:ascii="Sylfaen" w:hAnsi="Sylfaen"/>
      <w:lang w:val="en-US"/>
    </w:rPr>
  </w:style>
  <w:style w:type="paragraph" w:styleId="afa">
    <w:name w:val="List Paragraph"/>
    <w:basedOn w:val="a"/>
    <w:link w:val="af9"/>
    <w:uiPriority w:val="34"/>
    <w:qFormat/>
    <w:rsid w:val="00A927D1"/>
    <w:pPr>
      <w:ind w:left="720"/>
      <w:contextualSpacing/>
    </w:pPr>
  </w:style>
  <w:style w:type="character" w:customStyle="1" w:styleId="mechtexChar">
    <w:name w:val="mechtex Char"/>
    <w:basedOn w:val="a0"/>
    <w:link w:val="mechtex"/>
    <w:locked/>
    <w:rsid w:val="00A927D1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mechtex">
    <w:name w:val="mechtex"/>
    <w:basedOn w:val="a"/>
    <w:link w:val="mechtexChar"/>
    <w:rsid w:val="00A927D1"/>
    <w:pPr>
      <w:spacing w:after="0"/>
    </w:pPr>
    <w:rPr>
      <w:rFonts w:ascii="Arial Armenian" w:eastAsia="Times New Roman" w:hAnsi="Arial Armenian" w:cs="Times New Roman"/>
      <w:szCs w:val="24"/>
      <w:lang w:eastAsia="ru-RU"/>
    </w:rPr>
  </w:style>
  <w:style w:type="paragraph" w:styleId="afb">
    <w:name w:val="No Spacing"/>
    <w:uiPriority w:val="1"/>
    <w:qFormat/>
    <w:rsid w:val="00FD112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afc">
    <w:name w:val="footnote reference"/>
    <w:basedOn w:val="a0"/>
    <w:semiHidden/>
    <w:unhideWhenUsed/>
    <w:rsid w:val="00A92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2021-01-29T10:55:00Z</cp:lastPrinted>
  <dcterms:created xsi:type="dcterms:W3CDTF">2021-01-29T07:46:00Z</dcterms:created>
  <dcterms:modified xsi:type="dcterms:W3CDTF">2021-01-29T10:55:00Z</dcterms:modified>
</cp:coreProperties>
</file>