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CEDBFB6" w14:textId="77777777" w:rsidR="003F5A7F" w:rsidRPr="003F5A7F" w:rsidRDefault="003F5A7F" w:rsidP="003F5A7F">
      <w:pPr>
        <w:pStyle w:val="BodyTextIndent"/>
        <w:jc w:val="center"/>
        <w:rPr>
          <w:rFonts w:ascii="GHEA Grapalat" w:hAnsi="GHEA Grapalat"/>
          <w:i w:val="0"/>
          <w:iCs/>
          <w:lang w:val="en-US"/>
        </w:rPr>
      </w:pPr>
      <w:r w:rsidRPr="003F5A7F">
        <w:rPr>
          <w:rFonts w:ascii="GHEA Grapalat" w:hAnsi="GHEA Grapalat"/>
          <w:i w:val="0"/>
          <w:iCs/>
          <w:lang w:val="en-US"/>
        </w:rPr>
        <w:t>The text of this announcement has been approved by the Evaluation Committee</w:t>
      </w:r>
      <w:r w:rsidRPr="003F5A7F">
        <w:rPr>
          <w:rFonts w:ascii="GHEA Grapalat" w:hAnsi="GHEA Grapalat"/>
          <w:i w:val="0"/>
          <w:iCs/>
          <w:lang w:val="en-US"/>
        </w:rPr>
        <w:br/>
        <w:t>by Decision No. 1 dated January 5, 2026.</w:t>
      </w:r>
    </w:p>
    <w:p w14:paraId="10EA3481" w14:textId="569CEE0B"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3F5A7F" w:rsidRPr="00F01C8C">
        <w:rPr>
          <w:rFonts w:ascii="GHEA Grapalat" w:hAnsi="GHEA Grapalat"/>
          <w:i w:val="0"/>
          <w:lang w:val="af-ZA"/>
        </w:rPr>
        <w:t>ԱՃԵՄՅԱՆ-ԳՀԱՊՁԲ-26/02</w:t>
      </w:r>
    </w:p>
    <w:p w14:paraId="03ECFA21" w14:textId="77777777" w:rsidR="00743168" w:rsidRPr="003F5A7F" w:rsidRDefault="00743168" w:rsidP="00743168">
      <w:pPr>
        <w:pStyle w:val="BodyTextIndent"/>
        <w:tabs>
          <w:tab w:val="left" w:pos="8505"/>
        </w:tabs>
        <w:spacing w:line="240" w:lineRule="auto"/>
        <w:ind w:left="567" w:right="565" w:firstLine="0"/>
        <w:jc w:val="center"/>
        <w:rPr>
          <w:rFonts w:ascii="GHEA Grapalat" w:eastAsia="Calibri" w:hAnsi="GHEA Grapalat"/>
          <w:i w:val="0"/>
          <w:lang w:val="en-US"/>
        </w:rPr>
      </w:pPr>
    </w:p>
    <w:p w14:paraId="49D30E9F" w14:textId="15ACFCB2" w:rsidR="00743168" w:rsidRPr="002F0B4D" w:rsidRDefault="003F5A7F" w:rsidP="00055446">
      <w:pPr>
        <w:pStyle w:val="HTMLPreformatted"/>
        <w:shd w:val="clear" w:color="auto" w:fill="FFFFFF"/>
        <w:spacing w:line="276" w:lineRule="auto"/>
        <w:jc w:val="both"/>
        <w:rPr>
          <w:rFonts w:ascii="GHEA Grapalat" w:eastAsia="Calibri" w:hAnsi="GHEA Grapalat"/>
        </w:rPr>
      </w:pPr>
      <w:r>
        <w:rPr>
          <w:rFonts w:ascii="GHEA Grapalat" w:eastAsia="Calibri" w:hAnsi="GHEA Grapalat"/>
        </w:rPr>
        <w:tab/>
      </w:r>
      <w:r w:rsidRPr="003F5A7F">
        <w:rPr>
          <w:rFonts w:ascii="GHEA Grapalat" w:eastAsia="Calibri" w:hAnsi="GHEA Grapalat"/>
        </w:rPr>
        <w:t xml:space="preserve">The Purchaser, “Al. </w:t>
      </w:r>
      <w:proofErr w:type="spellStart"/>
      <w:r w:rsidRPr="003F5A7F">
        <w:rPr>
          <w:rFonts w:ascii="GHEA Grapalat" w:eastAsia="Calibri" w:hAnsi="GHEA Grapalat"/>
        </w:rPr>
        <w:t>Achemyan</w:t>
      </w:r>
      <w:proofErr w:type="spellEnd"/>
      <w:r w:rsidRPr="003F5A7F">
        <w:rPr>
          <w:rFonts w:ascii="GHEA Grapalat" w:eastAsia="Calibri" w:hAnsi="GHEA Grapalat"/>
        </w:rPr>
        <w:t xml:space="preserve"> Music School” NGO, located at 42 </w:t>
      </w:r>
      <w:proofErr w:type="spellStart"/>
      <w:r w:rsidRPr="003F5A7F">
        <w:rPr>
          <w:rFonts w:ascii="GHEA Grapalat" w:eastAsia="Calibri" w:hAnsi="GHEA Grapalat"/>
        </w:rPr>
        <w:t>Svachyan</w:t>
      </w:r>
      <w:proofErr w:type="spellEnd"/>
      <w:r w:rsidRPr="003F5A7F">
        <w:rPr>
          <w:rFonts w:ascii="GHEA Grapalat" w:eastAsia="Calibri" w:hAnsi="GHEA Grapalat"/>
        </w:rPr>
        <w:t xml:space="preserve"> Street, Yerevan, announces a single-stage quotation request.</w:t>
      </w:r>
      <w:r w:rsidRPr="003F5A7F">
        <w:rPr>
          <w:rFonts w:ascii="GHEA Grapalat" w:eastAsia="Calibri" w:hAnsi="GHEA Grapalat"/>
        </w:rPr>
        <w:br/>
        <w:t xml:space="preserve">As a result of this procedure, the selected participant will be invited, in accordance with the established procedure, to conclude a contract for the supply of electronic </w:t>
      </w:r>
      <w:proofErr w:type="gramStart"/>
      <w:r w:rsidRPr="003F5A7F">
        <w:rPr>
          <w:rFonts w:ascii="GHEA Grapalat" w:eastAsia="Calibri" w:hAnsi="GHEA Grapalat"/>
        </w:rPr>
        <w:t>pianos.</w:t>
      </w:r>
      <w:r w:rsidR="00FC1675" w:rsidRPr="00FC1675">
        <w:rPr>
          <w:rFonts w:ascii="GHEA Grapalat" w:eastAsia="Calibri" w:hAnsi="GHEA Grapalat"/>
        </w:rPr>
        <w:t>(</w:t>
      </w:r>
      <w:proofErr w:type="gramEnd"/>
      <w:r w:rsidR="00FC1675" w:rsidRPr="00FC1675">
        <w:rPr>
          <w:rFonts w:ascii="GHEA Grapalat" w:eastAsia="Calibri" w:hAnsi="GHEA Grapalat"/>
        </w:rPr>
        <w:t>hereinafter referred to as the contract).</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13BDD5FA" w14:textId="104D399A"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Applications for participation in the competition must be submitted at </w:t>
      </w:r>
      <w:r w:rsidR="003F5A7F" w:rsidRPr="003F5A7F">
        <w:rPr>
          <w:rFonts w:ascii="GHEA Grapalat" w:eastAsia="Calibri" w:hAnsi="GHEA Grapalat"/>
          <w:sz w:val="20"/>
          <w:szCs w:val="20"/>
        </w:rPr>
        <w:t xml:space="preserve">42 </w:t>
      </w:r>
      <w:proofErr w:type="spellStart"/>
      <w:r w:rsidR="003F5A7F" w:rsidRPr="003F5A7F">
        <w:rPr>
          <w:rFonts w:ascii="GHEA Grapalat" w:eastAsia="Calibri" w:hAnsi="GHEA Grapalat"/>
          <w:sz w:val="20"/>
          <w:szCs w:val="20"/>
        </w:rPr>
        <w:t>Svachyan</w:t>
      </w:r>
      <w:proofErr w:type="spellEnd"/>
      <w:r w:rsidR="003F5A7F" w:rsidRPr="003F5A7F">
        <w:rPr>
          <w:rFonts w:ascii="GHEA Grapalat" w:eastAsia="Calibri" w:hAnsi="GHEA Grapalat"/>
          <w:sz w:val="20"/>
          <w:szCs w:val="20"/>
        </w:rPr>
        <w:t xml:space="preserve"> Street, Yerevan</w:t>
      </w:r>
      <w:r w:rsidRPr="00FC1675">
        <w:rPr>
          <w:rFonts w:ascii="GHEA Grapalat" w:eastAsia="Calibri" w:hAnsi="GHEA Grapalat"/>
          <w:sz w:val="20"/>
          <w:szCs w:val="20"/>
        </w:rPr>
        <w:t xml:space="preserve">. Applications, in addition to the Armenian language, can also be submitted in English or Russian: </w:t>
      </w:r>
    </w:p>
    <w:p w14:paraId="74C68380" w14:textId="6B8EFCD8"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The opening of applications will take place at </w:t>
      </w:r>
      <w:r w:rsidR="003F5A7F" w:rsidRPr="003F5A7F">
        <w:rPr>
          <w:rFonts w:ascii="GHEA Grapalat" w:eastAsia="Calibri" w:hAnsi="GHEA Grapalat"/>
          <w:sz w:val="20"/>
          <w:szCs w:val="20"/>
        </w:rPr>
        <w:t xml:space="preserve">42 </w:t>
      </w:r>
      <w:proofErr w:type="spellStart"/>
      <w:r w:rsidR="003F5A7F" w:rsidRPr="003F5A7F">
        <w:rPr>
          <w:rFonts w:ascii="GHEA Grapalat" w:eastAsia="Calibri" w:hAnsi="GHEA Grapalat"/>
          <w:sz w:val="20"/>
          <w:szCs w:val="20"/>
        </w:rPr>
        <w:t>Svachyan</w:t>
      </w:r>
      <w:proofErr w:type="spellEnd"/>
      <w:r w:rsidR="003F5A7F" w:rsidRPr="003F5A7F">
        <w:rPr>
          <w:rFonts w:ascii="GHEA Grapalat" w:eastAsia="Calibri" w:hAnsi="GHEA Grapalat"/>
          <w:sz w:val="20"/>
          <w:szCs w:val="20"/>
        </w:rPr>
        <w:t xml:space="preserve"> Street, Yerevan</w:t>
      </w:r>
      <w:r w:rsidR="003F5A7F" w:rsidRPr="00FC1675">
        <w:rPr>
          <w:rFonts w:ascii="GHEA Grapalat" w:eastAsia="Calibri" w:hAnsi="GHEA Grapalat"/>
          <w:sz w:val="20"/>
          <w:szCs w:val="20"/>
        </w:rPr>
        <w:t xml:space="preserve"> </w:t>
      </w:r>
      <w:r w:rsidR="003F5A7F">
        <w:rPr>
          <w:rFonts w:ascii="GHEA Grapalat" w:eastAsia="Calibri" w:hAnsi="GHEA Grapalat"/>
          <w:sz w:val="20"/>
          <w:szCs w:val="20"/>
        </w:rPr>
        <w:t>15.01.2026</w:t>
      </w:r>
      <w:r w:rsidRPr="00FC1675">
        <w:rPr>
          <w:rFonts w:ascii="GHEA Grapalat" w:eastAsia="Calibri" w:hAnsi="GHEA Grapalat"/>
          <w:sz w:val="20"/>
          <w:szCs w:val="20"/>
        </w:rPr>
        <w:t xml:space="preserve">at </w:t>
      </w:r>
      <w:r w:rsidR="003F5A7F">
        <w:rPr>
          <w:rFonts w:ascii="GHEA Grapalat" w:eastAsia="Calibri" w:hAnsi="GHEA Grapalat"/>
          <w:sz w:val="20"/>
          <w:szCs w:val="20"/>
        </w:rPr>
        <w:t>12</w:t>
      </w:r>
      <w:r w:rsidRPr="00FC1675">
        <w:rPr>
          <w:rFonts w:ascii="GHEA Grapalat" w:eastAsia="Calibri" w:hAnsi="GHEA Grapalat"/>
          <w:sz w:val="20"/>
          <w:szCs w:val="20"/>
        </w:rPr>
        <w:t xml:space="preserve">:30.   </w:t>
      </w:r>
    </w:p>
    <w:p w14:paraId="7EAFC1BA"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The appeal of this procedure is carried out in accordance with the procedure established by the Law of the Republic of Armenia "On Procurement" and the Civil Procedure Code of the Republic of Armenia.</w:t>
      </w:r>
    </w:p>
    <w:p w14:paraId="3BF5D6D6" w14:textId="37A80311" w:rsidR="002F0B4D" w:rsidRPr="003F5A7F"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For more information related to this announcement, you can contact Lilit Ordukhanyan, Secretary of the Evaluation Commission.</w:t>
      </w:r>
    </w:p>
    <w:p w14:paraId="25508FCD" w14:textId="77777777"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Phone 093-48-38-34</w:t>
      </w:r>
    </w:p>
    <w:p w14:paraId="1EA97EA5" w14:textId="408F786B"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Email address: mail ordukhanyanlilit@mail.ru</w:t>
      </w:r>
    </w:p>
    <w:p w14:paraId="656C6273" w14:textId="41795A27" w:rsidR="00A748C0" w:rsidRPr="003F5A7F" w:rsidRDefault="00FC1675" w:rsidP="00FC1675">
      <w:pPr>
        <w:pStyle w:val="BodyTextIndent"/>
        <w:spacing w:line="240" w:lineRule="auto"/>
        <w:rPr>
          <w:rFonts w:ascii="GHEA Grapalat" w:eastAsia="Calibri" w:hAnsi="GHEA Grapalat"/>
          <w:i w:val="0"/>
          <w:lang w:val="en-US"/>
        </w:rPr>
      </w:pPr>
      <w:r w:rsidRPr="003F5A7F">
        <w:rPr>
          <w:rFonts w:ascii="GHEA Grapalat" w:eastAsia="Calibri" w:hAnsi="GHEA Grapalat"/>
          <w:i w:val="0"/>
          <w:lang w:val="en-US"/>
        </w:rPr>
        <w:t xml:space="preserve">Customer " </w:t>
      </w:r>
      <w:r w:rsidR="003F5A7F" w:rsidRPr="003F5A7F">
        <w:rPr>
          <w:rFonts w:ascii="GHEA Grapalat" w:eastAsia="Calibri" w:hAnsi="GHEA Grapalat"/>
          <w:i w:val="0"/>
          <w:lang w:val="en-US"/>
        </w:rPr>
        <w:t xml:space="preserve">“Al. </w:t>
      </w:r>
      <w:proofErr w:type="spellStart"/>
      <w:r w:rsidR="003F5A7F" w:rsidRPr="003F5A7F">
        <w:rPr>
          <w:rFonts w:ascii="GHEA Grapalat" w:eastAsia="Calibri" w:hAnsi="GHEA Grapalat"/>
          <w:i w:val="0"/>
          <w:lang w:val="en-US"/>
        </w:rPr>
        <w:t>Achemyan</w:t>
      </w:r>
      <w:proofErr w:type="spellEnd"/>
      <w:r w:rsidR="003F5A7F" w:rsidRPr="003F5A7F">
        <w:rPr>
          <w:rFonts w:ascii="GHEA Grapalat" w:eastAsia="Calibri" w:hAnsi="GHEA Grapalat"/>
          <w:i w:val="0"/>
          <w:lang w:val="en-US"/>
        </w:rPr>
        <w:t xml:space="preserve"> Music School” NGO</w:t>
      </w:r>
    </w:p>
    <w:sectPr w:rsidR="00A748C0" w:rsidRPr="003F5A7F"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83048"/>
    <w:rsid w:val="000C554F"/>
    <w:rsid w:val="000F1839"/>
    <w:rsid w:val="00117B51"/>
    <w:rsid w:val="00190592"/>
    <w:rsid w:val="001C3AEB"/>
    <w:rsid w:val="001C5153"/>
    <w:rsid w:val="00240902"/>
    <w:rsid w:val="00251459"/>
    <w:rsid w:val="002F0B4D"/>
    <w:rsid w:val="00385DB2"/>
    <w:rsid w:val="003F1361"/>
    <w:rsid w:val="003F5A7F"/>
    <w:rsid w:val="004A7C58"/>
    <w:rsid w:val="00547B39"/>
    <w:rsid w:val="00556048"/>
    <w:rsid w:val="006E7CAF"/>
    <w:rsid w:val="00743168"/>
    <w:rsid w:val="007F009D"/>
    <w:rsid w:val="00933D3A"/>
    <w:rsid w:val="009A61A5"/>
    <w:rsid w:val="009C3ED2"/>
    <w:rsid w:val="00A130A5"/>
    <w:rsid w:val="00A25FA4"/>
    <w:rsid w:val="00A5126F"/>
    <w:rsid w:val="00A748C0"/>
    <w:rsid w:val="00B17783"/>
    <w:rsid w:val="00B26EC2"/>
    <w:rsid w:val="00BA3FD1"/>
    <w:rsid w:val="00C72E3E"/>
    <w:rsid w:val="00C879B4"/>
    <w:rsid w:val="00CB5513"/>
    <w:rsid w:val="00D03B34"/>
    <w:rsid w:val="00E2682D"/>
    <w:rsid w:val="00EB35DC"/>
    <w:rsid w:val="00FC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290</Words>
  <Characters>1654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Lilit Ordukhanyan</cp:lastModifiedBy>
  <cp:revision>36</cp:revision>
  <dcterms:created xsi:type="dcterms:W3CDTF">2022-12-01T11:27:00Z</dcterms:created>
  <dcterms:modified xsi:type="dcterms:W3CDTF">2026-01-07T16:59:00Z</dcterms:modified>
</cp:coreProperties>
</file>