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64" w:rsidRPr="00940211" w:rsidRDefault="00FB2764" w:rsidP="00940211">
      <w:pPr>
        <w:spacing w:before="0" w:after="0"/>
        <w:ind w:left="0" w:firstLine="0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BB65C5" w:rsidRDefault="006B6F30" w:rsidP="00BB65C5">
      <w:pPr>
        <w:spacing w:before="0" w:after="0"/>
        <w:ind w:left="0" w:firstLine="709"/>
        <w:jc w:val="both"/>
        <w:rPr>
          <w:rFonts w:ascii="Sylfaen" w:hAnsi="Sylfaen" w:cs="Sylfaen"/>
          <w:bCs/>
          <w:sz w:val="20"/>
          <w:szCs w:val="20"/>
          <w:lang w:val="hy-AM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&lt;&lt;Թիվ 3 մանկապատանեկան ստեղծագործական կենտրոն&gt;&gt; ՀՈԱԿ-ը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Էրեբունի 15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</w:t>
      </w:r>
      <w:r w:rsidR="00F65380">
        <w:rPr>
          <w:rFonts w:ascii="Sylfaen" w:hAnsi="Sylfaen" w:cs="Sylfaen"/>
          <w:bCs/>
          <w:sz w:val="20"/>
          <w:szCs w:val="20"/>
          <w:lang w:val="hy-AM"/>
        </w:rPr>
        <w:t xml:space="preserve">ապրանքների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B6F30">
        <w:rPr>
          <w:rFonts w:ascii="Sylfaen" w:hAnsi="Sylfaen" w:cs="Sylfaen"/>
          <w:bCs/>
          <w:sz w:val="20"/>
          <w:szCs w:val="20"/>
          <w:lang w:val="hy-AM"/>
        </w:rPr>
        <w:t>NԹ3ՄՊՍԿ-ՄԱ</w:t>
      </w:r>
      <w:r>
        <w:rPr>
          <w:rFonts w:ascii="Sylfaen" w:hAnsi="Sylfaen" w:cs="Sylfaen"/>
          <w:bCs/>
          <w:sz w:val="20"/>
          <w:szCs w:val="20"/>
          <w:lang w:val="hy-AM"/>
        </w:rPr>
        <w:t>-25</w:t>
      </w:r>
      <w:r w:rsidRPr="006B6F30">
        <w:rPr>
          <w:rFonts w:ascii="Sylfaen" w:hAnsi="Sylfaen" w:cs="Sylfaen"/>
          <w:bCs/>
          <w:sz w:val="20"/>
          <w:szCs w:val="20"/>
          <w:lang w:val="hy-AM"/>
        </w:rPr>
        <w:t>/</w:t>
      </w:r>
      <w:r w:rsidR="00E23679">
        <w:rPr>
          <w:rFonts w:ascii="Sylfaen" w:hAnsi="Sylfaen" w:cs="Sylfaen"/>
          <w:bCs/>
          <w:sz w:val="20"/>
          <w:szCs w:val="20"/>
          <w:lang w:val="hy-AM"/>
        </w:rPr>
        <w:t>3</w:t>
      </w:r>
      <w:r w:rsidR="00F35A8A">
        <w:rPr>
          <w:rFonts w:ascii="Sylfaen" w:hAnsi="Sylfaen" w:cs="Sylfaen"/>
          <w:bCs/>
          <w:sz w:val="20"/>
          <w:szCs w:val="20"/>
          <w:lang w:val="hy-AM"/>
        </w:rPr>
        <w:t>5</w:t>
      </w:r>
      <w:r w:rsidR="00B42C8C">
        <w:rPr>
          <w:rFonts w:ascii="Sylfaen" w:hAnsi="Sylfaen" w:cs="Sylfaen"/>
          <w:bCs/>
          <w:sz w:val="20"/>
          <w:szCs w:val="20"/>
          <w:lang w:val="hy-AM"/>
        </w:rPr>
        <w:t>/1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մասին տեղեկատվությունը`</w:t>
      </w:r>
    </w:p>
    <w:p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B01B33" w:rsidTr="00B01B3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0211" w:rsidRPr="00670FC8" w:rsidRDefault="00B42C8C" w:rsidP="00473092">
            <w:pPr>
              <w:pStyle w:val="ac"/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Պլատա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FUTURIA 80-125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5F2657" w:rsidRDefault="00B42C8C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940211" w:rsidRDefault="00940211" w:rsidP="00940211">
            <w:r w:rsidRPr="008920B7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940211" w:rsidRPr="00F35A8A" w:rsidRDefault="00F35A8A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211" w:rsidRDefault="00940211" w:rsidP="00940211">
            <w:r w:rsidRPr="003F53AB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940211" w:rsidRPr="00F35A8A" w:rsidRDefault="00B42C8C" w:rsidP="00940211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105,004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40211" w:rsidRPr="006A65D1" w:rsidRDefault="00940211" w:rsidP="00940211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40211" w:rsidRPr="006A65D1" w:rsidRDefault="00940211" w:rsidP="00940211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E23679" w:rsidRPr="00A81CC9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 xml:space="preserve">Գնումների մասին» ՀՀ օրենքի </w:t>
            </w:r>
          </w:p>
        </w:tc>
      </w:tr>
      <w:tr w:rsidR="00E23679" w:rsidRPr="00A81CC9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3679" w:rsidRPr="00607E33" w:rsidRDefault="00B42C8C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17</w:t>
            </w:r>
            <w:r w:rsidR="00E2367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F35A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12</w:t>
            </w:r>
            <w:r w:rsidR="00E2367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E236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="00E236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E2367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23679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607E33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23679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23679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B01B33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23679" w:rsidRPr="00A81CC9" w:rsidTr="00B01B33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23679" w:rsidRPr="00A81CC9" w:rsidTr="005E60C8">
        <w:trPr>
          <w:trHeight w:val="439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23679" w:rsidRPr="00A81CC9" w:rsidTr="00B01B3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23679" w:rsidRPr="00354448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23679" w:rsidRPr="00E2367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E23679"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«</w:t>
            </w:r>
            <w:r w:rsidR="00F35A8A"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«</w:t>
            </w:r>
            <w:r w:rsidR="00F35A8A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ԹԵՐՄՈ-ԱՐ»</w:t>
            </w:r>
            <w:r w:rsidRPr="00E23679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»</w:t>
            </w:r>
            <w:r w:rsidRPr="00E23679">
              <w:rPr>
                <w:rFonts w:asciiTheme="minorHAnsi" w:eastAsiaTheme="minorHAnsi" w:hAnsiTheme="minorHAnsi" w:cs="DejaVuSerifCondensed"/>
                <w:sz w:val="16"/>
                <w:szCs w:val="16"/>
                <w:lang w:val="hy-AM"/>
              </w:rPr>
              <w:t xml:space="preserve"> </w:t>
            </w:r>
            <w:r w:rsidR="00F35A8A">
              <w:rPr>
                <w:rFonts w:asciiTheme="minorHAnsi" w:eastAsiaTheme="minorHAnsi" w:hAnsiTheme="minorHAnsi" w:cs="DejaVuSerifCondensed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23679" w:rsidRPr="00E23679" w:rsidRDefault="00B42C8C" w:rsidP="00E2367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87,503,16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23679" w:rsidRPr="00E23679" w:rsidRDefault="00B42C8C" w:rsidP="00E2367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17,500,63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23679" w:rsidRPr="00E23679" w:rsidRDefault="00B42C8C" w:rsidP="00E2367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105,004</w:t>
            </w:r>
          </w:p>
        </w:tc>
      </w:tr>
      <w:tr w:rsidR="00E23679" w:rsidRPr="00A81CC9" w:rsidTr="00B01B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B01B33">
        <w:tc>
          <w:tcPr>
            <w:tcW w:w="1385" w:type="dxa"/>
            <w:gridSpan w:val="3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c>
          <w:tcPr>
            <w:tcW w:w="11212" w:type="dxa"/>
            <w:gridSpan w:val="35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E23679" w:rsidRPr="00A81CC9" w:rsidTr="00B01B33">
        <w:tc>
          <w:tcPr>
            <w:tcW w:w="1385" w:type="dxa"/>
            <w:gridSpan w:val="3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B01B33">
        <w:tc>
          <w:tcPr>
            <w:tcW w:w="1385" w:type="dxa"/>
            <w:gridSpan w:val="3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23679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23679" w:rsidRPr="00A81CC9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23679" w:rsidRPr="00A81CC9" w:rsidTr="005E60C8">
        <w:trPr>
          <w:trHeight w:val="1699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3679" w:rsidRPr="00B86D56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23679" w:rsidRPr="00B86D56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23679" w:rsidRPr="00B86D56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3679" w:rsidRPr="00B86D56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23679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E23679" w:rsidRPr="00A81CC9" w:rsidRDefault="00E23679" w:rsidP="00E2367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E23679" w:rsidRPr="00A81CC9" w:rsidRDefault="00E23679" w:rsidP="00E2367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23679" w:rsidRPr="00A81CC9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E73BAA" w:rsidRDefault="00B42C8C" w:rsidP="00E2367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  <w:bookmarkStart w:id="0" w:name="_GoBack"/>
            <w:bookmarkEnd w:id="0"/>
            <w:r w:rsidR="00E2367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F35A8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="00E2367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E236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2025թ</w:t>
            </w:r>
            <w:r w:rsidR="00E2367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23679" w:rsidRPr="00A81CC9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23679" w:rsidRPr="00A81CC9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E73BAA" w:rsidRDefault="00E23679" w:rsidP="00E2367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E73BAA" w:rsidRDefault="00E23679" w:rsidP="00E2367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23679" w:rsidRPr="00A81CC9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-</w:t>
            </w:r>
          </w:p>
        </w:tc>
      </w:tr>
      <w:tr w:rsidR="00E23679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23679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23679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23679" w:rsidRPr="00A81CC9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23679" w:rsidRPr="00A81CC9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23679" w:rsidRPr="00A81CC9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23679" w:rsidRPr="00A81CC9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E23679" w:rsidRPr="00346331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23679" w:rsidRPr="00E73BAA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E23679" w:rsidRPr="00E73BAA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23679" w:rsidRPr="00A81CC9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23679" w:rsidRPr="00A81CC9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23679" w:rsidRPr="00A81CC9" w:rsidTr="00B01B3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4F450D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E23679" w:rsidRPr="00A81CC9" w:rsidRDefault="00F35A8A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23679"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«</w:t>
            </w:r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«</w:t>
            </w: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ԹԵՐՄՈ-ԱՐ»</w:t>
            </w:r>
            <w:r w:rsidRPr="00E23679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»</w:t>
            </w:r>
            <w:r w:rsidRPr="00E23679">
              <w:rPr>
                <w:rFonts w:asciiTheme="minorHAnsi" w:eastAsiaTheme="minorHAnsi" w:hAnsiTheme="minorHAnsi" w:cs="DejaVuSerifCondensed"/>
                <w:sz w:val="16"/>
                <w:szCs w:val="16"/>
                <w:lang w:val="hy-AM"/>
              </w:rPr>
              <w:t xml:space="preserve"> </w:t>
            </w:r>
            <w:r>
              <w:rPr>
                <w:rFonts w:asciiTheme="minorHAnsi" w:eastAsiaTheme="minorHAnsi" w:hAnsiTheme="minorHAnsi" w:cs="DejaVuSerifCondensed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E23679" w:rsidRDefault="00F35A8A" w:rsidP="00E2367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DejaVuSerifCondensed" w:eastAsiaTheme="minorHAnsi" w:hAnsi="DejaVuSerifCondensed" w:cs="DejaVuSerifCondensed"/>
                <w:sz w:val="20"/>
                <w:szCs w:val="20"/>
                <w:lang w:val="hy-AM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ԿԵՆՏՐՈՆ ԹԱՂԱՄԱՍ ՁՈՐԱՓԻ Փ. 40 69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670FC8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E23679" w:rsidRDefault="00F35A8A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2500010685850100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E23679" w:rsidRDefault="00F35A8A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0 2 5 6 6 6 4 9</w:t>
            </w:r>
          </w:p>
        </w:tc>
      </w:tr>
      <w:tr w:rsidR="00E23679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3679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23679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E23679" w:rsidRPr="00A81CC9" w:rsidRDefault="00E23679" w:rsidP="00E2367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E23679" w:rsidRPr="00A81CC9" w:rsidRDefault="00E23679" w:rsidP="00E2367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E23679" w:rsidRPr="00A81CC9" w:rsidRDefault="00E23679" w:rsidP="00E2367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E23679" w:rsidRPr="00A81CC9" w:rsidRDefault="00E23679" w:rsidP="00E2367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E23679" w:rsidRPr="00A81CC9" w:rsidRDefault="00E23679" w:rsidP="00E236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E23679" w:rsidRPr="00A81CC9" w:rsidRDefault="00E23679" w:rsidP="00E236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`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mpskmshakuyt@gmail.com: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23679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3679" w:rsidRPr="00A81CC9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E23679" w:rsidRPr="00346331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E23679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3679" w:rsidRPr="00B42C8C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E23679" w:rsidRPr="00B42C8C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3679" w:rsidRPr="00B42C8C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20D5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վերաբերյալ ներկայացված բողոքներ չկան:</w:t>
            </w:r>
          </w:p>
        </w:tc>
      </w:tr>
      <w:tr w:rsidR="00E23679" w:rsidRPr="00B42C8C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3679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E23679" w:rsidRPr="00A81CC9" w:rsidRDefault="00E23679" w:rsidP="00E2367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23679" w:rsidRPr="00A81CC9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E23679" w:rsidRPr="00A81CC9" w:rsidRDefault="00E23679" w:rsidP="00E236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3679" w:rsidRPr="00A81CC9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679" w:rsidRPr="00A81CC9" w:rsidRDefault="00E23679" w:rsidP="00E236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23679" w:rsidRPr="00A81CC9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E23679" w:rsidRPr="00346331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Ալինա Սահակյան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E23679" w:rsidRPr="00346331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077-39-09-57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E23679" w:rsidRPr="00346331" w:rsidRDefault="00E23679" w:rsidP="00E236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sahakyan.alinochka@list.ru</w:t>
            </w:r>
          </w:p>
        </w:tc>
      </w:tr>
    </w:tbl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34FB3" w:rsidRPr="00A34FB3" w:rsidRDefault="00A34FB3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Պատվիրատու՝ &lt;&lt;Թիվ 3 մանկապատանեկան ստեղծագործական կենտրոն&gt;&gt; ՀՈԱԿ</w:t>
      </w: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C410B5" w:rsidRPr="00A34FB3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sectPr w:rsidR="00C410B5" w:rsidRPr="00A34FB3" w:rsidSect="002C29D5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9FA" w:rsidRDefault="00A719FA" w:rsidP="0022631D">
      <w:pPr>
        <w:spacing w:before="0" w:after="0"/>
      </w:pPr>
      <w:r>
        <w:separator/>
      </w:r>
    </w:p>
  </w:endnote>
  <w:endnote w:type="continuationSeparator" w:id="0">
    <w:p w:rsidR="00A719FA" w:rsidRDefault="00A719F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9FA" w:rsidRDefault="00A719FA" w:rsidP="0022631D">
      <w:pPr>
        <w:spacing w:before="0" w:after="0"/>
      </w:pPr>
      <w:r>
        <w:separator/>
      </w:r>
    </w:p>
  </w:footnote>
  <w:footnote w:type="continuationSeparator" w:id="0">
    <w:p w:rsidR="00A719FA" w:rsidRDefault="00A719FA" w:rsidP="0022631D">
      <w:pPr>
        <w:spacing w:before="0" w:after="0"/>
      </w:pPr>
      <w:r>
        <w:continuationSeparator/>
      </w:r>
    </w:p>
  </w:footnote>
  <w:footnote w:id="1">
    <w:p w:rsidR="00FE1AA0" w:rsidRPr="00F65380" w:rsidRDefault="00FE1AA0" w:rsidP="0022631D">
      <w:pPr>
        <w:pStyle w:val="a7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1AA0" w:rsidRPr="002D0BF6" w:rsidRDefault="00FE1A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65380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1AA0" w:rsidRPr="002D0BF6" w:rsidRDefault="00FE1A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23679" w:rsidRPr="002D0BF6" w:rsidRDefault="00E2367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23679" w:rsidRPr="002D0BF6" w:rsidRDefault="00E236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23679" w:rsidRPr="00871366" w:rsidRDefault="00E2367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23679" w:rsidRPr="002D0BF6" w:rsidRDefault="00E2367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23679" w:rsidRPr="0078682E" w:rsidRDefault="00E236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E23679" w:rsidRPr="0078682E" w:rsidRDefault="00E2367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E23679" w:rsidRPr="00005B9C" w:rsidRDefault="00E2367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52CB"/>
    <w:rsid w:val="00012170"/>
    <w:rsid w:val="00044A3F"/>
    <w:rsid w:val="00044EA8"/>
    <w:rsid w:val="00046CCF"/>
    <w:rsid w:val="00051ECE"/>
    <w:rsid w:val="0007090E"/>
    <w:rsid w:val="00073D66"/>
    <w:rsid w:val="000A18F4"/>
    <w:rsid w:val="000B0199"/>
    <w:rsid w:val="000E4FF1"/>
    <w:rsid w:val="000F376D"/>
    <w:rsid w:val="001021B0"/>
    <w:rsid w:val="0012143A"/>
    <w:rsid w:val="00172972"/>
    <w:rsid w:val="0018422F"/>
    <w:rsid w:val="001A1999"/>
    <w:rsid w:val="001C1BE1"/>
    <w:rsid w:val="001E0091"/>
    <w:rsid w:val="0021652B"/>
    <w:rsid w:val="0022631D"/>
    <w:rsid w:val="002311D2"/>
    <w:rsid w:val="00295B92"/>
    <w:rsid w:val="002C29D5"/>
    <w:rsid w:val="002E4E6F"/>
    <w:rsid w:val="002F16CC"/>
    <w:rsid w:val="002F1FEB"/>
    <w:rsid w:val="003406CB"/>
    <w:rsid w:val="00346331"/>
    <w:rsid w:val="003475F8"/>
    <w:rsid w:val="00354448"/>
    <w:rsid w:val="00371B1D"/>
    <w:rsid w:val="00383083"/>
    <w:rsid w:val="00385E41"/>
    <w:rsid w:val="003B2758"/>
    <w:rsid w:val="003E0DCA"/>
    <w:rsid w:val="003E3D40"/>
    <w:rsid w:val="003E6978"/>
    <w:rsid w:val="00433E3C"/>
    <w:rsid w:val="00472069"/>
    <w:rsid w:val="00473092"/>
    <w:rsid w:val="00474C2F"/>
    <w:rsid w:val="004764CD"/>
    <w:rsid w:val="004875E0"/>
    <w:rsid w:val="004B7BB6"/>
    <w:rsid w:val="004D078F"/>
    <w:rsid w:val="004E376E"/>
    <w:rsid w:val="004E7550"/>
    <w:rsid w:val="004F450D"/>
    <w:rsid w:val="004F4909"/>
    <w:rsid w:val="00503BCC"/>
    <w:rsid w:val="00546023"/>
    <w:rsid w:val="005733F5"/>
    <w:rsid w:val="005737F9"/>
    <w:rsid w:val="005966AD"/>
    <w:rsid w:val="005D5FBD"/>
    <w:rsid w:val="005D6661"/>
    <w:rsid w:val="005E60C8"/>
    <w:rsid w:val="005F2657"/>
    <w:rsid w:val="00607C9A"/>
    <w:rsid w:val="00607E33"/>
    <w:rsid w:val="00646760"/>
    <w:rsid w:val="0066251B"/>
    <w:rsid w:val="00670FC8"/>
    <w:rsid w:val="00686F11"/>
    <w:rsid w:val="00690ECB"/>
    <w:rsid w:val="006A38B4"/>
    <w:rsid w:val="006B2E21"/>
    <w:rsid w:val="006B6F30"/>
    <w:rsid w:val="006C0266"/>
    <w:rsid w:val="006E0D92"/>
    <w:rsid w:val="006E1A83"/>
    <w:rsid w:val="006F2779"/>
    <w:rsid w:val="007060FC"/>
    <w:rsid w:val="0073518F"/>
    <w:rsid w:val="00742BDA"/>
    <w:rsid w:val="00770463"/>
    <w:rsid w:val="007732E7"/>
    <w:rsid w:val="0078682E"/>
    <w:rsid w:val="0081420B"/>
    <w:rsid w:val="00817777"/>
    <w:rsid w:val="008A7224"/>
    <w:rsid w:val="008C4E62"/>
    <w:rsid w:val="008C7D47"/>
    <w:rsid w:val="008E493A"/>
    <w:rsid w:val="00940211"/>
    <w:rsid w:val="00953737"/>
    <w:rsid w:val="0095792C"/>
    <w:rsid w:val="009820D5"/>
    <w:rsid w:val="009C5E0F"/>
    <w:rsid w:val="009E75FF"/>
    <w:rsid w:val="00A20545"/>
    <w:rsid w:val="00A306F5"/>
    <w:rsid w:val="00A31820"/>
    <w:rsid w:val="00A34FB3"/>
    <w:rsid w:val="00A560FC"/>
    <w:rsid w:val="00A719FA"/>
    <w:rsid w:val="00A81CC9"/>
    <w:rsid w:val="00AA32E4"/>
    <w:rsid w:val="00AC289D"/>
    <w:rsid w:val="00AD07B9"/>
    <w:rsid w:val="00AD59DC"/>
    <w:rsid w:val="00B01B33"/>
    <w:rsid w:val="00B42C8C"/>
    <w:rsid w:val="00B75762"/>
    <w:rsid w:val="00B805DC"/>
    <w:rsid w:val="00B86D56"/>
    <w:rsid w:val="00B91DE2"/>
    <w:rsid w:val="00B94EA2"/>
    <w:rsid w:val="00BA03B0"/>
    <w:rsid w:val="00BB0A93"/>
    <w:rsid w:val="00BB65C5"/>
    <w:rsid w:val="00BD3D4E"/>
    <w:rsid w:val="00BF1465"/>
    <w:rsid w:val="00BF4745"/>
    <w:rsid w:val="00C00C60"/>
    <w:rsid w:val="00C040B8"/>
    <w:rsid w:val="00C245D1"/>
    <w:rsid w:val="00C2463C"/>
    <w:rsid w:val="00C410B5"/>
    <w:rsid w:val="00C71CFE"/>
    <w:rsid w:val="00C72834"/>
    <w:rsid w:val="00C84DF7"/>
    <w:rsid w:val="00C91E1D"/>
    <w:rsid w:val="00C96337"/>
    <w:rsid w:val="00C96BED"/>
    <w:rsid w:val="00CB44D2"/>
    <w:rsid w:val="00CC1F23"/>
    <w:rsid w:val="00CD04FE"/>
    <w:rsid w:val="00CF1F70"/>
    <w:rsid w:val="00D350DE"/>
    <w:rsid w:val="00D36189"/>
    <w:rsid w:val="00D36BFE"/>
    <w:rsid w:val="00D41F76"/>
    <w:rsid w:val="00D80C64"/>
    <w:rsid w:val="00DB28F9"/>
    <w:rsid w:val="00DD06FD"/>
    <w:rsid w:val="00DD2C1D"/>
    <w:rsid w:val="00DE06F1"/>
    <w:rsid w:val="00DE7D4E"/>
    <w:rsid w:val="00E23679"/>
    <w:rsid w:val="00E243EA"/>
    <w:rsid w:val="00E33A25"/>
    <w:rsid w:val="00E3458D"/>
    <w:rsid w:val="00E4188B"/>
    <w:rsid w:val="00E54C4D"/>
    <w:rsid w:val="00E56328"/>
    <w:rsid w:val="00E6379C"/>
    <w:rsid w:val="00E73BAA"/>
    <w:rsid w:val="00EA01A2"/>
    <w:rsid w:val="00EA568C"/>
    <w:rsid w:val="00EA767F"/>
    <w:rsid w:val="00EB59EE"/>
    <w:rsid w:val="00EE3AE4"/>
    <w:rsid w:val="00EF16D0"/>
    <w:rsid w:val="00F10AFE"/>
    <w:rsid w:val="00F31004"/>
    <w:rsid w:val="00F35A8A"/>
    <w:rsid w:val="00F431E7"/>
    <w:rsid w:val="00F64167"/>
    <w:rsid w:val="00F65380"/>
    <w:rsid w:val="00F6673B"/>
    <w:rsid w:val="00F70F22"/>
    <w:rsid w:val="00F77AAD"/>
    <w:rsid w:val="00F916C4"/>
    <w:rsid w:val="00FB097B"/>
    <w:rsid w:val="00FB2764"/>
    <w:rsid w:val="00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05130"/>
  <w15:docId w15:val="{1803E272-10D7-438B-BA90-13B7F6A0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Normal (Web)"/>
    <w:basedOn w:val="a"/>
    <w:rsid w:val="00BB65C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F6DED-846A-4C89-9EF1-3F9CAB50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26</cp:revision>
  <cp:lastPrinted>2021-04-06T07:47:00Z</cp:lastPrinted>
  <dcterms:created xsi:type="dcterms:W3CDTF">2021-06-28T12:08:00Z</dcterms:created>
  <dcterms:modified xsi:type="dcterms:W3CDTF">2025-12-19T13:49:00Z</dcterms:modified>
</cp:coreProperties>
</file>