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>Ստեփանավանի թիվ 5 ՆՈՒՀ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004B8F">
        <w:rPr>
          <w:rFonts w:ascii="GHEA Grapalat" w:hAnsi="GHEA Grapalat" w:cs="Sylfaen"/>
          <w:sz w:val="20"/>
        </w:rPr>
        <w:t>ԳՐԵՆԱԿԱՆ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ՊԻՏՈՒՅՔՆԵՐԻ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ԵՎ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ԳՐԱՍԵՆՅԱԿԱՅԻՆ</w:t>
      </w:r>
      <w:r w:rsidRPr="00004B8F">
        <w:rPr>
          <w:rFonts w:ascii="GHEA Grapalat" w:hAnsi="GHEA Grapalat" w:cs="Sylfaen"/>
          <w:sz w:val="20"/>
          <w:lang w:val="es-ES"/>
        </w:rPr>
        <w:t xml:space="preserve"> </w:t>
      </w:r>
      <w:r w:rsidRPr="00004B8F">
        <w:rPr>
          <w:rFonts w:ascii="GHEA Grapalat" w:hAnsi="GHEA Grapalat" w:cs="Sylfaen"/>
          <w:sz w:val="20"/>
        </w:rPr>
        <w:t>ՆՅՈՒԹԵՐԻ</w:t>
      </w:r>
      <w:r w:rsidR="000F27F5" w:rsidRPr="000F27F5">
        <w:rPr>
          <w:rFonts w:ascii="GHEA Grapalat" w:hAnsi="GHEA Grapalat" w:cs="Sylfaen"/>
          <w:sz w:val="20"/>
          <w:lang w:val="af-ZA"/>
        </w:rPr>
        <w:t xml:space="preserve"> </w:t>
      </w:r>
      <w:r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F27F5" w:rsidRPr="000F27F5">
        <w:rPr>
          <w:rFonts w:ascii="GHEA Grapalat" w:hAnsi="GHEA Grapalat"/>
          <w:sz w:val="20"/>
          <w:lang w:val="es-ES"/>
        </w:rPr>
        <w:t>ՀՀ-ԼՄՍՀ-ՍԹ5Մ-ՀՈԱԿ-ՄԱ</w:t>
      </w:r>
      <w:r w:rsidR="000F27F5" w:rsidRPr="000F27F5">
        <w:rPr>
          <w:rFonts w:ascii="GHEA Grapalat" w:hAnsi="GHEA Grapalat" w:cs="Sylfaen"/>
          <w:sz w:val="20"/>
          <w:lang w:val="hy-AM"/>
        </w:rPr>
        <w:t>ԱՊՁԲ</w:t>
      </w:r>
      <w:r w:rsidR="000F27F5" w:rsidRPr="000F27F5">
        <w:rPr>
          <w:rFonts w:ascii="GHEA Grapalat" w:hAnsi="GHEA Grapalat"/>
          <w:sz w:val="20"/>
          <w:lang w:val="es-ES"/>
        </w:rPr>
        <w:t>-19/03</w:t>
      </w:r>
      <w:r w:rsidR="000F27F5" w:rsidRPr="007C6D07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 w:cs="Sylfaen"/>
          <w:sz w:val="20"/>
          <w:lang w:val="af-ZA"/>
        </w:rPr>
        <w:t>ծածկագր</w:t>
      </w:r>
      <w:r w:rsidR="00482EB2">
        <w:rPr>
          <w:rFonts w:ascii="GHEA Grapalat" w:hAnsi="GHEA Grapalat" w:cs="Sylfaen"/>
          <w:sz w:val="20"/>
          <w:lang w:val="af-ZA"/>
        </w:rPr>
        <w:t>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0F27F5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D45F54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F27F5">
        <w:rPr>
          <w:rFonts w:ascii="GHEA Grapalat" w:hAnsi="GHEA Grapalat" w:cs="Sylfaen"/>
          <w:sz w:val="20"/>
          <w:lang w:val="af-ZA"/>
        </w:rPr>
        <w:t>29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0F27F5" w:rsidRPr="000F27F5">
        <w:rPr>
          <w:rFonts w:ascii="GHEA Grapalat" w:hAnsi="GHEA Grapalat"/>
          <w:sz w:val="20"/>
          <w:lang w:val="es-ES"/>
        </w:rPr>
        <w:t>ՀՀ-ԼՄՍՀ-ՍԹ5Մ-ՀՈԱԿ-ՄԱ</w:t>
      </w:r>
      <w:r w:rsidR="000F27F5" w:rsidRPr="000F27F5">
        <w:rPr>
          <w:rFonts w:ascii="GHEA Grapalat" w:hAnsi="GHEA Grapalat" w:cs="Sylfaen"/>
          <w:sz w:val="20"/>
          <w:lang w:val="hy-AM"/>
        </w:rPr>
        <w:t>ԱՊՁԲ</w:t>
      </w:r>
      <w:r w:rsidR="000F27F5" w:rsidRPr="000F27F5">
        <w:rPr>
          <w:rFonts w:ascii="GHEA Grapalat" w:hAnsi="GHEA Grapalat"/>
          <w:sz w:val="20"/>
          <w:lang w:val="es-ES"/>
        </w:rPr>
        <w:t>-19/03</w:t>
      </w:r>
      <w:r w:rsidR="000F27F5" w:rsidRPr="007C6D07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 w:cs="Sylfaen"/>
          <w:sz w:val="20"/>
          <w:lang w:val="af-ZA"/>
        </w:rPr>
        <w:t>պայմանագր</w:t>
      </w:r>
      <w:r w:rsidR="000A0159">
        <w:rPr>
          <w:rFonts w:ascii="GHEA Grapalat" w:hAnsi="GHEA Grapalat" w:cs="Sylfaen"/>
          <w:sz w:val="20"/>
          <w:lang w:val="af-ZA"/>
        </w:rPr>
        <w:t>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435"/>
        <w:gridCol w:w="389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65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377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AA5FC4" w:rsidRPr="00BF7713" w:rsidTr="00AC09A2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AC09A2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3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C09A2" w:rsidRPr="00BF7713" w:rsidTr="00AC09A2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A2" w:rsidRPr="00BF7713" w:rsidTr="00AC09A2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A2" w:rsidRPr="001422A6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BF7713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Թուղթ /A4 ֆորմատի (21x29.7)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79200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79200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А4, չկավճած թուղթ, օգտագործվում է տպագրման համար, թելիկներ չպարունակող, մեխանիկական եղանակով ստացված, 80 գ/մ2, (210X297) մմ.: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А4, չկավճած թուղթ, օգտագործվում է տպագրման համար, թելիկներ չպարունակող, մեխանիկական եղանակով ստացված, 80 գ/մ2, (210X297) մմ.: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BF7713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</w:rPr>
              <w:t>Գունավոր թուղթ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տուփ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Գունային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գամմա՝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միքս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Ինտենսիվությունը՝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ինտենսիվ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Թերթի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ձևաչափը՝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Թղթի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խտությունը՝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80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>/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2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Թերթերի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500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հատ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Գույների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5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տուփ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Գունային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գամմա՝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միքս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Ինտենսիվությունը՝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ինտենսիվ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Թերթի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ձևաչափը՝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Թղթի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խտությունը՝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80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>/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2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Թերթերի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500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հատ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Գույների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5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հատ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պոլիմերային թաղանթ, ֆայլ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422A6" w:rsidRPr="001422A6" w:rsidRDefault="001422A6" w:rsidP="00923369">
            <w:pP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Թափանցիկ պոլիմերային թաղանթ, A4 ձևաչափի թղթերի համար,արագակալներին ամրացնելու հնարավորություն: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422A6" w:rsidRPr="001422A6" w:rsidRDefault="001422A6" w:rsidP="00923369">
            <w:pP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Թափանցիկ պոլիմերային թաղանթ, A4 ձևաչափի թղթերի համար,արագակալներին ամրացնելու հնարավորություն: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/ արագակար, թղթյա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2520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2520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Արագակար կավճած ստվարաթղթից, մետաղական ամրակով, A4 (210x297) մմ ձևաչափի թերթերի համար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Արագակար կավճած ստվարաթղթից, մետաղական ամրակով, A4 (210x297) մմ ձևաչափի թերթերի համար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/ թղթապանակ կոշտ կազմով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10200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10200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Թղթապանակ կոշտ ստվարաթղթե կազմով, համապատասխան չափի կռնակով (ծավալով), մետաղյա ամրացման հարմարանքով, A4 (210x297) մմ ձևաչափի թղթերի համար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Թղթապանակ կոշտ ստվարաթղթե կազմով, համապատասխան չափի կռնակով (ծավալով), մետաղյա ամրացման հարմարանքով, A4 (210x297) մմ ձևաչափի թղթերի համար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Ծրար / մեծ, A4 ֆորմատի համար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2520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2520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Ծրար` A4 (210x297) մմ ձևաչափի, 90 % սպիտակության, 1 մ2 մակերեսը` 100 գ զանգվածով N1 օֆսեթային թղթից ըստ ԳՕՍՏ 9094-89, ինքնասոսնձվող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Ծրար` A4 (210x297) մմ ձևաչափի, 90 % սպիտակության, 1 մ2 մակերեսը` 100 գ զանգվածով N1 օֆսեթային թղթից ըստ ԳՕՍՏ 9094-89, ինքնասոսնձվող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Գրիչ / գնդիկավոր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132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132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13200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13200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Գրիչ / գելային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9600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9600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Գրիչ, 0,5 մմ ծայրով, տարբեր գույների, (գել)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Գրիչ, 0,5 մմ ծայրով, տարբեր գույների, (գել)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Թուղթ նշումների համար/  սոսնձվածքով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4800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գրելու, սոսնձվածքը 1,25 մմ-ից ոչ պակաս, սպիտակությունը 75%-ից ոչ պակաս: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գրելու, սոսնձվածքը 1,25 մմ-ից ոչ պակաս, սպիտակությունը 75%-ից ոչ պակաս: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Նշումների թուղթ / տրցակներով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նշումների համար, գունավոր, կպչուն, տարբեր չափերի, տրցակներով: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նշումների համար, գունավոր, կպչուն, տարբեր չափերի, տրցակներով: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Գրասենյակային գիրք, մատյան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5400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Համապատասխան ձևաչափերի և տարբեր չափերի: (70 - 200) էջ, տողանի, սպիտակ էջերով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Համապատասխան ձևաչափերի և տարբեր չափերի: (70 - 200) էջ, տողանի, սպիտակ էջերով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Սոսնձամատիտ, գրասենյակային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3840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3840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2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Չոր սոսինձ գրասենյակային (սոսնձամատիտ), թուղթ սոսնձելու համար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2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Չոր սոսինձ գրասենյակային (սոսնձամատիտ), թուղթ սոսնձելու համար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Կարիչի մետաղալարե կապեր/  փոքր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2160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2160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 կարիչների մետաղալարե կապեր բլոկներով` 10 մմ/6 մմ: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 կարիչների մետաղալարե կապեր բլոկներով` 10 մմ/6 մմ: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Քանոն, պլաստիկ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պլաստմասսայե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պլաստմասսայե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Սեղմակ (կլիպս) / միջին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Մետաղական, լայնությունը 25 մմ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Մետաղական, լայնությունը 25 մմ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Ռետին հասարակ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5760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5760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Ռետինե ջնջոց փոքր` նախատեսված մատիտով գրածները մաքրելու համար: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Ռետինե ջնջոց փոքր` նախատեսված մատիտով գրածները մաքրելու համար: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</w:rPr>
              <w:t>Գունավոր մատիտներ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Տարբեր գույների մատիտներ նախատեսված  երեխաների համար: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Տարբեր գույների մատիտներ նախատեսված  երեխաների համար: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</w:rPr>
              <w:t>Պլաստիլին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Պլաստիլին նախատեսված  երեխաների համար, տարբեր գույների, յուրաքանչյուր տուփում 6 հատ: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Պլաստիլին նախատեսված  երեխաների համար, տարբեր գույների, յուրաքանչյուր տուփում 6 հատ: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Սրիչ սովորական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3360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>Սրիչ գրաֆիտե մատիտի համար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>Սրիչ գրաֆիտե մատիտի համար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Տետր 24 էջ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 24 էջ, չափերը 148 x 210 մմ: Չափման միավորը` հատ: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 24 էջ, չափերը 148 x 210 մմ: Չափման միավորը` հատ: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Տետր  12էջ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քանակը`12 էջ, չափերը 148 x 210 մմ: Չափման միավորը` հատ: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քանակը`12 էջ, չափերը 148 x 210 մմ: Չափման միավորը` հատ: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Բաղադրանյութ / շտրիխ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Ջնջիչ, 12մլ: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Ջնջիչ, 12մլ: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</w:rPr>
              <w:t>Ջրաներկ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7200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7200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Arian AMU" w:hAnsi="Arian AMU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>Թափանցիկ ներկանյութ , հեշտությամբ ջրում լուծվող ,նախատեսված երեխաների նկարչական աշխտանքների համար: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Arian AMU" w:hAnsi="Arian AMU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>Թափանցիկ ներկանյութ , հեշտությամբ ջրում լուծվող ,նախատեսված երեխաների նկարչական աշխտանքների համար:</w:t>
            </w:r>
          </w:p>
        </w:tc>
      </w:tr>
      <w:tr w:rsidR="00AA5FC4" w:rsidRPr="000F27F5" w:rsidTr="00DB2C07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DF1585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6BFE" w:rsidRPr="00BF7713" w:rsidTr="00B134B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FD6BFE" w:rsidRPr="00C83E2B" w:rsidRDefault="00D22772" w:rsidP="00D22772">
            <w:pPr>
              <w:rPr>
                <w:rFonts w:ascii="GHEA Grapalat" w:hAnsi="GHEA Grapalat"/>
                <w:sz w:val="14"/>
                <w:szCs w:val="14"/>
              </w:rPr>
            </w:pPr>
            <w:r w:rsidRPr="008F68CF">
              <w:rPr>
                <w:rFonts w:ascii="GHEA Grapalat" w:hAnsi="GHEA Grapalat" w:cs="Sylfaen"/>
                <w:sz w:val="12"/>
                <w:szCs w:val="12"/>
              </w:rPr>
              <w:t>ԳՐԵՆԱԿԱՆ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="00C71067">
              <w:rPr>
                <w:rFonts w:ascii="GHEA Grapalat" w:hAnsi="GHEA Grapalat" w:cs="Sylfaen"/>
                <w:sz w:val="12"/>
                <w:szCs w:val="12"/>
              </w:rPr>
              <w:t>ՊԻՏՈՒՅՔՆԵՐ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ԵՎ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ԳՐԱՍԵՆՅԱԿԱՅԻՆ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ՆՅՈՒԹԵՐ</w:t>
            </w:r>
          </w:p>
        </w:tc>
      </w:tr>
      <w:tr w:rsidR="00FD6BFE" w:rsidRPr="00BF7713" w:rsidTr="00FD6BF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2D427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95A55">
              <w:rPr>
                <w:rFonts w:ascii="GHEA Grapalat" w:hAnsi="GHEA Grapalat"/>
                <w:b/>
                <w:sz w:val="14"/>
                <w:szCs w:val="14"/>
              </w:rPr>
              <w:t>-23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84AAA" w:rsidRPr="001459F5" w:rsidRDefault="00284AAA" w:rsidP="00284AA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FD6BFE" w:rsidRPr="008809B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D6BFE" w:rsidRDefault="00312AA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D6BFE" w:rsidRDefault="00312AA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D6BFE" w:rsidRPr="00C83E2B" w:rsidRDefault="00312AAE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D6BFE" w:rsidRPr="00C83E2B" w:rsidRDefault="00312AAE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3E52A2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C236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3E52A2">
              <w:rPr>
                <w:rFonts w:ascii="GHEA Grapalat" w:hAnsi="GHEA Grapalat"/>
                <w:sz w:val="14"/>
                <w:szCs w:val="14"/>
              </w:rPr>
              <w:t>25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C2361C">
              <w:rPr>
                <w:rFonts w:ascii="GHEA Grapalat" w:hAnsi="GHEA Grapalat"/>
                <w:sz w:val="14"/>
                <w:szCs w:val="14"/>
              </w:rPr>
              <w:t>1</w:t>
            </w:r>
            <w:r w:rsidR="003E52A2">
              <w:rPr>
                <w:rFonts w:ascii="GHEA Grapalat" w:hAnsi="GHEA Grapalat"/>
                <w:sz w:val="14"/>
                <w:szCs w:val="14"/>
              </w:rPr>
              <w:t>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3E52A2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3E52A2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DC1569" w:rsidTr="00DB2C0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82A76">
              <w:rPr>
                <w:rFonts w:ascii="GHEA Grapalat" w:hAnsi="GHEA Grapalat" w:cs="Sylfaen"/>
                <w:b/>
                <w:sz w:val="14"/>
                <w:szCs w:val="14"/>
              </w:rPr>
              <w:t>-23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1459F5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932CB" w:rsidRDefault="00DC156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ՀՀ-ԼՄՍՀ-ՍԹ5Մ-ՀՈԱԿ-ՄԱ</w:t>
            </w:r>
            <w:r w:rsidRPr="00554294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="00933760">
              <w:rPr>
                <w:rFonts w:ascii="GHEA Grapalat" w:hAnsi="GHEA Grapalat"/>
                <w:sz w:val="12"/>
                <w:szCs w:val="12"/>
                <w:lang w:val="es-ES"/>
              </w:rPr>
              <w:t>-19</w:t>
            </w: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/0</w:t>
            </w:r>
            <w:r>
              <w:rPr>
                <w:rFonts w:ascii="GHEA Grapalat" w:hAnsi="GHEA Grapalat"/>
                <w:sz w:val="12"/>
                <w:szCs w:val="12"/>
                <w:lang w:val="es-ES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AD1DFA" w:rsidRDefault="00933760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29.01.2019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F932CB" w:rsidRPr="00AD1DFA" w:rsidRDefault="0093376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DC1569" w:rsidRDefault="0093376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932CB" w:rsidRPr="00DC1569" w:rsidRDefault="0093376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</w:tr>
      <w:tr w:rsidR="00AA5FC4" w:rsidRPr="00AD1DFA" w:rsidTr="00DB2C07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DB2C0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582C">
              <w:rPr>
                <w:rFonts w:ascii="GHEA Grapalat" w:hAnsi="GHEA Grapalat" w:cs="Sylfaen"/>
                <w:b/>
                <w:sz w:val="14"/>
                <w:szCs w:val="14"/>
              </w:rPr>
              <w:t>-23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1459F5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4552D" w:rsidRDefault="00B4552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>ք.Ստեփանավան Գ.Նժդեհ 3/5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4552D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4552D" w:rsidRDefault="00B4552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B4552D">
              <w:rPr>
                <w:rFonts w:ascii="GHEA Grapalat" w:hAnsi="GHEA Grapalat"/>
                <w:sz w:val="16"/>
                <w:szCs w:val="16"/>
              </w:rPr>
              <w:t>ՀՀ</w:t>
            </w: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>16033005733400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B4552D" w:rsidRDefault="00B4552D" w:rsidP="00B4552D">
            <w:pPr>
              <w:tabs>
                <w:tab w:val="left" w:pos="120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B4552D">
              <w:rPr>
                <w:rFonts w:ascii="GHEA Grapalat" w:hAnsi="GHEA Grapalat"/>
                <w:sz w:val="16"/>
                <w:szCs w:val="16"/>
              </w:rPr>
              <w:t>69510523</w:t>
            </w:r>
          </w:p>
          <w:p w:rsidR="00B978BF" w:rsidRPr="00B4552D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A5FC4" w:rsidRPr="009E312C" w:rsidRDefault="003936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38" w:rsidRDefault="002E5138" w:rsidP="00AA5FC4">
      <w:r>
        <w:separator/>
      </w:r>
    </w:p>
  </w:endnote>
  <w:endnote w:type="continuationSeparator" w:id="1">
    <w:p w:rsidR="002E5138" w:rsidRDefault="002E5138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21D5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E513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E513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E513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38" w:rsidRDefault="002E5138" w:rsidP="00AA5FC4">
      <w:r>
        <w:separator/>
      </w:r>
    </w:p>
  </w:footnote>
  <w:footnote w:type="continuationSeparator" w:id="1">
    <w:p w:rsidR="002E5138" w:rsidRDefault="002E5138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4582C"/>
    <w:rsid w:val="00071F97"/>
    <w:rsid w:val="00091A76"/>
    <w:rsid w:val="000A0159"/>
    <w:rsid w:val="000D738B"/>
    <w:rsid w:val="000F27F5"/>
    <w:rsid w:val="00103328"/>
    <w:rsid w:val="001422A6"/>
    <w:rsid w:val="001459F5"/>
    <w:rsid w:val="00195A55"/>
    <w:rsid w:val="001A546A"/>
    <w:rsid w:val="001A6F5C"/>
    <w:rsid w:val="001B4000"/>
    <w:rsid w:val="001E16EE"/>
    <w:rsid w:val="001F03CC"/>
    <w:rsid w:val="001F7374"/>
    <w:rsid w:val="00284AAA"/>
    <w:rsid w:val="00297BF5"/>
    <w:rsid w:val="002C3A11"/>
    <w:rsid w:val="002D4279"/>
    <w:rsid w:val="002E3D31"/>
    <w:rsid w:val="002E5138"/>
    <w:rsid w:val="00307E4D"/>
    <w:rsid w:val="00312AAE"/>
    <w:rsid w:val="00314FE1"/>
    <w:rsid w:val="003156FA"/>
    <w:rsid w:val="003209EB"/>
    <w:rsid w:val="00327728"/>
    <w:rsid w:val="00367E47"/>
    <w:rsid w:val="00392DE8"/>
    <w:rsid w:val="003936C4"/>
    <w:rsid w:val="003C3738"/>
    <w:rsid w:val="003E52A2"/>
    <w:rsid w:val="003F329E"/>
    <w:rsid w:val="00400174"/>
    <w:rsid w:val="0040286B"/>
    <w:rsid w:val="0041062E"/>
    <w:rsid w:val="00421D54"/>
    <w:rsid w:val="00426823"/>
    <w:rsid w:val="004343B6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50131D"/>
    <w:rsid w:val="00507553"/>
    <w:rsid w:val="005100A2"/>
    <w:rsid w:val="00514B90"/>
    <w:rsid w:val="00554294"/>
    <w:rsid w:val="0056069B"/>
    <w:rsid w:val="00571016"/>
    <w:rsid w:val="00582A76"/>
    <w:rsid w:val="00591721"/>
    <w:rsid w:val="005D6286"/>
    <w:rsid w:val="005E055F"/>
    <w:rsid w:val="00615014"/>
    <w:rsid w:val="00623395"/>
    <w:rsid w:val="006718FD"/>
    <w:rsid w:val="00672A0C"/>
    <w:rsid w:val="006745F1"/>
    <w:rsid w:val="00677734"/>
    <w:rsid w:val="006B1629"/>
    <w:rsid w:val="006C095D"/>
    <w:rsid w:val="006D1337"/>
    <w:rsid w:val="006D713A"/>
    <w:rsid w:val="006E2597"/>
    <w:rsid w:val="006F168B"/>
    <w:rsid w:val="006F31BB"/>
    <w:rsid w:val="0070153A"/>
    <w:rsid w:val="00715DB2"/>
    <w:rsid w:val="0071798F"/>
    <w:rsid w:val="007454B1"/>
    <w:rsid w:val="00750126"/>
    <w:rsid w:val="007561C1"/>
    <w:rsid w:val="007626F6"/>
    <w:rsid w:val="00767F19"/>
    <w:rsid w:val="007713E0"/>
    <w:rsid w:val="00790AFD"/>
    <w:rsid w:val="007A6355"/>
    <w:rsid w:val="007D118A"/>
    <w:rsid w:val="008056FB"/>
    <w:rsid w:val="008104E3"/>
    <w:rsid w:val="008372B2"/>
    <w:rsid w:val="008809B4"/>
    <w:rsid w:val="00890A5F"/>
    <w:rsid w:val="00894D0B"/>
    <w:rsid w:val="008B446B"/>
    <w:rsid w:val="008B6BDE"/>
    <w:rsid w:val="008D243F"/>
    <w:rsid w:val="008E2C74"/>
    <w:rsid w:val="008F68CF"/>
    <w:rsid w:val="009201BA"/>
    <w:rsid w:val="00933760"/>
    <w:rsid w:val="00973AA9"/>
    <w:rsid w:val="00991209"/>
    <w:rsid w:val="009A0649"/>
    <w:rsid w:val="009E0DBD"/>
    <w:rsid w:val="009E312C"/>
    <w:rsid w:val="00A10D47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9A2"/>
    <w:rsid w:val="00AC0DFC"/>
    <w:rsid w:val="00AC1C9F"/>
    <w:rsid w:val="00AD0654"/>
    <w:rsid w:val="00AD1DFA"/>
    <w:rsid w:val="00AE35C1"/>
    <w:rsid w:val="00AE54BB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978BF"/>
    <w:rsid w:val="00BB06E6"/>
    <w:rsid w:val="00C11C05"/>
    <w:rsid w:val="00C16714"/>
    <w:rsid w:val="00C2072B"/>
    <w:rsid w:val="00C2361C"/>
    <w:rsid w:val="00C275A6"/>
    <w:rsid w:val="00C42469"/>
    <w:rsid w:val="00C64B9E"/>
    <w:rsid w:val="00C71067"/>
    <w:rsid w:val="00C918C4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581F"/>
    <w:rsid w:val="00D83219"/>
    <w:rsid w:val="00D97033"/>
    <w:rsid w:val="00DA0C6D"/>
    <w:rsid w:val="00DB3E5B"/>
    <w:rsid w:val="00DC0978"/>
    <w:rsid w:val="00DC1569"/>
    <w:rsid w:val="00DF1585"/>
    <w:rsid w:val="00E31995"/>
    <w:rsid w:val="00E37E19"/>
    <w:rsid w:val="00E51CF9"/>
    <w:rsid w:val="00E61DA2"/>
    <w:rsid w:val="00E63E95"/>
    <w:rsid w:val="00E87D83"/>
    <w:rsid w:val="00E90153"/>
    <w:rsid w:val="00F0384D"/>
    <w:rsid w:val="00F1560E"/>
    <w:rsid w:val="00F60497"/>
    <w:rsid w:val="00F61EB5"/>
    <w:rsid w:val="00F67D8E"/>
    <w:rsid w:val="00F74C9E"/>
    <w:rsid w:val="00F86C64"/>
    <w:rsid w:val="00F932CB"/>
    <w:rsid w:val="00F94232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1422A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422A6"/>
    <w:pPr>
      <w:spacing w:after="120" w:line="480" w:lineRule="auto"/>
      <w:ind w:left="360"/>
    </w:pPr>
    <w:rPr>
      <w:rFonts w:ascii="Times New Roman" w:hAnsi="Times New Rom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22A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371</cp:revision>
  <dcterms:created xsi:type="dcterms:W3CDTF">2018-01-16T07:34:00Z</dcterms:created>
  <dcterms:modified xsi:type="dcterms:W3CDTF">2019-01-29T08:26:00Z</dcterms:modified>
</cp:coreProperties>
</file>