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D7BF41" w14:textId="77777777" w:rsidR="00A73EC5" w:rsidRPr="00C55799" w:rsidRDefault="00A73EC5" w:rsidP="00A73EC5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C55799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14:paraId="66D113DA" w14:textId="77777777" w:rsidR="00A73EC5" w:rsidRPr="00C55799" w:rsidRDefault="00A73EC5" w:rsidP="00A73EC5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C55799">
        <w:rPr>
          <w:rFonts w:ascii="GHEA Grapalat" w:hAnsi="GHEA Grapalat" w:cs="Sylfaen"/>
          <w:b/>
          <w:sz w:val="20"/>
          <w:lang w:val="af-ZA"/>
        </w:rPr>
        <w:t>գնման ընթացակարգը չկայացած հայտարարելու մասին</w:t>
      </w:r>
    </w:p>
    <w:p w14:paraId="7DF379F8" w14:textId="77777777" w:rsidR="00A73EC5" w:rsidRPr="00C55799" w:rsidRDefault="00A73EC5" w:rsidP="00A73EC5">
      <w:pPr>
        <w:pStyle w:val="3"/>
        <w:ind w:firstLine="0"/>
        <w:jc w:val="left"/>
        <w:rPr>
          <w:rFonts w:ascii="GHEA Grapalat" w:hAnsi="GHEA Grapalat" w:cs="Sylfaen"/>
          <w:b w:val="0"/>
          <w:sz w:val="20"/>
          <w:lang w:val="af-ZA"/>
        </w:rPr>
      </w:pPr>
    </w:p>
    <w:p w14:paraId="009B0EE4" w14:textId="1EEE1183" w:rsidR="00A73EC5" w:rsidRPr="00C55799" w:rsidRDefault="00A73EC5" w:rsidP="00A73EC5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C55799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>
        <w:rPr>
          <w:rFonts w:ascii="GHEA Grapalat" w:hAnsi="GHEA Grapalat"/>
          <w:b w:val="0"/>
          <w:sz w:val="20"/>
          <w:lang w:val="af-ZA"/>
        </w:rPr>
        <w:t>ՀՀ ԱՆ ՔԿԾ-</w:t>
      </w:r>
      <w:r w:rsidR="00F1694F">
        <w:rPr>
          <w:rFonts w:ascii="GHEA Grapalat" w:hAnsi="GHEA Grapalat"/>
          <w:b w:val="0"/>
          <w:sz w:val="20"/>
          <w:lang w:val="af-ZA"/>
        </w:rPr>
        <w:t>ԲՄԱՇՁԲ-25/2</w:t>
      </w:r>
    </w:p>
    <w:p w14:paraId="5796F49A" w14:textId="77777777" w:rsidR="00A73EC5" w:rsidRPr="00C55799" w:rsidRDefault="00A73EC5" w:rsidP="00A73EC5">
      <w:pPr>
        <w:pStyle w:val="3"/>
        <w:ind w:firstLine="0"/>
        <w:jc w:val="left"/>
        <w:rPr>
          <w:rFonts w:ascii="GHEA Grapalat" w:hAnsi="GHEA Grapalat"/>
          <w:sz w:val="20"/>
          <w:lang w:val="af-ZA"/>
        </w:rPr>
      </w:pPr>
    </w:p>
    <w:p w14:paraId="5532A57E" w14:textId="24ED3366" w:rsidR="00A73EC5" w:rsidRPr="00C55799" w:rsidRDefault="00A73EC5" w:rsidP="00A73EC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C55799">
        <w:rPr>
          <w:rFonts w:ascii="GHEA Grapalat" w:hAnsi="GHEA Grapalat" w:cs="Arial Armenian"/>
          <w:sz w:val="20"/>
          <w:lang w:val="pt-BR"/>
        </w:rPr>
        <w:t>Հայաստանի Հանրապետության արդարադատության նախարարության քրեակատարողական ծառայությունը</w:t>
      </w:r>
      <w:r w:rsidRPr="00C55799">
        <w:rPr>
          <w:rFonts w:ascii="GHEA Grapalat" w:hAnsi="GHEA Grapalat" w:cs="Sylfaen"/>
          <w:sz w:val="20"/>
          <w:lang w:val="af-ZA"/>
        </w:rPr>
        <w:t xml:space="preserve"> ստորև ներկայացնում է </w:t>
      </w:r>
      <w:r w:rsidR="00D05DF3" w:rsidRPr="00F1694F">
        <w:rPr>
          <w:rFonts w:ascii="GHEA Grapalat" w:hAnsi="GHEA Grapalat"/>
          <w:bCs/>
          <w:sz w:val="20"/>
          <w:lang w:val="hy-AM"/>
        </w:rPr>
        <w:t xml:space="preserve">ՀՀ ԱՆ «Արմավիր ՔԿՀ ՀԱԿ-ի, սպասասրահի կառուցման, պատժախցերի, պահպանության, կարճատև տեսակցության մասնաշենքերի </w:t>
      </w:r>
      <w:r w:rsidR="00D05DF3" w:rsidRPr="00F1694F">
        <w:rPr>
          <w:rFonts w:ascii="GHEA Grapalat" w:hAnsi="GHEA Grapalat" w:cs="Sylfaen"/>
          <w:bCs/>
          <w:sz w:val="20"/>
        </w:rPr>
        <w:t>վերանորոգման</w:t>
      </w:r>
      <w:r w:rsidR="00D05DF3" w:rsidRPr="00D05DF3">
        <w:rPr>
          <w:rFonts w:ascii="GHEA Grapalat" w:hAnsi="GHEA Grapalat"/>
          <w:bCs/>
          <w:sz w:val="20"/>
          <w:lang w:val="af-ZA"/>
        </w:rPr>
        <w:t xml:space="preserve"> </w:t>
      </w:r>
      <w:r w:rsidR="00D05DF3" w:rsidRPr="00F1694F">
        <w:rPr>
          <w:rFonts w:ascii="GHEA Grapalat" w:hAnsi="GHEA Grapalat" w:cs="Sylfaen"/>
          <w:bCs/>
          <w:sz w:val="20"/>
        </w:rPr>
        <w:t>շինարարական</w:t>
      </w:r>
      <w:r w:rsidR="00D05DF3" w:rsidRPr="00F1694F">
        <w:rPr>
          <w:rStyle w:val="10"/>
          <w:rFonts w:ascii="GHEA Grapalat" w:eastAsiaTheme="minorHAnsi" w:hAnsi="GHEA Grapalat"/>
          <w:sz w:val="20"/>
          <w:szCs w:val="20"/>
          <w:lang w:val="af-ZA"/>
        </w:rPr>
        <w:t xml:space="preserve"> </w:t>
      </w:r>
      <w:r w:rsidR="00D05DF3" w:rsidRPr="00F1694F">
        <w:rPr>
          <w:rFonts w:ascii="GHEA Grapalat" w:hAnsi="GHEA Grapalat" w:cs="Sylfaen"/>
          <w:bCs/>
          <w:sz w:val="20"/>
          <w:lang w:val="af-ZA"/>
        </w:rPr>
        <w:t>աշխատանքներ</w:t>
      </w:r>
      <w:r w:rsidR="00D05DF3">
        <w:rPr>
          <w:rFonts w:ascii="GHEA Grapalat" w:hAnsi="GHEA Grapalat" w:cs="Sylfaen"/>
          <w:bCs/>
          <w:sz w:val="20"/>
          <w:lang w:val="af-ZA"/>
        </w:rPr>
        <w:t>ի</w:t>
      </w:r>
      <w:r w:rsidR="00D05DF3" w:rsidRPr="0073223B">
        <w:rPr>
          <w:rFonts w:ascii="GHEA Grapalat" w:hAnsi="GHEA Grapalat" w:cs="Sylfaen"/>
          <w:sz w:val="20"/>
          <w:lang w:val="af-ZA"/>
        </w:rPr>
        <w:t xml:space="preserve"> </w:t>
      </w:r>
      <w:r w:rsidRPr="0073223B">
        <w:rPr>
          <w:rFonts w:ascii="GHEA Grapalat" w:hAnsi="GHEA Grapalat" w:cs="Sylfaen"/>
          <w:sz w:val="20"/>
          <w:lang w:val="af-ZA"/>
        </w:rPr>
        <w:t>ձեռքբերման նպատակով կազմակերպված ՀՀ ԱՆ ՔԿԾ-</w:t>
      </w:r>
      <w:r w:rsidR="00F1694F">
        <w:rPr>
          <w:rFonts w:ascii="GHEA Grapalat" w:hAnsi="GHEA Grapalat" w:cs="Sylfaen"/>
          <w:sz w:val="20"/>
          <w:lang w:val="af-ZA"/>
        </w:rPr>
        <w:t>ԲՄԱՇՁԲ-25/2</w:t>
      </w:r>
      <w:r w:rsidRPr="0073223B">
        <w:rPr>
          <w:rFonts w:ascii="GHEA Grapalat" w:hAnsi="GHEA Grapalat" w:cs="Sylfaen"/>
          <w:sz w:val="20"/>
          <w:lang w:val="af-ZA"/>
        </w:rPr>
        <w:t xml:space="preserve"> ծածկագրով</w:t>
      </w:r>
      <w:r w:rsidRPr="00C55799">
        <w:rPr>
          <w:rFonts w:ascii="GHEA Grapalat" w:hAnsi="GHEA Grapalat" w:cs="Sylfaen"/>
          <w:sz w:val="20"/>
          <w:lang w:val="af-ZA"/>
        </w:rPr>
        <w:t xml:space="preserve"> գնման ընթացակարգը չկայացած հայտարարելու մասին տեղեկատվությունը`</w:t>
      </w:r>
    </w:p>
    <w:p w14:paraId="1303A725" w14:textId="77777777" w:rsidR="00A73EC5" w:rsidRPr="00C55799" w:rsidRDefault="00A73EC5" w:rsidP="00A73EC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tbl>
      <w:tblPr>
        <w:tblW w:w="1107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88"/>
        <w:gridCol w:w="3402"/>
        <w:gridCol w:w="2238"/>
        <w:gridCol w:w="2434"/>
        <w:gridCol w:w="2012"/>
      </w:tblGrid>
      <w:tr w:rsidR="00A73EC5" w:rsidRPr="00F1694F" w14:paraId="178979E7" w14:textId="77777777" w:rsidTr="004B1DA5">
        <w:trPr>
          <w:trHeight w:val="626"/>
          <w:jc w:val="center"/>
        </w:trPr>
        <w:tc>
          <w:tcPr>
            <w:tcW w:w="988" w:type="dxa"/>
            <w:shd w:val="clear" w:color="auto" w:fill="auto"/>
            <w:vAlign w:val="center"/>
          </w:tcPr>
          <w:p w14:paraId="0E2FFE27" w14:textId="77777777" w:rsidR="00A73EC5" w:rsidRPr="00C55799" w:rsidRDefault="00A73EC5" w:rsidP="00D41C79">
            <w:pPr>
              <w:jc w:val="center"/>
              <w:rPr>
                <w:rFonts w:ascii="GHEA Grapalat" w:hAnsi="GHEA Grapalat" w:cs="Sylfaen"/>
                <w:b/>
                <w:sz w:val="20"/>
                <w:lang w:val="af-ZA"/>
              </w:rPr>
            </w:pP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Չափաբաժնի համար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6235CB20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առարկայի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նկարագրություն</w:t>
            </w:r>
          </w:p>
        </w:tc>
        <w:tc>
          <w:tcPr>
            <w:tcW w:w="2238" w:type="dxa"/>
            <w:shd w:val="clear" w:color="auto" w:fill="auto"/>
            <w:vAlign w:val="center"/>
          </w:tcPr>
          <w:p w14:paraId="44BE63DD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ընթացակարգի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անվանումները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>`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այդպիսիք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լինելու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դեպքում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5709FBF0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է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հայտարարվել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համաձայն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>`”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Գնումների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մասին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”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ՀՀ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օրենքի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37-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րդ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հոդվածի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1-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ին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մասի</w:t>
            </w:r>
          </w:p>
          <w:p w14:paraId="3512FA2F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55799">
              <w:rPr>
                <w:rFonts w:ascii="GHEA Grapalat" w:hAnsi="GHEA Grapalat"/>
                <w:sz w:val="20"/>
                <w:lang w:val="af-ZA"/>
              </w:rPr>
              <w:t>/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ընդգծել</w:t>
            </w:r>
            <w:r w:rsidRPr="00C5579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համապատասխան</w:t>
            </w:r>
            <w:r w:rsidRPr="00C5579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տողը</w:t>
            </w:r>
            <w:r w:rsidRPr="00C55799">
              <w:rPr>
                <w:rFonts w:ascii="GHEA Grapalat" w:hAnsi="GHEA Grapalat"/>
                <w:sz w:val="20"/>
                <w:lang w:val="af-ZA"/>
              </w:rPr>
              <w:t>/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3414A84E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Գնման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ընթացակարգը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չկայացած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հայտարարելու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հիմնավորման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վերաբերյալ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C55799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b/>
                <w:sz w:val="20"/>
                <w:lang w:val="af-ZA"/>
              </w:rPr>
              <w:t>տեղեկատվություն</w:t>
            </w:r>
          </w:p>
        </w:tc>
      </w:tr>
      <w:tr w:rsidR="00A73EC5" w:rsidRPr="00F1694F" w14:paraId="6795A29D" w14:textId="77777777" w:rsidTr="004B1DA5">
        <w:trPr>
          <w:trHeight w:val="1119"/>
          <w:jc w:val="center"/>
        </w:trPr>
        <w:tc>
          <w:tcPr>
            <w:tcW w:w="988" w:type="dxa"/>
            <w:shd w:val="clear" w:color="auto" w:fill="auto"/>
            <w:vAlign w:val="center"/>
          </w:tcPr>
          <w:p w14:paraId="101643ED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C55799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402" w:type="dxa"/>
            <w:shd w:val="clear" w:color="auto" w:fill="auto"/>
            <w:vAlign w:val="center"/>
          </w:tcPr>
          <w:p w14:paraId="413886A2" w14:textId="4B7281BE" w:rsidR="00A73EC5" w:rsidRPr="00F1694F" w:rsidRDefault="00F1694F" w:rsidP="00D41C7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1694F">
              <w:rPr>
                <w:rFonts w:ascii="GHEA Grapalat" w:hAnsi="GHEA Grapalat"/>
                <w:bCs/>
                <w:sz w:val="20"/>
                <w:lang w:val="hy-AM"/>
              </w:rPr>
              <w:t xml:space="preserve">ՀՀ ԱՆ «Արմավիր ՔԿՀ ՀԱԿ-ի, սպասասրահի կառուցման, պատժախցերի, պահպանության, կարճատև տեսակցության մասնաշենքերի </w:t>
            </w:r>
            <w:r w:rsidRPr="00F1694F">
              <w:rPr>
                <w:rFonts w:ascii="GHEA Grapalat" w:hAnsi="GHEA Grapalat" w:cs="Sylfaen"/>
                <w:bCs/>
                <w:sz w:val="20"/>
              </w:rPr>
              <w:t>վերանորոգման</w:t>
            </w:r>
            <w:r w:rsidRPr="00F1694F">
              <w:rPr>
                <w:rFonts w:ascii="GHEA Grapalat" w:hAnsi="GHEA Grapalat"/>
                <w:bCs/>
                <w:sz w:val="20"/>
              </w:rPr>
              <w:t xml:space="preserve"> </w:t>
            </w:r>
            <w:r w:rsidRPr="00F1694F">
              <w:rPr>
                <w:rFonts w:ascii="GHEA Grapalat" w:hAnsi="GHEA Grapalat" w:cs="Sylfaen"/>
                <w:bCs/>
                <w:sz w:val="20"/>
              </w:rPr>
              <w:t>շինարարական</w:t>
            </w:r>
            <w:r w:rsidRPr="00F1694F">
              <w:rPr>
                <w:rStyle w:val="10"/>
                <w:rFonts w:ascii="GHEA Grapalat" w:eastAsiaTheme="minorHAnsi" w:hAnsi="GHEA Grapalat"/>
                <w:sz w:val="20"/>
                <w:szCs w:val="20"/>
                <w:lang w:val="af-ZA"/>
              </w:rPr>
              <w:t xml:space="preserve"> </w:t>
            </w:r>
            <w:r w:rsidRPr="00F1694F">
              <w:rPr>
                <w:rFonts w:ascii="GHEA Grapalat" w:hAnsi="GHEA Grapalat" w:cs="Sylfaen"/>
                <w:bCs/>
                <w:sz w:val="20"/>
                <w:lang w:val="af-ZA"/>
              </w:rPr>
              <w:t>աշխատանքներ</w:t>
            </w:r>
          </w:p>
        </w:tc>
        <w:tc>
          <w:tcPr>
            <w:tcW w:w="2238" w:type="dxa"/>
            <w:shd w:val="clear" w:color="auto" w:fill="auto"/>
            <w:vAlign w:val="center"/>
          </w:tcPr>
          <w:p w14:paraId="3091BCC9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noProof/>
                <w:sz w:val="20"/>
                <w:lang w:val="af-ZA" w:eastAsia="en-US"/>
              </w:rPr>
            </w:pPr>
            <w:r w:rsidRPr="00C55799">
              <w:rPr>
                <w:rFonts w:ascii="GHEA Grapalat" w:hAnsi="GHEA Grapalat"/>
                <w:noProof/>
                <w:sz w:val="20"/>
                <w:lang w:val="af-ZA" w:eastAsia="en-US"/>
              </w:rPr>
              <w:t>-</w:t>
            </w:r>
          </w:p>
        </w:tc>
        <w:tc>
          <w:tcPr>
            <w:tcW w:w="2434" w:type="dxa"/>
            <w:shd w:val="clear" w:color="auto" w:fill="auto"/>
            <w:vAlign w:val="center"/>
          </w:tcPr>
          <w:p w14:paraId="62042CE1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55799">
              <w:rPr>
                <w:rFonts w:ascii="GHEA Grapalat" w:hAnsi="GHEA Grapalat"/>
                <w:sz w:val="20"/>
                <w:lang w:val="af-ZA"/>
              </w:rPr>
              <w:t>1-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ին</w:t>
            </w:r>
            <w:r w:rsidRPr="00C5579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կետի</w:t>
            </w:r>
            <w:r w:rsidRPr="00C55799">
              <w:rPr>
                <w:rFonts w:ascii="GHEA Grapalat" w:hAnsi="GHEA Grapalat"/>
                <w:sz w:val="20"/>
                <w:lang w:val="af-ZA"/>
              </w:rPr>
              <w:t xml:space="preserve"> </w:t>
            </w:r>
          </w:p>
          <w:p w14:paraId="553AA6FA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55799">
              <w:rPr>
                <w:rFonts w:ascii="GHEA Grapalat" w:hAnsi="GHEA Grapalat"/>
                <w:sz w:val="20"/>
                <w:lang w:val="af-ZA"/>
              </w:rPr>
              <w:t>2-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C5579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  <w:p w14:paraId="4624AC99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sz w:val="20"/>
                <w:u w:val="single"/>
                <w:lang w:val="af-ZA"/>
              </w:rPr>
            </w:pPr>
            <w:r w:rsidRPr="00C55799">
              <w:rPr>
                <w:rFonts w:ascii="GHEA Grapalat" w:hAnsi="GHEA Grapalat"/>
                <w:sz w:val="20"/>
                <w:u w:val="single"/>
                <w:lang w:val="af-ZA"/>
              </w:rPr>
              <w:t>3-</w:t>
            </w:r>
            <w:r w:rsidRPr="00C55799">
              <w:rPr>
                <w:rFonts w:ascii="GHEA Grapalat" w:hAnsi="GHEA Grapalat" w:cs="Sylfaen"/>
                <w:sz w:val="20"/>
                <w:u w:val="single"/>
                <w:lang w:val="af-ZA"/>
              </w:rPr>
              <w:t>րդ</w:t>
            </w:r>
            <w:r w:rsidRPr="00C55799">
              <w:rPr>
                <w:rFonts w:ascii="GHEA Grapalat" w:hAnsi="GHEA Grapalat"/>
                <w:sz w:val="20"/>
                <w:u w:val="single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sz w:val="20"/>
                <w:u w:val="single"/>
                <w:lang w:val="af-ZA"/>
              </w:rPr>
              <w:t>կետի</w:t>
            </w:r>
          </w:p>
          <w:p w14:paraId="07FE3304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55799">
              <w:rPr>
                <w:rFonts w:ascii="GHEA Grapalat" w:hAnsi="GHEA Grapalat"/>
                <w:sz w:val="20"/>
                <w:lang w:val="af-ZA"/>
              </w:rPr>
              <w:t>4-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րդ</w:t>
            </w:r>
            <w:r w:rsidRPr="00C55799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C55799">
              <w:rPr>
                <w:rFonts w:ascii="GHEA Grapalat" w:hAnsi="GHEA Grapalat" w:cs="Sylfaen"/>
                <w:sz w:val="20"/>
                <w:lang w:val="af-ZA"/>
              </w:rPr>
              <w:t>կետի</w:t>
            </w:r>
          </w:p>
        </w:tc>
        <w:tc>
          <w:tcPr>
            <w:tcW w:w="2012" w:type="dxa"/>
            <w:shd w:val="clear" w:color="auto" w:fill="auto"/>
            <w:vAlign w:val="center"/>
          </w:tcPr>
          <w:p w14:paraId="3DF7D43B" w14:textId="77777777" w:rsidR="00A73EC5" w:rsidRPr="00C55799" w:rsidRDefault="00A73EC5" w:rsidP="00D41C79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C55799">
              <w:rPr>
                <w:rFonts w:ascii="GHEA Grapalat" w:hAnsi="GHEA Grapalat"/>
                <w:sz w:val="20"/>
                <w:lang w:val="af-ZA"/>
              </w:rPr>
              <w:t>Ոչ մի հայտ չի ներկայացվել</w:t>
            </w:r>
          </w:p>
        </w:tc>
      </w:tr>
    </w:tbl>
    <w:p w14:paraId="728C504D" w14:textId="77777777" w:rsidR="00A73EC5" w:rsidRPr="00C55799" w:rsidRDefault="00A73EC5" w:rsidP="00A73EC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14:paraId="0BF19010" w14:textId="38473DEB" w:rsidR="00A73EC5" w:rsidRPr="00C55799" w:rsidRDefault="00A73EC5" w:rsidP="00A73EC5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C55799">
        <w:rPr>
          <w:rFonts w:ascii="GHEA Grapalat" w:hAnsi="GHEA Grapalat" w:cs="Sylfaen"/>
          <w:sz w:val="20"/>
          <w:lang w:val="af-ZA"/>
        </w:rPr>
        <w:t xml:space="preserve">Հիմք ընդունելով՝ </w:t>
      </w:r>
      <w:r w:rsidRPr="00C55799">
        <w:rPr>
          <w:rFonts w:ascii="GHEA Grapalat" w:hAnsi="GHEA Grapalat" w:cs="Sylfaen"/>
          <w:b/>
          <w:sz w:val="20"/>
          <w:lang w:val="af-ZA"/>
        </w:rPr>
        <w:t>Գնումների</w:t>
      </w:r>
      <w:r w:rsidRPr="00C55799">
        <w:rPr>
          <w:rFonts w:ascii="GHEA Grapalat" w:hAnsi="GHEA Grapalat"/>
          <w:b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b/>
          <w:sz w:val="20"/>
          <w:lang w:val="af-ZA"/>
        </w:rPr>
        <w:t>մասին</w:t>
      </w:r>
      <w:r w:rsidRPr="00C55799">
        <w:rPr>
          <w:rFonts w:ascii="GHEA Grapalat" w:hAnsi="GHEA Grapalat"/>
          <w:b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b/>
          <w:sz w:val="20"/>
          <w:lang w:val="af-ZA"/>
        </w:rPr>
        <w:t>ՀՀ</w:t>
      </w:r>
      <w:r w:rsidRPr="00C55799">
        <w:rPr>
          <w:rFonts w:ascii="GHEA Grapalat" w:hAnsi="GHEA Grapalat"/>
          <w:b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b/>
          <w:sz w:val="20"/>
          <w:lang w:val="af-ZA"/>
        </w:rPr>
        <w:t>օրենքի</w:t>
      </w:r>
      <w:r w:rsidRPr="00C55799">
        <w:rPr>
          <w:rFonts w:ascii="GHEA Grapalat" w:hAnsi="GHEA Grapalat"/>
          <w:b/>
          <w:sz w:val="20"/>
          <w:lang w:val="af-ZA"/>
        </w:rPr>
        <w:t xml:space="preserve"> 37-</w:t>
      </w:r>
      <w:r w:rsidRPr="00C55799">
        <w:rPr>
          <w:rFonts w:ascii="GHEA Grapalat" w:hAnsi="GHEA Grapalat" w:cs="Sylfaen"/>
          <w:b/>
          <w:sz w:val="20"/>
          <w:lang w:val="af-ZA"/>
        </w:rPr>
        <w:t>րդ</w:t>
      </w:r>
      <w:r w:rsidRPr="00C55799">
        <w:rPr>
          <w:rFonts w:ascii="GHEA Grapalat" w:hAnsi="GHEA Grapalat"/>
          <w:b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b/>
          <w:sz w:val="20"/>
          <w:lang w:val="af-ZA"/>
        </w:rPr>
        <w:t>հոդվածի</w:t>
      </w:r>
      <w:r w:rsidRPr="00C55799">
        <w:rPr>
          <w:rFonts w:ascii="GHEA Grapalat" w:hAnsi="GHEA Grapalat"/>
          <w:b/>
          <w:sz w:val="20"/>
          <w:lang w:val="af-ZA"/>
        </w:rPr>
        <w:t xml:space="preserve"> 1-</w:t>
      </w:r>
      <w:r w:rsidRPr="00C55799">
        <w:rPr>
          <w:rFonts w:ascii="GHEA Grapalat" w:hAnsi="GHEA Grapalat" w:cs="Sylfaen"/>
          <w:b/>
          <w:sz w:val="20"/>
          <w:lang w:val="af-ZA"/>
        </w:rPr>
        <w:t>ին</w:t>
      </w:r>
      <w:r w:rsidRPr="00C55799">
        <w:rPr>
          <w:rFonts w:ascii="GHEA Grapalat" w:hAnsi="GHEA Grapalat"/>
          <w:b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b/>
          <w:sz w:val="20"/>
          <w:lang w:val="af-ZA"/>
        </w:rPr>
        <w:t>մասի</w:t>
      </w:r>
      <w:r w:rsidRPr="00C55799">
        <w:rPr>
          <w:rFonts w:ascii="GHEA Grapalat" w:hAnsi="GHEA Grapalat" w:cs="Sylfaen"/>
          <w:sz w:val="20"/>
          <w:lang w:val="af-ZA"/>
        </w:rPr>
        <w:t>,</w:t>
      </w:r>
      <w:r w:rsidRPr="00C55799">
        <w:rPr>
          <w:rFonts w:ascii="GHEA Grapalat" w:hAnsi="GHEA Grapalat" w:cs="Sylfaen"/>
          <w:b/>
          <w:sz w:val="20"/>
          <w:lang w:val="af-ZA"/>
        </w:rPr>
        <w:t xml:space="preserve"> 3-րդ կետը</w:t>
      </w:r>
      <w:r w:rsidRPr="00C55799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/>
          <w:b/>
          <w:sz w:val="20"/>
          <w:lang w:val="af-ZA"/>
        </w:rPr>
        <w:t>ՀՀ ԱՆ ՔԿԾ-</w:t>
      </w:r>
      <w:r w:rsidR="00F1694F">
        <w:rPr>
          <w:rFonts w:ascii="GHEA Grapalat" w:hAnsi="GHEA Grapalat"/>
          <w:b/>
          <w:sz w:val="20"/>
          <w:lang w:val="af-ZA"/>
        </w:rPr>
        <w:t>ԲՄԱՇՁԲ-25/2</w:t>
      </w:r>
      <w:r w:rsidRPr="00C55799">
        <w:rPr>
          <w:rFonts w:ascii="GHEA Grapalat" w:hAnsi="GHEA Grapalat"/>
          <w:b/>
          <w:sz w:val="20"/>
          <w:lang w:val="af-ZA"/>
        </w:rPr>
        <w:t xml:space="preserve"> </w:t>
      </w:r>
      <w:r w:rsidRPr="00C55799">
        <w:rPr>
          <w:rFonts w:ascii="GHEA Grapalat" w:hAnsi="GHEA Grapalat"/>
          <w:sz w:val="20"/>
          <w:lang w:val="af-ZA"/>
        </w:rPr>
        <w:t xml:space="preserve">ծածկագրով գնման </w:t>
      </w:r>
      <w:r w:rsidRPr="00C55799">
        <w:rPr>
          <w:rFonts w:ascii="GHEA Grapalat" w:hAnsi="GHEA Grapalat" w:cs="Sylfaen"/>
          <w:sz w:val="20"/>
          <w:lang w:val="af-ZA"/>
        </w:rPr>
        <w:t>ընթացակարգը համարվում է չկայացած:</w:t>
      </w:r>
    </w:p>
    <w:p w14:paraId="4D30737A" w14:textId="77777777" w:rsidR="00A73EC5" w:rsidRPr="00C55799" w:rsidRDefault="00A73EC5" w:rsidP="00A73EC5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C55799">
        <w:rPr>
          <w:rFonts w:ascii="GHEA Grapalat" w:hAnsi="GHEA Grapalat" w:cs="Sylfaen"/>
          <w:sz w:val="20"/>
          <w:lang w:val="af-ZA"/>
        </w:rPr>
        <w:t>Սույն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հայտարարության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հետ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կապված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լրացուցիչ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տեղեկություններ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ստանալու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համար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կարող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եք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դիմել</w:t>
      </w:r>
      <w:r w:rsidRPr="00C55799">
        <w:rPr>
          <w:rFonts w:ascii="GHEA Grapalat" w:hAnsi="GHEA Grapalat"/>
          <w:sz w:val="20"/>
          <w:lang w:val="af-ZA"/>
        </w:rPr>
        <w:t xml:space="preserve"> </w:t>
      </w:r>
    </w:p>
    <w:p w14:paraId="56CAFBF7" w14:textId="5C44839F" w:rsidR="00A73EC5" w:rsidRPr="00C55799" w:rsidRDefault="00A73EC5" w:rsidP="00A73EC5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/>
          <w:sz w:val="20"/>
          <w:lang w:val="af-ZA"/>
        </w:rPr>
        <w:t>ՀՀ ԱՆ ՔԿԾ-</w:t>
      </w:r>
      <w:r w:rsidR="00F1694F">
        <w:rPr>
          <w:rFonts w:ascii="GHEA Grapalat" w:hAnsi="GHEA Grapalat"/>
          <w:sz w:val="20"/>
          <w:lang w:val="af-ZA"/>
        </w:rPr>
        <w:t>ԲՄԱՇՁԲ-25/2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hAnsi="GHEA Grapalat" w:cs="Sylfaen"/>
          <w:sz w:val="20"/>
          <w:lang w:val="af-ZA"/>
        </w:rPr>
        <w:t>ծածկագրով գնումների համակարգող</w:t>
      </w:r>
      <w:r w:rsidRPr="00C55799">
        <w:rPr>
          <w:rFonts w:ascii="GHEA Grapalat" w:hAnsi="GHEA Grapalat" w:cs="Sylfaen"/>
          <w:sz w:val="20"/>
          <w:lang w:val="af-ZA"/>
        </w:rPr>
        <w:tab/>
        <w:t>Նելլի Աբովյանին:</w:t>
      </w:r>
    </w:p>
    <w:p w14:paraId="44311B1B" w14:textId="77777777" w:rsidR="00A73EC5" w:rsidRPr="00C55799" w:rsidRDefault="00A73EC5" w:rsidP="00A73EC5">
      <w:pPr>
        <w:spacing w:before="240"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C55799">
        <w:rPr>
          <w:rFonts w:ascii="GHEA Grapalat" w:hAnsi="GHEA Grapalat" w:cs="Sylfaen"/>
          <w:sz w:val="20"/>
          <w:lang w:val="af-ZA"/>
        </w:rPr>
        <w:t>Հեռախոս՝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eastAsia="Calibri" w:hAnsi="GHEA Grapalat"/>
          <w:b/>
          <w:sz w:val="20"/>
          <w:lang w:val="af-ZA"/>
        </w:rPr>
        <w:t>(+374) 60 37 18 61</w:t>
      </w:r>
      <w:r w:rsidRPr="00C55799">
        <w:rPr>
          <w:rFonts w:ascii="GHEA Grapalat" w:hAnsi="GHEA Grapalat" w:cs="Arial Armenian"/>
          <w:sz w:val="20"/>
          <w:lang w:val="af-ZA"/>
        </w:rPr>
        <w:t>։</w:t>
      </w:r>
    </w:p>
    <w:p w14:paraId="2AE9B5A0" w14:textId="77777777" w:rsidR="00A73EC5" w:rsidRPr="00C55799" w:rsidRDefault="00A73EC5" w:rsidP="00A73EC5">
      <w:pPr>
        <w:spacing w:before="240"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C55799">
        <w:rPr>
          <w:rFonts w:ascii="GHEA Grapalat" w:hAnsi="GHEA Grapalat" w:cs="Sylfaen"/>
          <w:sz w:val="20"/>
          <w:lang w:val="af-ZA"/>
        </w:rPr>
        <w:t>Էլեկոտրանային փոստ՝</w:t>
      </w:r>
      <w:r w:rsidRPr="00C55799">
        <w:rPr>
          <w:rFonts w:ascii="GHEA Grapalat" w:hAnsi="GHEA Grapalat"/>
          <w:sz w:val="20"/>
          <w:lang w:val="af-ZA"/>
        </w:rPr>
        <w:t xml:space="preserve"> </w:t>
      </w:r>
      <w:r w:rsidRPr="00C55799">
        <w:rPr>
          <w:rFonts w:ascii="GHEA Grapalat" w:eastAsia="Calibri" w:hAnsi="GHEA Grapalat"/>
          <w:b/>
          <w:sz w:val="20"/>
          <w:lang w:val="af-ZA"/>
        </w:rPr>
        <w:t>qkv-gnumner@mail.ru</w:t>
      </w:r>
      <w:r w:rsidRPr="00C55799">
        <w:rPr>
          <w:rFonts w:ascii="GHEA Grapalat" w:hAnsi="GHEA Grapalat" w:cs="Arial Armenian"/>
          <w:sz w:val="20"/>
          <w:lang w:val="af-ZA"/>
        </w:rPr>
        <w:t>։</w:t>
      </w:r>
    </w:p>
    <w:p w14:paraId="62E9744B" w14:textId="77777777" w:rsidR="00A73EC5" w:rsidRPr="00C55799" w:rsidRDefault="00A73EC5" w:rsidP="00A73EC5">
      <w:pPr>
        <w:pStyle w:val="31"/>
        <w:spacing w:before="240" w:after="240"/>
        <w:ind w:firstLine="709"/>
        <w:rPr>
          <w:rFonts w:ascii="GHEA Grapalat" w:hAnsi="GHEA Grapalat" w:cs="Sylfaen"/>
          <w:b w:val="0"/>
          <w:sz w:val="20"/>
          <w:u w:val="none"/>
          <w:lang w:val="es-ES"/>
        </w:rPr>
      </w:pPr>
      <w:r w:rsidRPr="00C55799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C55799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 </w:t>
      </w:r>
      <w:r w:rsidRPr="00C55799">
        <w:rPr>
          <w:rFonts w:ascii="GHEA Grapalat" w:hAnsi="GHEA Grapalat"/>
          <w:i w:val="0"/>
          <w:sz w:val="20"/>
          <w:u w:val="none"/>
          <w:lang w:val="af-ZA"/>
        </w:rPr>
        <w:t>ՀՀ ԱՆ ՔԿԾ</w:t>
      </w:r>
    </w:p>
    <w:p w14:paraId="46D85CF1" w14:textId="77777777" w:rsidR="00372D39" w:rsidRDefault="00372D39"/>
    <w:sectPr w:rsidR="00372D39" w:rsidSect="00480CDD">
      <w:footerReference w:type="even" r:id="rId6"/>
      <w:footerReference w:type="default" r:id="rId7"/>
      <w:pgSz w:w="11906" w:h="16838"/>
      <w:pgMar w:top="709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986343A" w14:textId="77777777" w:rsidR="00F24084" w:rsidRDefault="00F24084">
      <w:r>
        <w:separator/>
      </w:r>
    </w:p>
  </w:endnote>
  <w:endnote w:type="continuationSeparator" w:id="0">
    <w:p w14:paraId="7412DAD5" w14:textId="77777777" w:rsidR="00F24084" w:rsidRDefault="00F240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11F51CA" w14:textId="074EB9B9" w:rsidR="00B63643" w:rsidRDefault="00000000" w:rsidP="00717888">
    <w:pPr>
      <w:pStyle w:val="a4"/>
      <w:framePr w:wrap="around" w:vAnchor="text" w:hAnchor="margin" w:xAlign="right" w:y="1"/>
      <w:rPr>
        <w:rStyle w:val="a3"/>
      </w:rPr>
    </w:pPr>
    <w:r>
      <w:rPr>
        <w:rStyle w:val="a3"/>
      </w:rPr>
      <w:fldChar w:fldCharType="begin"/>
    </w:r>
    <w:r>
      <w:rPr>
        <w:rStyle w:val="a3"/>
      </w:rPr>
      <w:instrText xml:space="preserve">PAGE  </w:instrText>
    </w:r>
    <w:r>
      <w:rPr>
        <w:rStyle w:val="a3"/>
      </w:rPr>
      <w:fldChar w:fldCharType="separate"/>
    </w:r>
    <w:r w:rsidR="00806A3A">
      <w:rPr>
        <w:rStyle w:val="a3"/>
        <w:noProof/>
      </w:rPr>
      <w:t>1</w:t>
    </w:r>
    <w:r>
      <w:rPr>
        <w:rStyle w:val="a3"/>
      </w:rPr>
      <w:fldChar w:fldCharType="end"/>
    </w:r>
  </w:p>
  <w:p w14:paraId="1991857B" w14:textId="77777777" w:rsidR="00B63643" w:rsidRDefault="00B63643" w:rsidP="00B21464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678078" w14:textId="77777777" w:rsidR="00B63643" w:rsidRDefault="00B63643" w:rsidP="00B21464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FF8A034" w14:textId="77777777" w:rsidR="00F24084" w:rsidRDefault="00F24084">
      <w:r>
        <w:separator/>
      </w:r>
    </w:p>
  </w:footnote>
  <w:footnote w:type="continuationSeparator" w:id="0">
    <w:p w14:paraId="3D7DC744" w14:textId="77777777" w:rsidR="00F24084" w:rsidRDefault="00F2408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407A"/>
    <w:rsid w:val="000859B5"/>
    <w:rsid w:val="000A00D7"/>
    <w:rsid w:val="000A388D"/>
    <w:rsid w:val="000B04B3"/>
    <w:rsid w:val="00113757"/>
    <w:rsid w:val="001546CE"/>
    <w:rsid w:val="001725E6"/>
    <w:rsid w:val="001A1569"/>
    <w:rsid w:val="001B1BA4"/>
    <w:rsid w:val="001C15FD"/>
    <w:rsid w:val="001D0B26"/>
    <w:rsid w:val="00372D39"/>
    <w:rsid w:val="00372DAD"/>
    <w:rsid w:val="00480CDD"/>
    <w:rsid w:val="004B1DA5"/>
    <w:rsid w:val="004D1ED0"/>
    <w:rsid w:val="00553F5A"/>
    <w:rsid w:val="006C7489"/>
    <w:rsid w:val="007006B5"/>
    <w:rsid w:val="0071407A"/>
    <w:rsid w:val="0073223B"/>
    <w:rsid w:val="007F11B1"/>
    <w:rsid w:val="00806A3A"/>
    <w:rsid w:val="00834683"/>
    <w:rsid w:val="008B63D0"/>
    <w:rsid w:val="008F3587"/>
    <w:rsid w:val="00943E24"/>
    <w:rsid w:val="009600D9"/>
    <w:rsid w:val="00961574"/>
    <w:rsid w:val="00A069FA"/>
    <w:rsid w:val="00A556F2"/>
    <w:rsid w:val="00A726AD"/>
    <w:rsid w:val="00A73EC5"/>
    <w:rsid w:val="00B2393E"/>
    <w:rsid w:val="00B63643"/>
    <w:rsid w:val="00C13581"/>
    <w:rsid w:val="00C16193"/>
    <w:rsid w:val="00C9298D"/>
    <w:rsid w:val="00D05DF3"/>
    <w:rsid w:val="00DC3BE2"/>
    <w:rsid w:val="00E3143B"/>
    <w:rsid w:val="00E95BDA"/>
    <w:rsid w:val="00F1694F"/>
    <w:rsid w:val="00F24084"/>
    <w:rsid w:val="00F85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663F1C"/>
  <w15:chartTrackingRefBased/>
  <w15:docId w15:val="{4327D02C-DEBC-411F-8385-3C0E042729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73EC5"/>
    <w:pPr>
      <w:spacing w:after="0" w:line="240" w:lineRule="auto"/>
    </w:pPr>
    <w:rPr>
      <w:rFonts w:ascii="Times Armenian" w:eastAsia="Times New Roman" w:hAnsi="Times Armenian" w:cs="Times New Roman"/>
      <w:kern w:val="0"/>
      <w:sz w:val="24"/>
      <w:szCs w:val="20"/>
      <w:lang w:val="en-US" w:eastAsia="ru-RU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F1694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qFormat/>
    <w:rsid w:val="00A73EC5"/>
    <w:pPr>
      <w:keepNext/>
      <w:ind w:firstLine="720"/>
      <w:jc w:val="center"/>
      <w:outlineLvl w:val="2"/>
    </w:pPr>
    <w:rPr>
      <w:rFonts w:ascii="Times LatArm" w:hAnsi="Times LatArm"/>
      <w:b/>
      <w:sz w:val="28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A73EC5"/>
    <w:rPr>
      <w:rFonts w:ascii="Times LatArm" w:eastAsia="Times New Roman" w:hAnsi="Times LatArm" w:cs="Times New Roman"/>
      <w:b/>
      <w:kern w:val="0"/>
      <w:sz w:val="28"/>
      <w:szCs w:val="20"/>
      <w:lang w:val="x-none" w:eastAsia="ru-RU"/>
      <w14:ligatures w14:val="none"/>
    </w:rPr>
  </w:style>
  <w:style w:type="paragraph" w:styleId="31">
    <w:name w:val="Body Text Indent 3"/>
    <w:basedOn w:val="a"/>
    <w:link w:val="32"/>
    <w:rsid w:val="00A73EC5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A73EC5"/>
    <w:rPr>
      <w:rFonts w:ascii="Arial LatArm" w:eastAsia="Times New Roman" w:hAnsi="Arial LatArm" w:cs="Times New Roman"/>
      <w:b/>
      <w:i/>
      <w:kern w:val="0"/>
      <w:szCs w:val="20"/>
      <w:u w:val="single"/>
      <w:lang w:val="en-AU" w:eastAsia="ru-RU"/>
      <w14:ligatures w14:val="none"/>
    </w:rPr>
  </w:style>
  <w:style w:type="character" w:styleId="a3">
    <w:name w:val="page number"/>
    <w:basedOn w:val="a0"/>
    <w:rsid w:val="00A73EC5"/>
  </w:style>
  <w:style w:type="paragraph" w:styleId="a4">
    <w:name w:val="footer"/>
    <w:basedOn w:val="a"/>
    <w:link w:val="a5"/>
    <w:rsid w:val="00A73EC5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5">
    <w:name w:val="Нижний колонтитул Знак"/>
    <w:basedOn w:val="a0"/>
    <w:link w:val="a4"/>
    <w:rsid w:val="00A73EC5"/>
    <w:rPr>
      <w:rFonts w:ascii="Times New Roman" w:eastAsia="Times New Roman" w:hAnsi="Times New Roman" w:cs="Times New Roman"/>
      <w:kern w:val="0"/>
      <w:sz w:val="20"/>
      <w:szCs w:val="20"/>
      <w:lang w:val="en-US" w:eastAsia="ru-RU"/>
      <w14:ligatures w14:val="none"/>
    </w:rPr>
  </w:style>
  <w:style w:type="character" w:customStyle="1" w:styleId="10">
    <w:name w:val="Заголовок 1 Знак"/>
    <w:basedOn w:val="a0"/>
    <w:link w:val="1"/>
    <w:rsid w:val="00F1694F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:lang w:val="en-US"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217</Words>
  <Characters>1237</Characters>
  <Application>Microsoft Office Word</Application>
  <DocSecurity>0</DocSecurity>
  <Lines>10</Lines>
  <Paragraphs>2</Paragraphs>
  <ScaleCrop>false</ScaleCrop>
  <Company/>
  <LinksUpToDate>false</LinksUpToDate>
  <CharactersWithSpaces>1452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62</cp:revision>
  <cp:lastPrinted>2024-10-09T10:58:00Z</cp:lastPrinted>
  <dcterms:created xsi:type="dcterms:W3CDTF">2024-04-18T06:44:00Z</dcterms:created>
  <dcterms:modified xsi:type="dcterms:W3CDTF">2025-05-08T11:44:00Z</dcterms:modified>
</cp:coreProperties>
</file>