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DB39C9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DB39C9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DB39C9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DB39C9" w:rsidRDefault="0062182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</w:rPr>
        <w:t>ԳՆԱՆՇՄԱՆ</w:t>
      </w: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/>
          <w:i/>
          <w:sz w:val="18"/>
          <w:szCs w:val="18"/>
        </w:rPr>
        <w:t>ՀԱՐՑՄԱՆ</w:t>
      </w:r>
      <w:r w:rsidR="00EA010C" w:rsidRPr="00DB39C9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DB39C9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DB39C9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կանի</w:t>
      </w:r>
      <w:r w:rsidR="00BE6662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B536EC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ապրիլի</w:t>
      </w:r>
      <w:r w:rsidR="008C3D7F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B536EC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10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3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DB39C9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DB39C9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DB39C9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hAnsi="GHEA Grapalat"/>
          <w:sz w:val="18"/>
          <w:szCs w:val="18"/>
          <w:lang w:val="af-ZA"/>
        </w:rPr>
        <w:t xml:space="preserve"> </w:t>
      </w:r>
      <w:r w:rsidR="00B536EC" w:rsidRPr="00B536EC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ԳՄՄՀ-ՀԲՄԽԾՁԲ-26/05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DB39C9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B536EC" w:rsidRPr="00B536EC">
        <w:rPr>
          <w:rFonts w:ascii="GHEA Grapalat" w:hAnsi="GHEA Grapalat"/>
          <w:b w:val="0"/>
          <w:iCs/>
          <w:sz w:val="18"/>
          <w:szCs w:val="18"/>
          <w:lang w:val="hy-AM"/>
        </w:rPr>
        <w:t>ԳՄՄՀ-ՀԲՄԽԾՁԲ-26/05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DB39C9" w:rsidRDefault="00B536EC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2026 թվականի 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ապրիլի</w:t>
      </w:r>
      <w:r w:rsidR="006D7CC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10-</w:t>
      </w:r>
      <w:r w:rsidR="001255BF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ի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DB39C9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3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նիստի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2437"/>
        <w:gridCol w:w="2367"/>
        <w:gridCol w:w="2448"/>
        <w:gridCol w:w="2843"/>
      </w:tblGrid>
      <w:tr w:rsidR="007C160D" w:rsidRPr="00DB39C9" w:rsidTr="00547B14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536EC" w:rsidRPr="00DB39C9" w:rsidTr="00547B14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B536EC" w:rsidRPr="00DB39C9" w:rsidRDefault="00B536EC" w:rsidP="00B536E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B536EC" w:rsidRPr="00AD7188" w:rsidRDefault="00B536EC" w:rsidP="00B536EC">
            <w:pPr>
              <w:rPr>
                <w:rFonts w:ascii="GHEA Grapalat" w:hAnsi="GHEA Grapalat"/>
                <w:sz w:val="18"/>
                <w:szCs w:val="18"/>
              </w:rPr>
            </w:pPr>
            <w:r w:rsidRPr="00AD7188">
              <w:rPr>
                <w:rFonts w:ascii="GHEA Grapalat" w:hAnsi="GHEA Grapalat"/>
                <w:sz w:val="18"/>
                <w:szCs w:val="18"/>
              </w:rPr>
              <w:t>«ԿՈՓ» ՍՊԸ</w:t>
            </w:r>
          </w:p>
        </w:tc>
        <w:tc>
          <w:tcPr>
            <w:tcW w:w="2367" w:type="dxa"/>
            <w:shd w:val="clear" w:color="auto" w:fill="auto"/>
          </w:tcPr>
          <w:p w:rsidR="00B536EC" w:rsidRPr="00DB39C9" w:rsidRDefault="00B536EC" w:rsidP="00B536E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536EC" w:rsidRPr="00DB39C9" w:rsidRDefault="00B536EC" w:rsidP="00B536E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B536EC" w:rsidRPr="00DB39C9" w:rsidRDefault="00B536EC" w:rsidP="00B536E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B536EC" w:rsidRPr="00DB39C9" w:rsidTr="00547B14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B536EC" w:rsidRPr="00DB39C9" w:rsidRDefault="00B536EC" w:rsidP="00B536E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B536EC" w:rsidRPr="00AD7188" w:rsidRDefault="00B536EC" w:rsidP="00B536EC">
            <w:pPr>
              <w:rPr>
                <w:rFonts w:ascii="GHEA Grapalat" w:hAnsi="GHEA Grapalat"/>
                <w:sz w:val="18"/>
                <w:szCs w:val="18"/>
              </w:rPr>
            </w:pPr>
            <w:r w:rsidRPr="00AD7188">
              <w:rPr>
                <w:rFonts w:ascii="GHEA Grapalat" w:hAnsi="GHEA Grapalat"/>
                <w:sz w:val="18"/>
                <w:szCs w:val="18"/>
              </w:rPr>
              <w:t>«ԲՈՒԼԳԱՐՈ ՍՊԸ</w:t>
            </w:r>
          </w:p>
        </w:tc>
        <w:tc>
          <w:tcPr>
            <w:tcW w:w="2367" w:type="dxa"/>
            <w:shd w:val="clear" w:color="auto" w:fill="auto"/>
          </w:tcPr>
          <w:p w:rsidR="00B536EC" w:rsidRDefault="00B536EC" w:rsidP="00B536EC">
            <w:r w:rsidRPr="00924A37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536EC" w:rsidRPr="00DB39C9" w:rsidRDefault="00B536EC" w:rsidP="00B536E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B536EC" w:rsidRPr="00DB39C9" w:rsidRDefault="00B536EC" w:rsidP="00B536E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B536EC" w:rsidRPr="00DB39C9" w:rsidTr="00547B14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B536EC" w:rsidRPr="00DB39C9" w:rsidRDefault="00B536EC" w:rsidP="00B536E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B536EC" w:rsidRPr="00AD7188" w:rsidRDefault="00B536EC" w:rsidP="00B536EC">
            <w:pPr>
              <w:rPr>
                <w:rFonts w:ascii="GHEA Grapalat" w:hAnsi="GHEA Grapalat"/>
                <w:sz w:val="18"/>
                <w:szCs w:val="18"/>
              </w:rPr>
            </w:pPr>
            <w:r w:rsidRPr="00AD7188">
              <w:rPr>
                <w:rFonts w:ascii="GHEA Grapalat" w:hAnsi="GHEA Grapalat"/>
                <w:sz w:val="18"/>
                <w:szCs w:val="18"/>
              </w:rPr>
              <w:t>«Վարդ-1» ՍՊԸ</w:t>
            </w:r>
          </w:p>
        </w:tc>
        <w:tc>
          <w:tcPr>
            <w:tcW w:w="2367" w:type="dxa"/>
            <w:shd w:val="clear" w:color="auto" w:fill="auto"/>
          </w:tcPr>
          <w:p w:rsidR="00B536EC" w:rsidRDefault="00B536EC" w:rsidP="00B536EC">
            <w:r w:rsidRPr="00924A37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536EC" w:rsidRPr="00DB39C9" w:rsidRDefault="00B536EC" w:rsidP="00B536E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B536EC" w:rsidRPr="00DB39C9" w:rsidRDefault="00B536EC" w:rsidP="00B536E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7274E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B536EC" w:rsidRPr="00B536EC">
        <w:rPr>
          <w:rFonts w:ascii="GHEA Grapalat" w:hAnsi="GHEA Grapalat"/>
          <w:b w:val="0"/>
          <w:sz w:val="18"/>
          <w:szCs w:val="18"/>
          <w:lang w:val="af-ZA"/>
        </w:rPr>
        <w:t>ՀՀ Գեղարքունիքի մարզ, Մարտունի քաղաքի թիվ 4 մանկապարտեզի  բակային հատվածի բարեկարգման և խաղահրապարակների կահավորման  աշխատանքների որակի նկատմամբ</w:t>
      </w:r>
      <w:r w:rsidR="00547B14" w:rsidRPr="00547B14">
        <w:rPr>
          <w:rFonts w:ascii="GHEA Grapalat" w:hAnsi="GHEA Grapalat"/>
          <w:b w:val="0"/>
          <w:sz w:val="18"/>
          <w:szCs w:val="18"/>
          <w:lang w:val="af-ZA"/>
        </w:rPr>
        <w:t xml:space="preserve"> տեխնիկական հսկողության խորհրդատվական ծառայությունների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 xml:space="preserve">   </w:t>
      </w:r>
      <w:r w:rsidR="00340636" w:rsidRPr="007274E6">
        <w:rPr>
          <w:rFonts w:ascii="GHEA Grapalat" w:hAnsi="GHEA Grapalat"/>
          <w:b w:val="0"/>
          <w:sz w:val="18"/>
          <w:szCs w:val="18"/>
          <w:lang w:val="af-ZA"/>
        </w:rPr>
        <w:t xml:space="preserve">  ձեռքբեր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>ում</w:t>
      </w:r>
    </w:p>
    <w:tbl>
      <w:tblPr>
        <w:tblStyle w:val="1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620"/>
        <w:gridCol w:w="1620"/>
        <w:gridCol w:w="1440"/>
        <w:gridCol w:w="2160"/>
      </w:tblGrid>
      <w:tr w:rsidR="00B536EC" w:rsidRPr="00217FF4" w:rsidTr="00B536EC">
        <w:trPr>
          <w:trHeight w:val="413"/>
        </w:trPr>
        <w:tc>
          <w:tcPr>
            <w:tcW w:w="135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</w:p>
        </w:tc>
        <w:tc>
          <w:tcPr>
            <w:tcW w:w="225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620" w:type="dxa"/>
          </w:tcPr>
          <w:p w:rsidR="00B536EC" w:rsidRPr="00AD7188" w:rsidRDefault="00B536EC" w:rsidP="005F63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արժեքը</w:t>
            </w:r>
          </w:p>
          <w:p w:rsidR="00B536EC" w:rsidRPr="00AD7188" w:rsidRDefault="00B536EC" w:rsidP="005F63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62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Ինքնարժեք և շահույթ</w:t>
            </w:r>
          </w:p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44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ԱԱՀ</w:t>
            </w:r>
          </w:p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16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Ընդհանուր գինը</w:t>
            </w:r>
          </w:p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B536EC" w:rsidRPr="00AD7188" w:rsidTr="00B536EC">
        <w:tc>
          <w:tcPr>
            <w:tcW w:w="135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225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:rsidR="00B536EC" w:rsidRPr="00AD7188" w:rsidRDefault="00B536EC" w:rsidP="005F6389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440" w:type="dxa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160" w:type="dxa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B536EC" w:rsidRPr="00AD7188" w:rsidTr="00B536EC">
        <w:trPr>
          <w:trHeight w:val="323"/>
        </w:trPr>
        <w:tc>
          <w:tcPr>
            <w:tcW w:w="1350" w:type="dxa"/>
            <w:vAlign w:val="center"/>
          </w:tcPr>
          <w:p w:rsidR="00B536EC" w:rsidRPr="00AD7188" w:rsidRDefault="00B536EC" w:rsidP="005F638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25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</w:rPr>
            </w:pPr>
            <w:r w:rsidRPr="00AD7188">
              <w:rPr>
                <w:rFonts w:ascii="GHEA Grapalat" w:hAnsi="GHEA Grapalat"/>
                <w:sz w:val="18"/>
                <w:szCs w:val="18"/>
              </w:rPr>
              <w:t>«ԿՈՓ» ՍՊԸ</w:t>
            </w:r>
          </w:p>
        </w:tc>
        <w:tc>
          <w:tcPr>
            <w:tcW w:w="1620" w:type="dxa"/>
            <w:vMerge w:val="restart"/>
            <w:vAlign w:val="center"/>
          </w:tcPr>
          <w:p w:rsidR="00B536EC" w:rsidRPr="00AD7188" w:rsidRDefault="00B536EC" w:rsidP="005F63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7188">
              <w:rPr>
                <w:rFonts w:ascii="GHEA Grapalat" w:hAnsi="GHEA Grapalat"/>
                <w:b/>
                <w:sz w:val="18"/>
                <w:szCs w:val="18"/>
                <w:lang w:val="en-US"/>
              </w:rPr>
              <w:t>1,147,900</w:t>
            </w:r>
          </w:p>
        </w:tc>
        <w:tc>
          <w:tcPr>
            <w:tcW w:w="1620" w:type="dxa"/>
            <w:vAlign w:val="center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895,000</w:t>
            </w:r>
          </w:p>
        </w:tc>
        <w:tc>
          <w:tcPr>
            <w:tcW w:w="1440" w:type="dxa"/>
            <w:vAlign w:val="center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160" w:type="dxa"/>
            <w:vAlign w:val="center"/>
          </w:tcPr>
          <w:p w:rsidR="00B536EC" w:rsidRPr="00AD7188" w:rsidRDefault="00B536EC" w:rsidP="005F6389">
            <w:pPr>
              <w:tabs>
                <w:tab w:val="left" w:pos="30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895,000</w:t>
            </w:r>
          </w:p>
        </w:tc>
      </w:tr>
      <w:tr w:rsidR="00B536EC" w:rsidRPr="00AD7188" w:rsidTr="00B536EC">
        <w:trPr>
          <w:trHeight w:val="323"/>
        </w:trPr>
        <w:tc>
          <w:tcPr>
            <w:tcW w:w="1350" w:type="dxa"/>
            <w:vAlign w:val="center"/>
          </w:tcPr>
          <w:p w:rsidR="00B536EC" w:rsidRPr="00AD7188" w:rsidRDefault="00B536EC" w:rsidP="005F63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</w:rPr>
            </w:pPr>
            <w:r w:rsidRPr="00AD7188">
              <w:rPr>
                <w:rFonts w:ascii="GHEA Grapalat" w:hAnsi="GHEA Grapalat"/>
                <w:sz w:val="18"/>
                <w:szCs w:val="18"/>
              </w:rPr>
              <w:t>«ԲՈՒԼԳԱՐՈ ՍՊԸ</w:t>
            </w:r>
          </w:p>
        </w:tc>
        <w:tc>
          <w:tcPr>
            <w:tcW w:w="1620" w:type="dxa"/>
            <w:vMerge/>
            <w:vAlign w:val="center"/>
          </w:tcPr>
          <w:p w:rsidR="00B536EC" w:rsidRPr="00AD7188" w:rsidRDefault="00B536EC" w:rsidP="005F63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525,000</w:t>
            </w:r>
          </w:p>
        </w:tc>
        <w:tc>
          <w:tcPr>
            <w:tcW w:w="1440" w:type="dxa"/>
            <w:vAlign w:val="center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160" w:type="dxa"/>
            <w:vAlign w:val="center"/>
          </w:tcPr>
          <w:p w:rsidR="00B536EC" w:rsidRPr="00AD7188" w:rsidRDefault="00B536EC" w:rsidP="005F6389">
            <w:pPr>
              <w:tabs>
                <w:tab w:val="left" w:pos="30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525,000</w:t>
            </w:r>
          </w:p>
        </w:tc>
      </w:tr>
      <w:tr w:rsidR="00B536EC" w:rsidRPr="00AD7188" w:rsidTr="00B536EC">
        <w:trPr>
          <w:trHeight w:val="323"/>
        </w:trPr>
        <w:tc>
          <w:tcPr>
            <w:tcW w:w="1350" w:type="dxa"/>
            <w:vAlign w:val="center"/>
          </w:tcPr>
          <w:p w:rsidR="00B536EC" w:rsidRPr="00AD7188" w:rsidRDefault="00B536EC" w:rsidP="005F63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</w:tcPr>
          <w:p w:rsidR="00B536EC" w:rsidRPr="00AD7188" w:rsidRDefault="00B536EC" w:rsidP="005F6389">
            <w:pPr>
              <w:rPr>
                <w:rFonts w:ascii="GHEA Grapalat" w:hAnsi="GHEA Grapalat"/>
                <w:sz w:val="18"/>
                <w:szCs w:val="18"/>
              </w:rPr>
            </w:pPr>
            <w:r w:rsidRPr="00AD7188">
              <w:rPr>
                <w:rFonts w:ascii="GHEA Grapalat" w:hAnsi="GHEA Grapalat"/>
                <w:sz w:val="18"/>
                <w:szCs w:val="18"/>
              </w:rPr>
              <w:t>«Վարդ-1» ՍՊԸ</w:t>
            </w:r>
          </w:p>
        </w:tc>
        <w:tc>
          <w:tcPr>
            <w:tcW w:w="1620" w:type="dxa"/>
            <w:vMerge/>
            <w:vAlign w:val="center"/>
          </w:tcPr>
          <w:p w:rsidR="00B536EC" w:rsidRPr="00AD7188" w:rsidRDefault="00B536EC" w:rsidP="005F63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582,500</w:t>
            </w:r>
          </w:p>
        </w:tc>
        <w:tc>
          <w:tcPr>
            <w:tcW w:w="1440" w:type="dxa"/>
            <w:vAlign w:val="center"/>
          </w:tcPr>
          <w:p w:rsidR="00B536EC" w:rsidRPr="00AD7188" w:rsidRDefault="00B536EC" w:rsidP="005F63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116,500</w:t>
            </w:r>
          </w:p>
        </w:tc>
        <w:tc>
          <w:tcPr>
            <w:tcW w:w="2160" w:type="dxa"/>
            <w:vAlign w:val="center"/>
          </w:tcPr>
          <w:p w:rsidR="00B536EC" w:rsidRPr="00AD7188" w:rsidRDefault="00B536EC" w:rsidP="005F6389">
            <w:pPr>
              <w:tabs>
                <w:tab w:val="left" w:pos="30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D7188">
              <w:rPr>
                <w:rFonts w:ascii="GHEA Grapalat" w:hAnsi="GHEA Grapalat" w:cs="Arial LatArm"/>
                <w:sz w:val="18"/>
                <w:szCs w:val="18"/>
                <w:lang w:val="hy-AM"/>
              </w:rPr>
              <w:t>699,000</w:t>
            </w:r>
          </w:p>
        </w:tc>
      </w:tr>
    </w:tbl>
    <w:p w:rsidR="000C223A" w:rsidRPr="00DB39C9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r w:rsidRPr="00DB39C9">
        <w:rPr>
          <w:rFonts w:ascii="GHEA Grapalat" w:hAnsi="GHEA Grapalat" w:cs="Sylfaen"/>
          <w:sz w:val="18"/>
          <w:szCs w:val="18"/>
          <w:lang w:val="hy-AM"/>
        </w:rPr>
        <w:tab/>
      </w:r>
    </w:p>
    <w:p w:rsidR="003A547A" w:rsidRPr="00DB39C9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DB39C9" w:rsidRDefault="00B536EC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B536EC">
        <w:rPr>
          <w:rFonts w:ascii="GHEA Grapalat" w:hAnsi="GHEA Grapalat" w:cs="Sylfaen"/>
          <w:sz w:val="18"/>
          <w:szCs w:val="18"/>
          <w:lang w:val="af-ZA"/>
        </w:rPr>
        <w:t>Սույն ընթացակարգի՝ «Գնումների մասին» ՀՀ օրենքի 10-րդ հոդվածի 3-րդ կետի համաձայն սահմանել անգործության ժամկետ՝ 10 օրացուցային օր, և անգործության ժամկետի ավարտից հետո, հրավերով նախատեսված կարգով, ընտրված մասնակցի հետ կնքել պայմանագիր:</w:t>
      </w:r>
      <w:bookmarkStart w:id="0" w:name="_GoBack"/>
      <w:bookmarkEnd w:id="0"/>
      <w:r w:rsidR="003A547A" w:rsidRPr="00DB39C9">
        <w:rPr>
          <w:rFonts w:ascii="GHEA Grapalat" w:hAnsi="GHEA Grapalat" w:cs="Sylfaen"/>
          <w:sz w:val="18"/>
          <w:szCs w:val="18"/>
          <w:lang w:val="af-ZA"/>
        </w:rPr>
        <w:t>:</w:t>
      </w:r>
      <w:r w:rsidR="00A32AE2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DB39C9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DB39C9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DB39C9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DB39C9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DB39C9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DB39C9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DB39C9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B5" w:rsidRDefault="002857B5" w:rsidP="00FD4AD9">
      <w:r>
        <w:separator/>
      </w:r>
    </w:p>
  </w:endnote>
  <w:endnote w:type="continuationSeparator" w:id="0">
    <w:p w:rsidR="002857B5" w:rsidRDefault="002857B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2857B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2857B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B5" w:rsidRDefault="002857B5" w:rsidP="00FD4AD9">
      <w:r>
        <w:separator/>
      </w:r>
    </w:p>
  </w:footnote>
  <w:footnote w:type="continuationSeparator" w:id="0">
    <w:p w:rsidR="002857B5" w:rsidRDefault="002857B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57B5"/>
    <w:rsid w:val="002863D3"/>
    <w:rsid w:val="002963C7"/>
    <w:rsid w:val="002A54AA"/>
    <w:rsid w:val="002B3B6E"/>
    <w:rsid w:val="002B7021"/>
    <w:rsid w:val="002B745A"/>
    <w:rsid w:val="002D641B"/>
    <w:rsid w:val="002E089C"/>
    <w:rsid w:val="002E6ABB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47B1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D7CCD"/>
    <w:rsid w:val="006E491A"/>
    <w:rsid w:val="006E4D28"/>
    <w:rsid w:val="006F1DFE"/>
    <w:rsid w:val="006F5E73"/>
    <w:rsid w:val="0070598E"/>
    <w:rsid w:val="00710D27"/>
    <w:rsid w:val="00716774"/>
    <w:rsid w:val="007274E6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230A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A2EB3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536E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1647"/>
    <w:rsid w:val="00C620C7"/>
    <w:rsid w:val="00C71724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39C9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8449A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91EA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C7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D304-B1BC-4209-82C9-5A1BEA88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165</cp:revision>
  <cp:lastPrinted>2021-08-11T08:58:00Z</cp:lastPrinted>
  <dcterms:created xsi:type="dcterms:W3CDTF">2018-10-04T11:35:00Z</dcterms:created>
  <dcterms:modified xsi:type="dcterms:W3CDTF">2026-04-13T13:36:00Z</dcterms:modified>
</cp:coreProperties>
</file>