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5" w:rsidRDefault="006F53B5" w:rsidP="00F14A3F">
      <w:pPr>
        <w:pStyle w:val="a3"/>
        <w:ind w:firstLine="0"/>
        <w:jc w:val="center"/>
        <w:rPr>
          <w:rFonts w:ascii="GHEA Grapalat" w:hAnsi="GHEA Grapalat" w:cs="Sylfaen"/>
          <w:b/>
          <w:sz w:val="21"/>
          <w:szCs w:val="21"/>
          <w:lang w:val="af-ZA"/>
        </w:rPr>
      </w:pPr>
    </w:p>
    <w:p w:rsidR="00F14A3F" w:rsidRPr="00EC1FFB" w:rsidRDefault="00F14A3F" w:rsidP="00F14A3F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F14A3F" w:rsidRPr="00EC1FFB" w:rsidRDefault="00F14A3F" w:rsidP="00F14A3F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F14A3F" w:rsidRPr="00A26766" w:rsidRDefault="00F14A3F" w:rsidP="00F14A3F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/>
          <w:sz w:val="21"/>
          <w:szCs w:val="21"/>
          <w:lang w:val="af-ZA"/>
        </w:rPr>
        <w:t>1</w:t>
      </w:r>
      <w:r w:rsidR="005E0AEE">
        <w:rPr>
          <w:rFonts w:ascii="GHEA Grapalat" w:hAnsi="GHEA Grapalat"/>
          <w:sz w:val="21"/>
          <w:szCs w:val="21"/>
          <w:lang w:val="af-ZA"/>
        </w:rPr>
        <w:t>6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>
        <w:rPr>
          <w:rFonts w:ascii="GHEA Grapalat" w:hAnsi="GHEA Grapalat"/>
          <w:sz w:val="21"/>
          <w:szCs w:val="21"/>
          <w:lang w:val="ru-RU"/>
        </w:rPr>
        <w:t>ԷԱՃ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Pr="001A2B5D">
        <w:rPr>
          <w:rFonts w:ascii="GHEA Grapalat" w:hAnsi="GHEA Grapalat"/>
          <w:sz w:val="21"/>
          <w:szCs w:val="21"/>
          <w:lang w:val="af-ZA"/>
        </w:rPr>
        <w:t>5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F14A3F" w:rsidRPr="00EC1FFB" w:rsidRDefault="00F14A3F" w:rsidP="00F14A3F">
      <w:pPr>
        <w:rPr>
          <w:sz w:val="21"/>
          <w:szCs w:val="21"/>
          <w:lang w:val="af-ZA"/>
        </w:rPr>
      </w:pPr>
    </w:p>
    <w:p w:rsidR="00F14A3F" w:rsidRPr="00EC1FFB" w:rsidRDefault="00F14A3F" w:rsidP="00F14A3F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Pr="001137FA">
        <w:rPr>
          <w:rFonts w:ascii="GHEA Grapalat" w:hAnsi="GHEA Grapalat" w:cs="Sylfaen"/>
          <w:b/>
        </w:rPr>
        <w:t>կշռաստուգաչափման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շարժական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լաբորատորիայի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նմուժային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կշռաքարերի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հավաքածու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ձեռքբերում</w:t>
      </w:r>
      <w:proofErr w:type="spellEnd"/>
      <w:r w:rsidRPr="001A2B5D">
        <w:rPr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Pr="001137FA">
        <w:rPr>
          <w:rFonts w:ascii="GHEA Grapalat" w:hAnsi="GHEA Grapalat"/>
          <w:b/>
          <w:sz w:val="21"/>
          <w:szCs w:val="21"/>
        </w:rPr>
        <w:t>ՍՉԱՄ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Pr="001137FA">
        <w:rPr>
          <w:rFonts w:ascii="GHEA Grapalat" w:hAnsi="GHEA Grapalat"/>
          <w:b/>
          <w:sz w:val="21"/>
          <w:szCs w:val="21"/>
        </w:rPr>
        <w:t>ԷԱՃԱՊՁԲ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 w:cs="Sylfaen"/>
          <w:b/>
          <w:sz w:val="21"/>
          <w:szCs w:val="21"/>
          <w:lang w:val="af-ZA"/>
        </w:rPr>
        <w:t>1</w:t>
      </w:r>
      <w:r w:rsidR="005E0AEE">
        <w:rPr>
          <w:rFonts w:ascii="GHEA Grapalat" w:hAnsi="GHEA Grapalat" w:cs="Sylfaen"/>
          <w:b/>
          <w:sz w:val="21"/>
          <w:szCs w:val="21"/>
          <w:lang w:val="af-ZA"/>
        </w:rPr>
        <w:t>6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 w:cs="Sylfaen"/>
          <w:b/>
          <w:sz w:val="21"/>
          <w:szCs w:val="21"/>
          <w:lang w:val="af-ZA"/>
        </w:rPr>
        <w:t>1</w:t>
      </w:r>
      <w:r w:rsidR="00814364">
        <w:rPr>
          <w:rFonts w:ascii="GHEA Grapalat" w:hAnsi="GHEA Grapalat" w:cs="Sylfaen"/>
          <w:b/>
          <w:sz w:val="21"/>
          <w:szCs w:val="21"/>
          <w:lang w:val="af-ZA"/>
        </w:rPr>
        <w:t>6</w:t>
      </w:r>
      <w:r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F14A3F" w:rsidRDefault="00F14A3F" w:rsidP="00F14A3F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6F53B5" w:rsidRPr="00EC1FFB" w:rsidRDefault="006F53B5" w:rsidP="00F14A3F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814364" w:rsidRPr="005E0AEE" w:rsidRDefault="00F14A3F" w:rsidP="00814364">
      <w:pPr>
        <w:shd w:val="clear" w:color="auto" w:fill="FFFFFF"/>
        <w:spacing w:after="0" w:line="240" w:lineRule="auto"/>
        <w:rPr>
          <w:rFonts w:ascii="GHEA Grapalat" w:hAnsi="GHEA Grapalat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5E0AEE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E0AEE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814364" w:rsidRPr="005E0AEE">
        <w:rPr>
          <w:rFonts w:ascii="GHEA Grapalat" w:hAnsi="GHEA Grapalat" w:cs="Sylfaen"/>
          <w:sz w:val="21"/>
          <w:szCs w:val="21"/>
          <w:lang w:val="af-ZA"/>
        </w:rPr>
        <w:t xml:space="preserve">   </w:t>
      </w:r>
      <w:proofErr w:type="spellStart"/>
      <w:r w:rsidR="005E0AEE" w:rsidRPr="005E0AEE">
        <w:rPr>
          <w:rFonts w:ascii="GHEA Grapalat" w:hAnsi="GHEA Grapalat" w:cs="Sylfaen"/>
        </w:rPr>
        <w:t>Հարգելի</w:t>
      </w:r>
      <w:proofErr w:type="spellEnd"/>
      <w:r w:rsidR="005E0AEE" w:rsidRPr="005E0AEE">
        <w:rPr>
          <w:rFonts w:ascii="GHEA Grapalat" w:hAnsi="GHEA Grapalat" w:cs="Sylfaen"/>
        </w:rPr>
        <w:t>՛</w:t>
      </w:r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գործընկեր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, </w:t>
      </w:r>
      <w:proofErr w:type="spellStart"/>
      <w:r w:rsidR="005E0AEE" w:rsidRPr="005E0AEE">
        <w:rPr>
          <w:rFonts w:ascii="GHEA Grapalat" w:hAnsi="GHEA Grapalat" w:cs="Sylfaen"/>
        </w:rPr>
        <w:t>հարավերով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նախատեսված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r w:rsidR="005E0AEE" w:rsidRPr="005E0AEE">
        <w:rPr>
          <w:rFonts w:ascii="GHEA Grapalat" w:hAnsi="GHEA Grapalat" w:cs="Sylfaen"/>
        </w:rPr>
        <w:t>է</w:t>
      </w:r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կանխավճար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100% </w:t>
      </w:r>
      <w:r w:rsidR="005E0AEE" w:rsidRPr="005E0AEE">
        <w:rPr>
          <w:rFonts w:ascii="GHEA Grapalat" w:hAnsi="GHEA Grapalat" w:cs="Sylfaen"/>
        </w:rPr>
        <w:t>ի</w:t>
      </w:r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չափով</w:t>
      </w:r>
      <w:proofErr w:type="spellEnd"/>
      <w:r w:rsidR="005E0AEE" w:rsidRPr="005E0AEE">
        <w:rPr>
          <w:rFonts w:ascii="GHEA Grapalat" w:hAnsi="GHEA Grapalat" w:cs="Sylfaen"/>
        </w:rPr>
        <w:t>։</w:t>
      </w:r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Համաձայն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կառավարության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526-</w:t>
      </w:r>
      <w:r w:rsidR="005E0AEE" w:rsidRPr="005E0AEE">
        <w:rPr>
          <w:rFonts w:ascii="GHEA Grapalat" w:hAnsi="GHEA Grapalat" w:cs="Sylfaen"/>
        </w:rPr>
        <w:t>ն</w:t>
      </w:r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որոշման</w:t>
      </w:r>
      <w:proofErr w:type="spellEnd"/>
      <w:r w:rsidR="005E0AEE" w:rsidRPr="005E0AEE">
        <w:rPr>
          <w:rFonts w:ascii="GHEA Grapalat" w:hAnsi="GHEA Grapalat" w:cs="Sylfaen"/>
        </w:rPr>
        <w:t>՝</w:t>
      </w:r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կանխավճարի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չափը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չի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կարող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գերազանցել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ընտրված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մասնակցի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առաջարկած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գնի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երեսուն</w:t>
      </w:r>
      <w:proofErr w:type="spellEnd"/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տոկոսը</w:t>
      </w:r>
      <w:proofErr w:type="spellEnd"/>
      <w:r w:rsidR="005E0AEE" w:rsidRPr="005E0AEE">
        <w:rPr>
          <w:rFonts w:ascii="GHEA Grapalat" w:hAnsi="GHEA Grapalat" w:cs="Sylfaen"/>
        </w:rPr>
        <w:t>։</w:t>
      </w:r>
      <w:r w:rsidR="005E0AEE" w:rsidRPr="005E0AEE">
        <w:rPr>
          <w:rFonts w:ascii="GHEA Grapalat" w:hAnsi="GHEA Grapalat"/>
          <w:lang w:val="af-ZA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Խնդրում</w:t>
      </w:r>
      <w:proofErr w:type="spellEnd"/>
      <w:r w:rsidR="005E0AEE" w:rsidRPr="005E0AEE">
        <w:rPr>
          <w:rFonts w:ascii="GHEA Grapalat" w:hAnsi="GHEA Grapalat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ենք</w:t>
      </w:r>
      <w:proofErr w:type="spellEnd"/>
      <w:r w:rsidR="005E0AEE" w:rsidRPr="005E0AEE">
        <w:rPr>
          <w:rFonts w:ascii="GHEA Grapalat" w:hAnsi="GHEA Grapalat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ստուգել</w:t>
      </w:r>
      <w:proofErr w:type="spellEnd"/>
      <w:r w:rsidR="005E0AEE" w:rsidRPr="005E0AEE">
        <w:rPr>
          <w:rFonts w:ascii="GHEA Grapalat" w:hAnsi="GHEA Grapalat"/>
        </w:rPr>
        <w:t xml:space="preserve">, </w:t>
      </w:r>
      <w:proofErr w:type="spellStart"/>
      <w:r w:rsidR="005E0AEE" w:rsidRPr="005E0AEE">
        <w:rPr>
          <w:rFonts w:ascii="GHEA Grapalat" w:hAnsi="GHEA Grapalat" w:cs="Sylfaen"/>
        </w:rPr>
        <w:t>չկա</w:t>
      </w:r>
      <w:proofErr w:type="spellEnd"/>
      <w:r w:rsidR="005E0AEE" w:rsidRPr="005E0AEE">
        <w:rPr>
          <w:rFonts w:ascii="GHEA Grapalat" w:hAnsi="GHEA Grapalat" w:cs="Sylfaen"/>
        </w:rPr>
        <w:t>՞</w:t>
      </w:r>
      <w:r w:rsidR="005E0AEE" w:rsidRPr="005E0AEE">
        <w:rPr>
          <w:rFonts w:ascii="GHEA Grapalat" w:hAnsi="GHEA Grapalat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արդյոք</w:t>
      </w:r>
      <w:proofErr w:type="spellEnd"/>
      <w:r w:rsidR="005E0AEE" w:rsidRPr="005E0AEE">
        <w:rPr>
          <w:rFonts w:ascii="GHEA Grapalat" w:hAnsi="GHEA Grapalat"/>
        </w:rPr>
        <w:t xml:space="preserve"> </w:t>
      </w:r>
      <w:proofErr w:type="spellStart"/>
      <w:r w:rsidR="005E0AEE" w:rsidRPr="005E0AEE">
        <w:rPr>
          <w:rFonts w:ascii="GHEA Grapalat" w:hAnsi="GHEA Grapalat" w:cs="Sylfaen"/>
        </w:rPr>
        <w:t>վրիպակ</w:t>
      </w:r>
      <w:proofErr w:type="spellEnd"/>
      <w:r w:rsidR="005E0AEE" w:rsidRPr="005E0AEE">
        <w:rPr>
          <w:rFonts w:ascii="GHEA Grapalat" w:hAnsi="GHEA Grapalat" w:cs="Tahoma"/>
        </w:rPr>
        <w:t>։</w:t>
      </w:r>
      <w:bookmarkStart w:id="0" w:name="_GoBack"/>
      <w:bookmarkEnd w:id="0"/>
    </w:p>
    <w:p w:rsidR="00814364" w:rsidRPr="00814364" w:rsidRDefault="00814364" w:rsidP="00814364">
      <w:pPr>
        <w:shd w:val="clear" w:color="auto" w:fill="FFFFFF"/>
        <w:spacing w:after="0" w:line="240" w:lineRule="auto"/>
        <w:rPr>
          <w:rFonts w:ascii="GHEA Grapalat" w:hAnsi="GHEA Grapalat" w:cs="Sylfaen"/>
          <w:sz w:val="16"/>
          <w:szCs w:val="21"/>
          <w:lang w:val="af-ZA"/>
        </w:rPr>
      </w:pPr>
    </w:p>
    <w:p w:rsidR="00F14A3F" w:rsidRPr="00535378" w:rsidRDefault="00F14A3F" w:rsidP="00F14A3F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814364" w:rsidRDefault="00F14A3F" w:rsidP="005E0AEE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814364" w:rsidRPr="00814364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Հարգելի գործընկեր</w:t>
      </w:r>
      <w:r w:rsidR="005E0AEE" w:rsidRPr="005E0AEE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, նշված կանխավճարը </w:t>
      </w:r>
      <w:r w:rsidR="005231C2" w:rsidRPr="005231C2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սահմանվ</w:t>
      </w:r>
      <w:r w:rsidR="00416FB8" w:rsidRPr="00416FB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ում </w:t>
      </w:r>
      <w:r w:rsidR="005231C2" w:rsidRPr="005231C2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է </w:t>
      </w:r>
      <w:r w:rsidR="005E0AEE" w:rsidRPr="005E0AEE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դրամաշնորհի </w:t>
      </w:r>
      <w:r w:rsidR="005231C2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պայմանագր</w:t>
      </w:r>
      <w:r w:rsidR="005231C2" w:rsidRPr="005231C2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ով</w:t>
      </w:r>
      <w:r w:rsidR="00416FB8" w:rsidRPr="00416FB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, այդ իսկ պատճառով նշված է 100%, որը կտրմադրվի այն դեպքում</w:t>
      </w:r>
      <w:r w:rsidR="0059015A" w:rsidRPr="0059015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, </w:t>
      </w:r>
      <w:r w:rsidR="00416FB8" w:rsidRPr="00416FB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երբ մ</w:t>
      </w:r>
      <w:r w:rsidR="00416FB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ատակար</w:t>
      </w:r>
      <w:r w:rsidR="00416FB8" w:rsidRPr="00416FB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արումը կիրականացվի 2025թ-ին: </w:t>
      </w:r>
      <w:r w:rsidR="005231C2" w:rsidRPr="005231C2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</w:t>
      </w:r>
    </w:p>
    <w:p w:rsidR="0059015A" w:rsidRPr="0059015A" w:rsidRDefault="0059015A" w:rsidP="005E0AEE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en-US"/>
        </w:rPr>
      </w:pPr>
    </w:p>
    <w:p w:rsidR="00F14A3F" w:rsidRPr="00EC1FFB" w:rsidRDefault="00F14A3F" w:rsidP="00F14A3F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Pr="00814364">
        <w:rPr>
          <w:rFonts w:ascii="GHEA Grapalat" w:hAnsi="GHEA Grapalat"/>
          <w:b/>
          <w:sz w:val="21"/>
          <w:szCs w:val="21"/>
          <w:lang w:val="hy-AM"/>
        </w:rPr>
        <w:t>ՍՉԱՄ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Pr="00814364">
        <w:rPr>
          <w:rFonts w:ascii="GHEA Grapalat" w:hAnsi="GHEA Grapalat"/>
          <w:b/>
          <w:sz w:val="21"/>
          <w:szCs w:val="21"/>
          <w:lang w:val="hy-AM"/>
        </w:rPr>
        <w:t>ԷԱՃԱՊՁԲ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r w:rsidRPr="00814364">
        <w:rPr>
          <w:rFonts w:ascii="GHEA Grapalat" w:hAnsi="GHEA Grapalat" w:cs="Sylfaen"/>
          <w:b/>
          <w:sz w:val="21"/>
          <w:szCs w:val="21"/>
          <w:lang w:val="hy-AM"/>
        </w:rPr>
        <w:t>Աննա</w:t>
      </w:r>
      <w:r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814364">
        <w:rPr>
          <w:rFonts w:ascii="GHEA Grapalat" w:hAnsi="GHEA Grapalat" w:cs="Sylfaen"/>
          <w:b/>
          <w:sz w:val="21"/>
          <w:szCs w:val="21"/>
          <w:lang w:val="hy-AM"/>
        </w:rPr>
        <w:t>Ներսիսյանին</w:t>
      </w:r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F14A3F" w:rsidRPr="00EC1FFB" w:rsidRDefault="00F14A3F" w:rsidP="00F14A3F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F14A3F" w:rsidRPr="00CE74B4" w:rsidRDefault="00F14A3F" w:rsidP="00F14A3F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F14A3F" w:rsidRPr="00EC1FFB" w:rsidRDefault="00F14A3F" w:rsidP="00F14A3F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F14A3F" w:rsidRPr="001A2B5D" w:rsidRDefault="00F14A3F" w:rsidP="00F14A3F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F14A3F" w:rsidRPr="001A2B5D" w:rsidRDefault="00F14A3F" w:rsidP="00F14A3F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F14A3F" w:rsidRPr="001A2B5D" w:rsidSect="006F53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63CA4"/>
    <w:rsid w:val="00416FB8"/>
    <w:rsid w:val="005178D2"/>
    <w:rsid w:val="005231C2"/>
    <w:rsid w:val="0059015A"/>
    <w:rsid w:val="005E0AEE"/>
    <w:rsid w:val="006F53B5"/>
    <w:rsid w:val="00715853"/>
    <w:rsid w:val="007B577B"/>
    <w:rsid w:val="007B643E"/>
    <w:rsid w:val="00807564"/>
    <w:rsid w:val="00814364"/>
    <w:rsid w:val="009704E9"/>
    <w:rsid w:val="00A70968"/>
    <w:rsid w:val="00C20A35"/>
    <w:rsid w:val="00CB0E4A"/>
    <w:rsid w:val="00CB3791"/>
    <w:rsid w:val="00DF385B"/>
    <w:rsid w:val="00F14A3F"/>
    <w:rsid w:val="00F16130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39"/>
    <w:rsid w:val="0081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39"/>
    <w:rsid w:val="0081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Laptop-5K723B3</dc:creator>
  <cp:lastModifiedBy>Nara</cp:lastModifiedBy>
  <cp:revision>2</cp:revision>
  <dcterms:created xsi:type="dcterms:W3CDTF">2024-08-16T13:28:00Z</dcterms:created>
  <dcterms:modified xsi:type="dcterms:W3CDTF">2024-08-16T13:28:00Z</dcterms:modified>
</cp:coreProperties>
</file>