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97FA" w14:textId="77777777" w:rsidR="00A13798" w:rsidRPr="007664D6" w:rsidRDefault="00A13798" w:rsidP="0019638C">
      <w:pPr>
        <w:pStyle w:val="BodyText"/>
        <w:ind w:firstLine="567"/>
        <w:jc w:val="right"/>
        <w:rPr>
          <w:rFonts w:ascii="GHEA Grapalat" w:hAnsi="GHEA Grapalat" w:cs="Sylfaen"/>
          <w:i/>
          <w:sz w:val="22"/>
          <w:szCs w:val="22"/>
        </w:rPr>
      </w:pPr>
      <w:r w:rsidRPr="007664D6">
        <w:rPr>
          <w:rFonts w:ascii="GHEA Grapalat" w:hAnsi="GHEA Grapalat" w:cs="Sylfaen"/>
          <w:i/>
          <w:sz w:val="22"/>
          <w:szCs w:val="22"/>
        </w:rPr>
        <w:t xml:space="preserve">                                                                                                                            </w:t>
      </w:r>
    </w:p>
    <w:p w14:paraId="12A3EB53" w14:textId="77777777" w:rsidR="0019638C" w:rsidRDefault="0019638C" w:rsidP="0019638C">
      <w:pPr>
        <w:spacing w:after="0" w:line="240" w:lineRule="auto"/>
        <w:jc w:val="center"/>
        <w:rPr>
          <w:rFonts w:ascii="GHEA Grapalat" w:hAnsi="GHEA Grapalat" w:cs="Sylfaen"/>
          <w:b/>
          <w:sz w:val="24"/>
          <w:szCs w:val="24"/>
          <w:lang w:val="af-ZA"/>
        </w:rPr>
      </w:pPr>
    </w:p>
    <w:p w14:paraId="6367103C" w14:textId="6EAA3443" w:rsidR="00A13798" w:rsidRPr="008A2980" w:rsidRDefault="00A13798" w:rsidP="0019638C">
      <w:pPr>
        <w:spacing w:after="0" w:line="240" w:lineRule="auto"/>
        <w:jc w:val="center"/>
        <w:rPr>
          <w:rFonts w:ascii="GHEA Grapalat" w:hAnsi="GHEA Grapalat"/>
          <w:b/>
          <w:sz w:val="24"/>
          <w:szCs w:val="24"/>
          <w:lang w:val="af-ZA"/>
        </w:rPr>
      </w:pPr>
      <w:r w:rsidRPr="008A2980">
        <w:rPr>
          <w:rFonts w:ascii="GHEA Grapalat" w:hAnsi="GHEA Grapalat" w:cs="Sylfaen"/>
          <w:b/>
          <w:sz w:val="24"/>
          <w:szCs w:val="24"/>
          <w:lang w:val="af-ZA"/>
        </w:rPr>
        <w:t>ՀԱՅՏԱՐԱՐՈՒԹՅՈՒՆ</w:t>
      </w:r>
    </w:p>
    <w:p w14:paraId="03E6B367" w14:textId="77777777" w:rsidR="00A13798" w:rsidRDefault="00A13798" w:rsidP="0019638C">
      <w:pPr>
        <w:spacing w:after="0" w:line="240" w:lineRule="auto"/>
        <w:jc w:val="center"/>
        <w:rPr>
          <w:rFonts w:ascii="GHEA Grapalat" w:hAnsi="GHEA Grapalat"/>
          <w:b/>
          <w:sz w:val="24"/>
          <w:szCs w:val="24"/>
          <w:lang w:val="af-ZA"/>
        </w:rPr>
      </w:pPr>
      <w:r w:rsidRPr="008A2980">
        <w:rPr>
          <w:rFonts w:ascii="GHEA Grapalat" w:hAnsi="GHEA Grapalat"/>
          <w:b/>
          <w:sz w:val="24"/>
          <w:szCs w:val="24"/>
          <w:lang w:val="af-ZA"/>
        </w:rPr>
        <w:t>հրավերի պարզաբանման մասին</w:t>
      </w:r>
    </w:p>
    <w:p w14:paraId="2A88ADB7" w14:textId="77777777" w:rsidR="0019638C" w:rsidRPr="008A2980" w:rsidRDefault="0019638C" w:rsidP="0019638C">
      <w:pPr>
        <w:spacing w:after="0" w:line="240" w:lineRule="auto"/>
        <w:jc w:val="center"/>
        <w:rPr>
          <w:rFonts w:ascii="GHEA Grapalat" w:hAnsi="GHEA Grapalat"/>
          <w:b/>
          <w:sz w:val="24"/>
          <w:szCs w:val="24"/>
          <w:lang w:val="af-ZA"/>
        </w:rPr>
      </w:pPr>
    </w:p>
    <w:p w14:paraId="447D3595" w14:textId="77777777" w:rsidR="00A13798" w:rsidRPr="008A2980" w:rsidRDefault="00A13798" w:rsidP="0019638C">
      <w:pPr>
        <w:pStyle w:val="Heading3"/>
        <w:ind w:firstLine="0"/>
        <w:rPr>
          <w:rFonts w:ascii="GHEA Grapalat" w:eastAsiaTheme="minorEastAsia" w:hAnsi="GHEA Grapalat" w:cs="Sylfaen"/>
          <w:b w:val="0"/>
          <w:sz w:val="24"/>
          <w:szCs w:val="24"/>
          <w:lang w:val="af-ZA" w:eastAsia="en-US"/>
        </w:rPr>
      </w:pPr>
      <w:r w:rsidRPr="008A2980">
        <w:rPr>
          <w:rFonts w:ascii="GHEA Grapalat" w:eastAsiaTheme="minorEastAsia" w:hAnsi="GHEA Grapalat" w:cs="Sylfaen"/>
          <w:b w:val="0"/>
          <w:sz w:val="24"/>
          <w:szCs w:val="24"/>
          <w:lang w:val="af-ZA" w:eastAsia="en-US"/>
        </w:rPr>
        <w:t>Հայտարարության սույն տեքստը հաստատված է գնահատող հանձնաժողովի</w:t>
      </w:r>
    </w:p>
    <w:p w14:paraId="127D73B1" w14:textId="48FFEFFB" w:rsidR="00A13798" w:rsidRPr="008A2980" w:rsidRDefault="00A13798" w:rsidP="0019638C">
      <w:pPr>
        <w:pStyle w:val="Heading3"/>
        <w:ind w:firstLine="0"/>
        <w:rPr>
          <w:rFonts w:ascii="GHEA Grapalat" w:eastAsiaTheme="minorEastAsia" w:hAnsi="GHEA Grapalat" w:cs="Sylfaen"/>
          <w:b w:val="0"/>
          <w:sz w:val="24"/>
          <w:szCs w:val="24"/>
          <w:lang w:val="af-ZA" w:eastAsia="en-US"/>
        </w:rPr>
      </w:pPr>
      <w:r w:rsidRPr="008A2980">
        <w:rPr>
          <w:rFonts w:ascii="GHEA Grapalat" w:eastAsiaTheme="minorEastAsia" w:hAnsi="GHEA Grapalat" w:cs="Sylfaen"/>
          <w:b w:val="0"/>
          <w:sz w:val="24"/>
          <w:szCs w:val="24"/>
          <w:lang w:val="af-ZA" w:eastAsia="en-US"/>
        </w:rPr>
        <w:t xml:space="preserve"> 20</w:t>
      </w:r>
      <w:r w:rsidR="00E00AE9" w:rsidRPr="008A2980">
        <w:rPr>
          <w:rFonts w:ascii="GHEA Grapalat" w:eastAsiaTheme="minorEastAsia" w:hAnsi="GHEA Grapalat" w:cs="Sylfaen"/>
          <w:b w:val="0"/>
          <w:sz w:val="24"/>
          <w:szCs w:val="24"/>
          <w:lang w:val="af-ZA" w:eastAsia="en-US"/>
        </w:rPr>
        <w:t>2</w:t>
      </w:r>
      <w:r w:rsidR="00434CDF">
        <w:rPr>
          <w:rFonts w:ascii="GHEA Grapalat" w:eastAsiaTheme="minorEastAsia" w:hAnsi="GHEA Grapalat" w:cs="Sylfaen"/>
          <w:b w:val="0"/>
          <w:sz w:val="24"/>
          <w:szCs w:val="24"/>
          <w:lang w:val="af-ZA" w:eastAsia="en-US"/>
        </w:rPr>
        <w:t>5</w:t>
      </w:r>
      <w:r w:rsidRPr="008A2980">
        <w:rPr>
          <w:rFonts w:ascii="GHEA Grapalat" w:eastAsiaTheme="minorEastAsia" w:hAnsi="GHEA Grapalat" w:cs="Sylfaen"/>
          <w:b w:val="0"/>
          <w:sz w:val="24"/>
          <w:szCs w:val="24"/>
          <w:lang w:val="af-ZA" w:eastAsia="en-US"/>
        </w:rPr>
        <w:t xml:space="preserve"> թվականի </w:t>
      </w:r>
      <w:r w:rsidR="00434CDF">
        <w:rPr>
          <w:rFonts w:ascii="GHEA Grapalat" w:eastAsiaTheme="minorEastAsia" w:hAnsi="GHEA Grapalat" w:cs="Sylfaen"/>
          <w:b w:val="0"/>
          <w:sz w:val="24"/>
          <w:szCs w:val="24"/>
          <w:lang w:val="af-ZA" w:eastAsia="en-US"/>
        </w:rPr>
        <w:t>հոկտեմ</w:t>
      </w:r>
      <w:r w:rsidR="00EE067D">
        <w:rPr>
          <w:rFonts w:ascii="GHEA Grapalat" w:eastAsiaTheme="minorEastAsia" w:hAnsi="GHEA Grapalat" w:cs="Sylfaen"/>
          <w:b w:val="0"/>
          <w:sz w:val="24"/>
          <w:szCs w:val="24"/>
          <w:lang w:val="af-ZA" w:eastAsia="en-US"/>
        </w:rPr>
        <w:t>բերի</w:t>
      </w:r>
      <w:r w:rsidRPr="008A2980">
        <w:rPr>
          <w:rFonts w:ascii="GHEA Grapalat" w:eastAsiaTheme="minorEastAsia" w:hAnsi="GHEA Grapalat" w:cs="Sylfaen"/>
          <w:b w:val="0"/>
          <w:sz w:val="24"/>
          <w:szCs w:val="24"/>
          <w:lang w:val="af-ZA" w:eastAsia="en-US"/>
        </w:rPr>
        <w:t xml:space="preserve"> </w:t>
      </w:r>
      <w:r w:rsidR="00117870">
        <w:rPr>
          <w:rFonts w:ascii="GHEA Grapalat" w:eastAsiaTheme="minorEastAsia" w:hAnsi="GHEA Grapalat" w:cs="Sylfaen"/>
          <w:b w:val="0"/>
          <w:sz w:val="24"/>
          <w:szCs w:val="24"/>
          <w:lang w:val="af-ZA" w:eastAsia="en-US"/>
        </w:rPr>
        <w:t>20</w:t>
      </w:r>
      <w:r w:rsidRPr="008A2980">
        <w:rPr>
          <w:rFonts w:ascii="GHEA Grapalat" w:eastAsiaTheme="minorEastAsia" w:hAnsi="GHEA Grapalat" w:cs="Sylfaen"/>
          <w:b w:val="0"/>
          <w:sz w:val="24"/>
          <w:szCs w:val="24"/>
          <w:lang w:val="af-ZA" w:eastAsia="en-US"/>
        </w:rPr>
        <w:t xml:space="preserve">-ի թիվ </w:t>
      </w:r>
      <w:r w:rsidR="001337CA" w:rsidRPr="008A2980">
        <w:rPr>
          <w:rFonts w:ascii="GHEA Grapalat" w:eastAsiaTheme="minorEastAsia" w:hAnsi="GHEA Grapalat" w:cs="Sylfaen"/>
          <w:b w:val="0"/>
          <w:sz w:val="24"/>
          <w:szCs w:val="24"/>
          <w:lang w:val="af-ZA" w:eastAsia="en-US"/>
        </w:rPr>
        <w:t>1</w:t>
      </w:r>
      <w:r w:rsidRPr="008A2980">
        <w:rPr>
          <w:rFonts w:ascii="GHEA Grapalat" w:eastAsiaTheme="minorEastAsia" w:hAnsi="GHEA Grapalat" w:cs="Sylfaen"/>
          <w:b w:val="0"/>
          <w:sz w:val="24"/>
          <w:szCs w:val="24"/>
          <w:lang w:val="af-ZA" w:eastAsia="en-US"/>
        </w:rPr>
        <w:t xml:space="preserve"> որոշմամբ և հրապարակվում է </w:t>
      </w:r>
    </w:p>
    <w:p w14:paraId="71CC099E" w14:textId="77777777" w:rsidR="00A13798" w:rsidRPr="008A2980" w:rsidRDefault="00A13798" w:rsidP="0019638C">
      <w:pPr>
        <w:pStyle w:val="Heading3"/>
        <w:ind w:firstLine="0"/>
        <w:rPr>
          <w:rFonts w:ascii="GHEA Grapalat" w:eastAsiaTheme="minorEastAsia" w:hAnsi="GHEA Grapalat" w:cs="Sylfaen"/>
          <w:b w:val="0"/>
          <w:sz w:val="24"/>
          <w:szCs w:val="24"/>
          <w:lang w:val="af-ZA" w:eastAsia="en-US"/>
        </w:rPr>
      </w:pPr>
      <w:r w:rsidRPr="008A2980">
        <w:rPr>
          <w:rFonts w:ascii="GHEA Grapalat" w:eastAsiaTheme="minorEastAsia" w:hAnsi="GHEA Grapalat" w:cs="Sylfaen"/>
          <w:b w:val="0"/>
          <w:sz w:val="24"/>
          <w:szCs w:val="24"/>
          <w:lang w:val="af-ZA" w:eastAsia="en-US"/>
        </w:rPr>
        <w:t>“Գնումների մասին” ՀՀ օրենքի 29-րդ հոդվածի համաձայն</w:t>
      </w:r>
    </w:p>
    <w:p w14:paraId="3B99D4B4" w14:textId="77777777" w:rsidR="00A13798" w:rsidRPr="008A2980" w:rsidRDefault="00A13798" w:rsidP="0019638C">
      <w:pPr>
        <w:pStyle w:val="Heading3"/>
        <w:ind w:firstLine="0"/>
        <w:rPr>
          <w:rFonts w:ascii="GHEA Grapalat" w:eastAsiaTheme="minorEastAsia" w:hAnsi="GHEA Grapalat" w:cs="Sylfaen"/>
          <w:b w:val="0"/>
          <w:sz w:val="24"/>
          <w:szCs w:val="24"/>
          <w:lang w:val="af-ZA" w:eastAsia="en-US"/>
        </w:rPr>
      </w:pPr>
    </w:p>
    <w:p w14:paraId="1781E339" w14:textId="3BCE5501" w:rsidR="00A13798" w:rsidRPr="008A2980" w:rsidRDefault="00A13798" w:rsidP="0019638C">
      <w:pPr>
        <w:pStyle w:val="Heading3"/>
        <w:ind w:firstLine="0"/>
        <w:rPr>
          <w:rFonts w:ascii="GHEA Grapalat" w:eastAsiaTheme="minorEastAsia" w:hAnsi="GHEA Grapalat" w:cs="Sylfaen"/>
          <w:b w:val="0"/>
          <w:sz w:val="24"/>
          <w:szCs w:val="24"/>
          <w:lang w:val="hy-AM" w:eastAsia="en-US"/>
        </w:rPr>
      </w:pPr>
      <w:r w:rsidRPr="008A2980">
        <w:rPr>
          <w:rFonts w:ascii="GHEA Grapalat" w:eastAsiaTheme="minorEastAsia" w:hAnsi="GHEA Grapalat" w:cs="Sylfaen"/>
          <w:b w:val="0"/>
          <w:sz w:val="24"/>
          <w:szCs w:val="24"/>
          <w:lang w:val="af-ZA" w:eastAsia="en-US"/>
        </w:rPr>
        <w:t xml:space="preserve">Ընթացակարգի ծածկագիրը </w:t>
      </w:r>
      <w:r w:rsidR="00434CDF" w:rsidRPr="00434CDF">
        <w:rPr>
          <w:rFonts w:ascii="GHEA Grapalat" w:eastAsiaTheme="minorEastAsia" w:hAnsi="GHEA Grapalat" w:cs="Sylfaen"/>
          <w:b w:val="0"/>
          <w:sz w:val="24"/>
          <w:szCs w:val="24"/>
          <w:lang w:val="af-ZA" w:eastAsia="en-US"/>
        </w:rPr>
        <w:t>«ԵՔ-ԲՄԽԱՇՁԲ-26/1»</w:t>
      </w:r>
    </w:p>
    <w:p w14:paraId="6CF6AF69" w14:textId="77777777" w:rsidR="00A219BC" w:rsidRPr="008A2980" w:rsidRDefault="00A219BC" w:rsidP="0019638C">
      <w:pPr>
        <w:spacing w:after="0" w:line="240" w:lineRule="auto"/>
        <w:rPr>
          <w:rFonts w:ascii="Sylfaen" w:hAnsi="Sylfaen"/>
          <w:sz w:val="24"/>
          <w:szCs w:val="24"/>
          <w:lang w:val="hy-AM"/>
        </w:rPr>
      </w:pPr>
    </w:p>
    <w:p w14:paraId="4EB447B4" w14:textId="5187588F" w:rsidR="00A13798" w:rsidRPr="008A2980" w:rsidRDefault="00A13798" w:rsidP="0019638C">
      <w:pPr>
        <w:spacing w:after="0" w:line="240" w:lineRule="auto"/>
        <w:ind w:firstLine="709"/>
        <w:jc w:val="both"/>
        <w:rPr>
          <w:rFonts w:ascii="GHEA Grapalat" w:hAnsi="GHEA Grapalat" w:cs="Sylfaen"/>
          <w:sz w:val="24"/>
          <w:szCs w:val="24"/>
          <w:lang w:val="af-ZA"/>
        </w:rPr>
      </w:pPr>
      <w:r w:rsidRPr="008A2980">
        <w:rPr>
          <w:rFonts w:ascii="GHEA Grapalat" w:hAnsi="GHEA Grapalat" w:cs="Sylfaen"/>
          <w:sz w:val="24"/>
          <w:szCs w:val="24"/>
          <w:lang w:val="af-ZA"/>
        </w:rPr>
        <w:tab/>
      </w:r>
      <w:r w:rsidR="001337CA" w:rsidRPr="008A2980">
        <w:rPr>
          <w:rFonts w:ascii="GHEA Grapalat" w:hAnsi="GHEA Grapalat" w:cs="Sylfaen"/>
          <w:sz w:val="24"/>
          <w:szCs w:val="24"/>
          <w:lang w:val="af-ZA"/>
        </w:rPr>
        <w:t>Երևանի քաղաքապետարանի</w:t>
      </w:r>
      <w:r w:rsidRPr="008A2980">
        <w:rPr>
          <w:rFonts w:ascii="GHEA Grapalat" w:hAnsi="GHEA Grapalat" w:cs="Sylfaen"/>
          <w:sz w:val="24"/>
          <w:szCs w:val="24"/>
          <w:lang w:val="af-ZA"/>
        </w:rPr>
        <w:t xml:space="preserve"> կարիքների համար </w:t>
      </w:r>
      <w:r w:rsidR="00485B4E" w:rsidRPr="00485B4E">
        <w:rPr>
          <w:rFonts w:ascii="GHEA Grapalat" w:hAnsi="GHEA Grapalat" w:cs="Sylfaen"/>
          <w:sz w:val="24"/>
          <w:szCs w:val="24"/>
          <w:lang w:val="af-ZA"/>
        </w:rPr>
        <w:t>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աշխատանքների</w:t>
      </w:r>
      <w:r w:rsidR="00E00AE9" w:rsidRPr="008A2980">
        <w:rPr>
          <w:rFonts w:ascii="GHEA Grapalat" w:hAnsi="GHEA Grapalat" w:cs="Sylfaen"/>
          <w:sz w:val="24"/>
          <w:szCs w:val="24"/>
          <w:lang w:val="af-ZA"/>
        </w:rPr>
        <w:t xml:space="preserve"> </w:t>
      </w:r>
      <w:r w:rsidRPr="008A2980">
        <w:rPr>
          <w:rFonts w:ascii="GHEA Grapalat" w:hAnsi="GHEA Grapalat" w:cs="Sylfaen"/>
          <w:sz w:val="24"/>
          <w:szCs w:val="24"/>
          <w:lang w:val="af-ZA"/>
        </w:rPr>
        <w:t xml:space="preserve">ձեռքբերման նպատակով կազմակերպված </w:t>
      </w:r>
      <w:r w:rsidR="00434CDF" w:rsidRPr="00434CDF">
        <w:rPr>
          <w:rFonts w:ascii="GHEA Grapalat" w:hAnsi="GHEA Grapalat" w:cs="Sylfaen"/>
          <w:sz w:val="24"/>
          <w:szCs w:val="24"/>
          <w:lang w:val="af-ZA"/>
        </w:rPr>
        <w:t>«ԵՔ-ԲՄԽԱՇՁԲ-26/1»</w:t>
      </w:r>
      <w:r w:rsidR="001337CA" w:rsidRPr="008A2980">
        <w:rPr>
          <w:rFonts w:ascii="GHEA Grapalat" w:hAnsi="GHEA Grapalat" w:cs="Sylfaen"/>
          <w:sz w:val="24"/>
          <w:szCs w:val="24"/>
          <w:lang w:val="af-ZA"/>
        </w:rPr>
        <w:t xml:space="preserve"> </w:t>
      </w:r>
      <w:r w:rsidRPr="008A2980">
        <w:rPr>
          <w:rFonts w:ascii="GHEA Grapalat" w:hAnsi="GHEA Grapalat" w:cs="Sylfaen"/>
          <w:sz w:val="24"/>
          <w:szCs w:val="24"/>
          <w:lang w:val="af-ZA"/>
        </w:rPr>
        <w:t>ծածկագրով գնման ընթացակարգի գնահատող հանձնաժողովը ստորև ներկայացնում է նույն ծածկագրով հրավերի վերաբերյալ</w:t>
      </w:r>
      <w:r w:rsidR="002979EA" w:rsidRPr="008A2980">
        <w:rPr>
          <w:rFonts w:ascii="GHEA Grapalat" w:hAnsi="GHEA Grapalat" w:cs="Sylfaen"/>
          <w:sz w:val="24"/>
          <w:szCs w:val="24"/>
          <w:lang w:val="af-ZA"/>
        </w:rPr>
        <w:t xml:space="preserve"> </w:t>
      </w:r>
      <w:r w:rsidR="00485B4E">
        <w:rPr>
          <w:rFonts w:ascii="GHEA Grapalat" w:hAnsi="GHEA Grapalat" w:cs="Sylfaen"/>
          <w:sz w:val="24"/>
          <w:szCs w:val="24"/>
          <w:lang w:val="af-ZA"/>
        </w:rPr>
        <w:t>1</w:t>
      </w:r>
      <w:r w:rsidR="00117870">
        <w:rPr>
          <w:rFonts w:ascii="GHEA Grapalat" w:hAnsi="GHEA Grapalat" w:cs="Sylfaen"/>
          <w:sz w:val="24"/>
          <w:szCs w:val="24"/>
          <w:lang w:val="af-ZA"/>
        </w:rPr>
        <w:t>6</w:t>
      </w:r>
      <w:r w:rsidR="002979EA" w:rsidRPr="008A2980">
        <w:rPr>
          <w:rFonts w:ascii="GHEA Grapalat" w:hAnsi="GHEA Grapalat" w:cs="Sylfaen"/>
          <w:sz w:val="24"/>
          <w:szCs w:val="24"/>
          <w:lang w:val="af-ZA"/>
        </w:rPr>
        <w:t>.</w:t>
      </w:r>
      <w:r w:rsidR="0019638C">
        <w:rPr>
          <w:rFonts w:ascii="GHEA Grapalat" w:hAnsi="GHEA Grapalat" w:cs="Sylfaen"/>
          <w:sz w:val="24"/>
          <w:szCs w:val="24"/>
          <w:lang w:val="af-ZA"/>
        </w:rPr>
        <w:t>1</w:t>
      </w:r>
      <w:r w:rsidR="00485B4E">
        <w:rPr>
          <w:rFonts w:ascii="GHEA Grapalat" w:hAnsi="GHEA Grapalat" w:cs="Sylfaen"/>
          <w:sz w:val="24"/>
          <w:szCs w:val="24"/>
          <w:lang w:val="af-ZA"/>
        </w:rPr>
        <w:t>0</w:t>
      </w:r>
      <w:r w:rsidR="002979EA" w:rsidRPr="008A2980">
        <w:rPr>
          <w:rFonts w:ascii="GHEA Grapalat" w:hAnsi="GHEA Grapalat" w:cs="Sylfaen"/>
          <w:sz w:val="24"/>
          <w:szCs w:val="24"/>
          <w:lang w:val="af-ZA"/>
        </w:rPr>
        <w:t>.20</w:t>
      </w:r>
      <w:r w:rsidR="00144B61" w:rsidRPr="008A2980">
        <w:rPr>
          <w:rFonts w:ascii="GHEA Grapalat" w:hAnsi="GHEA Grapalat" w:cs="Sylfaen"/>
          <w:sz w:val="24"/>
          <w:szCs w:val="24"/>
          <w:lang w:val="af-ZA"/>
        </w:rPr>
        <w:t>2</w:t>
      </w:r>
      <w:r w:rsidR="00485B4E">
        <w:rPr>
          <w:rFonts w:ascii="GHEA Grapalat" w:hAnsi="GHEA Grapalat" w:cs="Sylfaen"/>
          <w:sz w:val="24"/>
          <w:szCs w:val="24"/>
          <w:lang w:val="af-ZA"/>
        </w:rPr>
        <w:t>5</w:t>
      </w:r>
      <w:r w:rsidR="002979EA" w:rsidRPr="008A2980">
        <w:rPr>
          <w:rFonts w:ascii="GHEA Grapalat" w:hAnsi="GHEA Grapalat" w:cs="Sylfaen"/>
          <w:sz w:val="24"/>
          <w:szCs w:val="24"/>
          <w:lang w:val="af-ZA"/>
        </w:rPr>
        <w:t xml:space="preserve">թ. </w:t>
      </w:r>
      <w:r w:rsidRPr="008A2980">
        <w:rPr>
          <w:rFonts w:ascii="GHEA Grapalat" w:hAnsi="GHEA Grapalat" w:cs="Sylfaen"/>
          <w:sz w:val="24"/>
          <w:szCs w:val="24"/>
          <w:lang w:val="af-ZA"/>
        </w:rPr>
        <w:t xml:space="preserve">ստացված հարցադրումը և </w:t>
      </w:r>
      <w:r w:rsidR="00E00AE9" w:rsidRPr="008A2980">
        <w:rPr>
          <w:rFonts w:ascii="GHEA Grapalat" w:hAnsi="GHEA Grapalat" w:cs="Sylfaen"/>
          <w:sz w:val="24"/>
          <w:szCs w:val="24"/>
          <w:lang w:val="af-ZA"/>
        </w:rPr>
        <w:t>դրա</w:t>
      </w:r>
      <w:r w:rsidRPr="008A2980">
        <w:rPr>
          <w:rFonts w:ascii="GHEA Grapalat" w:hAnsi="GHEA Grapalat" w:cs="Sylfaen"/>
          <w:sz w:val="24"/>
          <w:szCs w:val="24"/>
          <w:lang w:val="af-ZA"/>
        </w:rPr>
        <w:t xml:space="preserve"> վերաբերյալ </w:t>
      </w:r>
      <w:r w:rsidR="00117870">
        <w:rPr>
          <w:rFonts w:ascii="GHEA Grapalat" w:hAnsi="GHEA Grapalat" w:cs="Sylfaen"/>
          <w:sz w:val="24"/>
          <w:szCs w:val="24"/>
          <w:lang w:val="af-ZA"/>
        </w:rPr>
        <w:t>20</w:t>
      </w:r>
      <w:r w:rsidR="001337CA" w:rsidRPr="008A2980">
        <w:rPr>
          <w:rFonts w:ascii="GHEA Grapalat" w:hAnsi="GHEA Grapalat" w:cs="Sylfaen"/>
          <w:sz w:val="24"/>
          <w:szCs w:val="24"/>
          <w:lang w:val="af-ZA"/>
        </w:rPr>
        <w:t>.</w:t>
      </w:r>
      <w:r w:rsidR="00F24052">
        <w:rPr>
          <w:rFonts w:ascii="GHEA Grapalat" w:hAnsi="GHEA Grapalat" w:cs="Sylfaen"/>
          <w:sz w:val="24"/>
          <w:szCs w:val="24"/>
          <w:lang w:val="af-ZA"/>
        </w:rPr>
        <w:t>1</w:t>
      </w:r>
      <w:r w:rsidR="00485B4E">
        <w:rPr>
          <w:rFonts w:ascii="GHEA Grapalat" w:hAnsi="GHEA Grapalat" w:cs="Sylfaen"/>
          <w:sz w:val="24"/>
          <w:szCs w:val="24"/>
          <w:lang w:val="af-ZA"/>
        </w:rPr>
        <w:t>0</w:t>
      </w:r>
      <w:r w:rsidR="001337CA" w:rsidRPr="008A2980">
        <w:rPr>
          <w:rFonts w:ascii="GHEA Grapalat" w:hAnsi="GHEA Grapalat" w:cs="Sylfaen"/>
          <w:sz w:val="24"/>
          <w:szCs w:val="24"/>
          <w:lang w:val="af-ZA"/>
        </w:rPr>
        <w:t>.20</w:t>
      </w:r>
      <w:r w:rsidR="00E00AE9" w:rsidRPr="008A2980">
        <w:rPr>
          <w:rFonts w:ascii="GHEA Grapalat" w:hAnsi="GHEA Grapalat" w:cs="Sylfaen"/>
          <w:sz w:val="24"/>
          <w:szCs w:val="24"/>
          <w:lang w:val="af-ZA"/>
        </w:rPr>
        <w:t>2</w:t>
      </w:r>
      <w:r w:rsidR="00485B4E">
        <w:rPr>
          <w:rFonts w:ascii="GHEA Grapalat" w:hAnsi="GHEA Grapalat" w:cs="Sylfaen"/>
          <w:sz w:val="24"/>
          <w:szCs w:val="24"/>
          <w:lang w:val="af-ZA"/>
        </w:rPr>
        <w:t>5</w:t>
      </w:r>
      <w:r w:rsidR="001337CA" w:rsidRPr="008A2980">
        <w:rPr>
          <w:rFonts w:ascii="GHEA Grapalat" w:hAnsi="GHEA Grapalat" w:cs="Sylfaen"/>
          <w:sz w:val="24"/>
          <w:szCs w:val="24"/>
          <w:lang w:val="af-ZA"/>
        </w:rPr>
        <w:t>թ.</w:t>
      </w:r>
      <w:r w:rsidRPr="008A2980">
        <w:rPr>
          <w:rFonts w:ascii="GHEA Grapalat" w:hAnsi="GHEA Grapalat" w:cs="Sylfaen"/>
          <w:sz w:val="24"/>
          <w:szCs w:val="24"/>
          <w:lang w:val="af-ZA"/>
        </w:rPr>
        <w:t xml:space="preserve"> տրամադրված պարզաբանումը`</w:t>
      </w:r>
    </w:p>
    <w:p w14:paraId="752FA844" w14:textId="77777777" w:rsidR="007664D6" w:rsidRPr="00C36CDA" w:rsidRDefault="007664D6" w:rsidP="0019638C">
      <w:pPr>
        <w:pStyle w:val="BodyTextIndent3"/>
        <w:tabs>
          <w:tab w:val="left" w:pos="540"/>
        </w:tabs>
        <w:spacing w:after="0" w:line="240" w:lineRule="auto"/>
        <w:ind w:left="0"/>
        <w:jc w:val="both"/>
        <w:rPr>
          <w:rFonts w:ascii="GHEA Grapalat" w:hAnsi="GHEA Grapalat" w:cs="Sylfaen"/>
          <w:b/>
          <w:sz w:val="22"/>
          <w:szCs w:val="22"/>
          <w:lang w:val="af-ZA"/>
        </w:rPr>
      </w:pPr>
    </w:p>
    <w:p w14:paraId="09B586DB" w14:textId="77777777" w:rsidR="008A2980" w:rsidRPr="002D2F76" w:rsidRDefault="008A2980" w:rsidP="0019638C">
      <w:pPr>
        <w:pStyle w:val="BodyTextIndent3"/>
        <w:numPr>
          <w:ilvl w:val="0"/>
          <w:numId w:val="2"/>
        </w:numPr>
        <w:tabs>
          <w:tab w:val="left" w:pos="540"/>
        </w:tabs>
        <w:spacing w:after="0" w:line="240" w:lineRule="auto"/>
        <w:jc w:val="both"/>
        <w:rPr>
          <w:rFonts w:ascii="GHEA Grapalat" w:hAnsi="GHEA Grapalat" w:cs="Sylfaen"/>
          <w:b/>
          <w:sz w:val="24"/>
          <w:szCs w:val="24"/>
          <w:lang w:val="ru-RU"/>
        </w:rPr>
      </w:pPr>
      <w:r w:rsidRPr="002D2F76">
        <w:rPr>
          <w:rFonts w:ascii="GHEA Grapalat" w:hAnsi="GHEA Grapalat" w:cs="Sylfaen"/>
          <w:b/>
          <w:sz w:val="24"/>
          <w:szCs w:val="24"/>
          <w:lang w:val="hy-AM"/>
        </w:rPr>
        <w:t>Պարզաբանման պահանջի տեքստ</w:t>
      </w:r>
    </w:p>
    <w:p w14:paraId="1403252D" w14:textId="77777777" w:rsidR="008A2980" w:rsidRDefault="008A2980" w:rsidP="0019638C">
      <w:pPr>
        <w:pStyle w:val="BodyTextIndent3"/>
        <w:tabs>
          <w:tab w:val="left" w:pos="540"/>
        </w:tabs>
        <w:spacing w:after="0" w:line="240" w:lineRule="auto"/>
        <w:jc w:val="both"/>
        <w:rPr>
          <w:rFonts w:ascii="GHEA Grapalat" w:hAnsi="GHEA Grapalat" w:cs="Sylfaen"/>
          <w:b/>
          <w:sz w:val="24"/>
          <w:szCs w:val="24"/>
          <w:lang w:val="hy-AM"/>
        </w:rPr>
      </w:pPr>
      <w:r w:rsidRPr="002D2F76">
        <w:rPr>
          <w:rFonts w:ascii="GHEA Grapalat" w:hAnsi="GHEA Grapalat" w:cs="Sylfaen"/>
          <w:b/>
          <w:sz w:val="24"/>
          <w:szCs w:val="24"/>
          <w:lang w:val="ru-RU"/>
        </w:rPr>
        <w:t xml:space="preserve">    Текст запроса для разъяснения </w:t>
      </w:r>
    </w:p>
    <w:p w14:paraId="7B846600" w14:textId="77777777" w:rsidR="00EE7F0A" w:rsidRPr="00EE7F0A" w:rsidRDefault="00EE7F0A" w:rsidP="0019638C">
      <w:pPr>
        <w:pStyle w:val="BodyTextIndent3"/>
        <w:tabs>
          <w:tab w:val="left" w:pos="540"/>
        </w:tabs>
        <w:spacing w:after="0" w:line="240" w:lineRule="auto"/>
        <w:jc w:val="both"/>
        <w:rPr>
          <w:rFonts w:ascii="GHEA Grapalat" w:hAnsi="GHEA Grapalat" w:cs="Sylfaen"/>
          <w:b/>
          <w:sz w:val="24"/>
          <w:szCs w:val="24"/>
          <w:lang w:val="hy-AM"/>
        </w:rPr>
      </w:pPr>
    </w:p>
    <w:p w14:paraId="4BB12355" w14:textId="77777777" w:rsidR="00EE7F0A" w:rsidRPr="00EE7F0A" w:rsidRDefault="00EE7F0A" w:rsidP="00EE7F0A">
      <w:pPr>
        <w:jc w:val="both"/>
        <w:rPr>
          <w:rFonts w:ascii="GHEA Grapalat" w:hAnsi="GHEA Grapalat"/>
          <w:sz w:val="24"/>
          <w:szCs w:val="24"/>
          <w:lang w:val="hy-AM"/>
        </w:rPr>
      </w:pPr>
      <w:r w:rsidRPr="00EE7F0A">
        <w:rPr>
          <w:rFonts w:ascii="GHEA Grapalat" w:hAnsi="GHEA Grapalat"/>
          <w:sz w:val="24"/>
          <w:szCs w:val="24"/>
          <w:lang w:val="hy-AM"/>
        </w:rPr>
        <w:t>Հանձնաժողովի հարգելի անդամներ</w:t>
      </w:r>
    </w:p>
    <w:p w14:paraId="65A54D7E" w14:textId="77777777" w:rsidR="00EE7F0A" w:rsidRPr="00EE7F0A" w:rsidRDefault="00EE7F0A" w:rsidP="00EE7F0A">
      <w:pPr>
        <w:jc w:val="both"/>
        <w:rPr>
          <w:rFonts w:ascii="GHEA Grapalat" w:hAnsi="GHEA Grapalat"/>
          <w:sz w:val="24"/>
          <w:szCs w:val="24"/>
          <w:lang w:val="hy-AM"/>
        </w:rPr>
      </w:pPr>
      <w:r w:rsidRPr="00EE7F0A">
        <w:rPr>
          <w:rFonts w:ascii="GHEA Grapalat" w:hAnsi="GHEA Grapalat"/>
          <w:sz w:val="24"/>
          <w:szCs w:val="24"/>
          <w:lang w:val="hy-AM"/>
        </w:rPr>
        <w:t>Ձեր կողմից հաստատված հրավերի տեքստում «Աշխատանքային ռեսուրսներ» որակավորման չափանիշը բավարարելու նպատակով մասնակիցը, ի թիվս այլոց, պետք է ունենա նաև 4 հոգի «տրանսպորտային ուղիների և կառույցների ճարտարագետ փորձագետ», որոնց որակավորումը հավաստող փաստաթուղթը պետք է տրամադրած լինի  ՀՀ քաղաքաշինության կոմիտեն՝ հավաստագրի տեսքով։ Մեր ունեցած տեղեկություններով վերը նշված պետական մարմնի կողմից տրամադրվող հավաստագրում նշվում է ոչ թե ճարտարագետ փորձագետ, այլ ճարտարագետ նախագծող։ Հաշվի առնելով այն հանգամանքը, որ մրցույթի գնման առարկա են հանդիսանում նախագծային աշխատանքները՝ խնդրում եմ պարզաբանել՝ արդյո՞ք պատվիրատուի պահանջը հենց ճարտարագետ փորձագետ է, թե տեղի ունեցածը ընդամենը անճշտություն է և պետք է ձևակերպված լիներ ճարտարագետ նախագծող։</w:t>
      </w:r>
    </w:p>
    <w:p w14:paraId="610D565D" w14:textId="77777777" w:rsidR="00434CDF" w:rsidRDefault="00434CDF" w:rsidP="0019638C">
      <w:pPr>
        <w:pStyle w:val="BodyTextIndent3"/>
        <w:tabs>
          <w:tab w:val="left" w:pos="540"/>
        </w:tabs>
        <w:spacing w:after="0" w:line="240" w:lineRule="auto"/>
        <w:jc w:val="both"/>
        <w:rPr>
          <w:rFonts w:ascii="GHEA Grapalat" w:hAnsi="GHEA Grapalat" w:cs="Sylfaen"/>
          <w:b/>
          <w:sz w:val="24"/>
          <w:szCs w:val="24"/>
          <w:lang w:val="hy-AM"/>
        </w:rPr>
      </w:pPr>
    </w:p>
    <w:p w14:paraId="77BD3BDA" w14:textId="062F5872" w:rsidR="008A2980" w:rsidRPr="008A2980" w:rsidRDefault="00434CDF" w:rsidP="0019638C">
      <w:pPr>
        <w:pStyle w:val="BodyTextIndent3"/>
        <w:tabs>
          <w:tab w:val="left" w:pos="540"/>
        </w:tabs>
        <w:spacing w:after="0" w:line="240" w:lineRule="auto"/>
        <w:ind w:left="0"/>
        <w:rPr>
          <w:rFonts w:ascii="GHEA Grapalat" w:hAnsi="GHEA Grapalat" w:cs="Sylfaen"/>
          <w:sz w:val="24"/>
          <w:szCs w:val="24"/>
          <w:lang w:val="hy-AM"/>
        </w:rPr>
      </w:pPr>
      <w:r>
        <w:rPr>
          <w:rFonts w:ascii="GHEA Grapalat" w:hAnsi="GHEA Grapalat" w:cs="Sylfaen"/>
          <w:b/>
          <w:sz w:val="24"/>
          <w:szCs w:val="24"/>
          <w:lang w:val="hy-AM"/>
        </w:rPr>
        <w:t xml:space="preserve">        </w:t>
      </w:r>
      <w:r w:rsidR="008A2980" w:rsidRPr="002D2F76">
        <w:rPr>
          <w:rFonts w:ascii="GHEA Grapalat" w:hAnsi="GHEA Grapalat" w:cs="Sylfaen"/>
          <w:b/>
          <w:sz w:val="24"/>
          <w:szCs w:val="24"/>
          <w:lang w:val="hy-AM"/>
        </w:rPr>
        <w:t>Պարզաբանում տրամադրելու տեքստ</w:t>
      </w:r>
      <w:r w:rsidR="008A2980" w:rsidRPr="002D2F76">
        <w:rPr>
          <w:rFonts w:ascii="GHEA Grapalat" w:hAnsi="GHEA Grapalat" w:cs="Sylfaen"/>
          <w:sz w:val="24"/>
          <w:szCs w:val="24"/>
          <w:lang w:val="hy-AM"/>
        </w:rPr>
        <w:t>.</w:t>
      </w:r>
    </w:p>
    <w:p w14:paraId="31AE1707" w14:textId="4A1D9689" w:rsidR="008A2980" w:rsidRDefault="00434CDF" w:rsidP="0019638C">
      <w:pPr>
        <w:pStyle w:val="BodyTextIndent3"/>
        <w:tabs>
          <w:tab w:val="left" w:pos="540"/>
        </w:tabs>
        <w:spacing w:after="0" w:line="240" w:lineRule="auto"/>
        <w:ind w:left="0"/>
        <w:rPr>
          <w:rFonts w:ascii="GHEA Grapalat" w:hAnsi="GHEA Grapalat" w:cs="Sylfaen"/>
          <w:b/>
          <w:sz w:val="24"/>
          <w:szCs w:val="24"/>
          <w:lang w:val="hy-AM"/>
        </w:rPr>
      </w:pPr>
      <w:r>
        <w:rPr>
          <w:rFonts w:ascii="GHEA Grapalat" w:hAnsi="GHEA Grapalat" w:cs="Sylfaen"/>
          <w:b/>
          <w:sz w:val="24"/>
          <w:szCs w:val="24"/>
          <w:lang w:val="hy-AM"/>
        </w:rPr>
        <w:t xml:space="preserve">         </w:t>
      </w:r>
      <w:r w:rsidR="008A2980" w:rsidRPr="002D2F76">
        <w:rPr>
          <w:rFonts w:ascii="GHEA Grapalat" w:hAnsi="GHEA Grapalat" w:cs="Sylfaen"/>
          <w:b/>
          <w:sz w:val="24"/>
          <w:szCs w:val="24"/>
          <w:lang w:val="hy-AM"/>
        </w:rPr>
        <w:t xml:space="preserve">Текст </w:t>
      </w:r>
      <w:r w:rsidR="008A2980" w:rsidRPr="008A2980">
        <w:rPr>
          <w:rFonts w:ascii="GHEA Grapalat" w:hAnsi="GHEA Grapalat" w:cs="Sylfaen"/>
          <w:b/>
          <w:sz w:val="24"/>
          <w:szCs w:val="24"/>
          <w:lang w:val="hy-AM"/>
        </w:rPr>
        <w:t>разъяснения</w:t>
      </w:r>
    </w:p>
    <w:p w14:paraId="780AE8A0" w14:textId="77777777" w:rsidR="00EE7F0A" w:rsidRPr="008A2980" w:rsidRDefault="00EE7F0A" w:rsidP="0019638C">
      <w:pPr>
        <w:pStyle w:val="BodyTextIndent3"/>
        <w:tabs>
          <w:tab w:val="left" w:pos="540"/>
        </w:tabs>
        <w:spacing w:after="0" w:line="240" w:lineRule="auto"/>
        <w:ind w:left="0"/>
        <w:rPr>
          <w:rFonts w:ascii="GHEA Grapalat" w:hAnsi="GHEA Grapalat" w:cs="Sylfaen"/>
          <w:b/>
          <w:sz w:val="24"/>
          <w:szCs w:val="24"/>
          <w:lang w:val="hy-AM"/>
        </w:rPr>
      </w:pPr>
    </w:p>
    <w:p w14:paraId="3FE3E996" w14:textId="77777777" w:rsidR="00EE7F0A" w:rsidRPr="001B2F48" w:rsidRDefault="00EE7F0A" w:rsidP="00EE7F0A">
      <w:pPr>
        <w:spacing w:after="160" w:line="278" w:lineRule="auto"/>
        <w:jc w:val="both"/>
        <w:rPr>
          <w:rFonts w:ascii="GHEA Grapalat" w:hAnsi="GHEA Grapalat"/>
          <w:sz w:val="24"/>
          <w:szCs w:val="24"/>
          <w:lang w:val="hy-AM"/>
        </w:rPr>
      </w:pPr>
      <w:r w:rsidRPr="001B2F48">
        <w:rPr>
          <w:rFonts w:ascii="GHEA Grapalat" w:hAnsi="GHEA Grapalat"/>
          <w:sz w:val="24"/>
          <w:szCs w:val="24"/>
          <w:lang w:val="hy-AM"/>
        </w:rPr>
        <w:t xml:space="preserve">Ձեր հարցմանն ի պատասխան՝ հայտնում ենք, որ մրցույթի հրավերում սահմանված «Աշխատանքային ռեսուրսներ» որակավորման չափանիշը բավարարելու նպատակով մասնակիցը պետք է «Տրանսպորտային ուղիների և կառույցների ճարտարագետ փորձագետ»-ի փոխարեն ներկայացնել «Տրանսպորտային ուղիների և կառույցների </w:t>
      </w:r>
      <w:r w:rsidRPr="001B2F48">
        <w:rPr>
          <w:rFonts w:ascii="GHEA Grapalat" w:hAnsi="GHEA Grapalat"/>
          <w:sz w:val="24"/>
          <w:szCs w:val="24"/>
          <w:lang w:val="hy-AM"/>
        </w:rPr>
        <w:lastRenderedPageBreak/>
        <w:t>ճարտարագետ նախագծող», ինչը կհամարվի հրավերով սահմանված պահանջներին համապատասխան:</w:t>
      </w:r>
    </w:p>
    <w:p w14:paraId="7EEEE90A" w14:textId="77777777" w:rsidR="00144B61" w:rsidRPr="00EE7F0A" w:rsidRDefault="00144B61" w:rsidP="00485B4E">
      <w:pPr>
        <w:spacing w:after="0" w:line="240" w:lineRule="auto"/>
        <w:jc w:val="both"/>
        <w:rPr>
          <w:rFonts w:ascii="GHEA Grapalat" w:hAnsi="GHEA Grapalat" w:cs="Sylfaen"/>
          <w:sz w:val="24"/>
          <w:szCs w:val="24"/>
          <w:lang w:val="hy-AM"/>
        </w:rPr>
      </w:pPr>
    </w:p>
    <w:p w14:paraId="7384480B" w14:textId="77777777" w:rsidR="0019638C" w:rsidRPr="00485B4E" w:rsidRDefault="0019638C" w:rsidP="00485B4E">
      <w:pPr>
        <w:spacing w:after="0" w:line="240" w:lineRule="auto"/>
        <w:jc w:val="both"/>
        <w:rPr>
          <w:rFonts w:ascii="GHEA Grapalat" w:hAnsi="GHEA Grapalat" w:cs="Sylfaen"/>
          <w:sz w:val="24"/>
          <w:szCs w:val="24"/>
          <w:lang w:val="af-ZA"/>
        </w:rPr>
      </w:pPr>
    </w:p>
    <w:p w14:paraId="2E6F2416" w14:textId="77777777" w:rsidR="00A13798" w:rsidRPr="00485B4E" w:rsidRDefault="00A13798" w:rsidP="00434CDF">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 xml:space="preserve">Սույն հայտարարության հետ կապված լրացուցիչ տեղեկություններ ստանալու համար կարող եք դիմել </w:t>
      </w:r>
    </w:p>
    <w:p w14:paraId="78C838C7" w14:textId="21277D72" w:rsidR="00A13798" w:rsidRPr="00485B4E" w:rsidRDefault="00434CDF" w:rsidP="00485B4E">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«ԵՔ-ԲՄԽԱՇՁԲ-26/1»</w:t>
      </w:r>
      <w:r w:rsidR="00DF053F" w:rsidRPr="00485B4E">
        <w:rPr>
          <w:rFonts w:ascii="GHEA Grapalat" w:hAnsi="GHEA Grapalat" w:cs="Sylfaen"/>
          <w:sz w:val="24"/>
          <w:szCs w:val="24"/>
          <w:lang w:val="af-ZA"/>
        </w:rPr>
        <w:t xml:space="preserve"> </w:t>
      </w:r>
      <w:r w:rsidR="00A13798" w:rsidRPr="00485B4E">
        <w:rPr>
          <w:rFonts w:ascii="GHEA Grapalat" w:hAnsi="GHEA Grapalat" w:cs="Sylfaen"/>
          <w:sz w:val="24"/>
          <w:szCs w:val="24"/>
          <w:lang w:val="af-ZA"/>
        </w:rPr>
        <w:t>ծածկագրով գնահատող հանձնաժողովի քարտուղար</w:t>
      </w:r>
      <w:r w:rsidR="001337CA" w:rsidRPr="00485B4E">
        <w:rPr>
          <w:rFonts w:ascii="GHEA Grapalat" w:hAnsi="GHEA Grapalat" w:cs="Sylfaen"/>
          <w:sz w:val="24"/>
          <w:szCs w:val="24"/>
          <w:lang w:val="af-ZA"/>
        </w:rPr>
        <w:t xml:space="preserve"> Գ. Մուրադյանին</w:t>
      </w:r>
      <w:r w:rsidR="00A13798" w:rsidRPr="00485B4E">
        <w:rPr>
          <w:rFonts w:ascii="GHEA Grapalat" w:hAnsi="GHEA Grapalat" w:cs="Sylfaen"/>
          <w:sz w:val="24"/>
          <w:szCs w:val="24"/>
          <w:lang w:val="af-ZA"/>
        </w:rPr>
        <w:t>:</w:t>
      </w:r>
    </w:p>
    <w:p w14:paraId="343733DD" w14:textId="77777777" w:rsidR="00A13798" w:rsidRPr="00485B4E" w:rsidRDefault="00A13798" w:rsidP="00434CDF">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 xml:space="preserve">Հեռախոս՝ </w:t>
      </w:r>
      <w:r w:rsidR="001337CA" w:rsidRPr="00485B4E">
        <w:rPr>
          <w:rFonts w:ascii="GHEA Grapalat" w:hAnsi="GHEA Grapalat" w:cs="Sylfaen"/>
          <w:sz w:val="24"/>
          <w:szCs w:val="24"/>
          <w:lang w:val="af-ZA"/>
        </w:rPr>
        <w:t>011514373</w:t>
      </w:r>
      <w:r w:rsidRPr="00485B4E">
        <w:rPr>
          <w:rFonts w:ascii="GHEA Grapalat" w:hAnsi="GHEA Grapalat" w:cs="Sylfaen"/>
          <w:sz w:val="24"/>
          <w:szCs w:val="24"/>
          <w:lang w:val="af-ZA"/>
        </w:rPr>
        <w:t>։</w:t>
      </w:r>
    </w:p>
    <w:p w14:paraId="44CD6BA5" w14:textId="77777777" w:rsidR="00A13798" w:rsidRPr="00485B4E" w:rsidRDefault="00A13798" w:rsidP="00434CDF">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 xml:space="preserve">Էլեկոտրանային փոստ՝ </w:t>
      </w:r>
      <w:r w:rsidR="001337CA" w:rsidRPr="00485B4E">
        <w:rPr>
          <w:rFonts w:ascii="GHEA Grapalat" w:hAnsi="GHEA Grapalat" w:cs="Sylfaen"/>
          <w:sz w:val="24"/>
          <w:szCs w:val="24"/>
          <w:lang w:val="af-ZA"/>
        </w:rPr>
        <w:t>gor.muradyan@yerevan.am</w:t>
      </w:r>
      <w:r w:rsidRPr="00485B4E">
        <w:rPr>
          <w:rFonts w:ascii="GHEA Grapalat" w:hAnsi="GHEA Grapalat" w:cs="Sylfaen"/>
          <w:sz w:val="24"/>
          <w:szCs w:val="24"/>
          <w:lang w:val="af-ZA"/>
        </w:rPr>
        <w:t>։</w:t>
      </w:r>
    </w:p>
    <w:p w14:paraId="17A761ED" w14:textId="33BE2540" w:rsidR="00A13798" w:rsidRPr="00485B4E" w:rsidRDefault="00485B4E" w:rsidP="00434CDF">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«ԵՔ-ԲՄԽԱՇՁԲ-26/1»</w:t>
      </w:r>
      <w:r w:rsidR="001337CA" w:rsidRPr="00485B4E">
        <w:rPr>
          <w:rFonts w:ascii="GHEA Grapalat" w:hAnsi="GHEA Grapalat" w:cs="Sylfaen"/>
          <w:sz w:val="24"/>
          <w:szCs w:val="24"/>
          <w:lang w:val="af-ZA"/>
        </w:rPr>
        <w:t xml:space="preserve"> </w:t>
      </w:r>
      <w:r w:rsidR="00A13798" w:rsidRPr="00485B4E">
        <w:rPr>
          <w:rFonts w:ascii="GHEA Grapalat" w:hAnsi="GHEA Grapalat" w:cs="Sylfaen"/>
          <w:sz w:val="24"/>
          <w:szCs w:val="24"/>
          <w:lang w:val="af-ZA"/>
        </w:rPr>
        <w:t>ծածկագրով գնման ընթացակարգի գնահատող հանձնաժողով</w:t>
      </w:r>
      <w:r w:rsidR="00DF053F" w:rsidRPr="00485B4E">
        <w:rPr>
          <w:rFonts w:ascii="GHEA Grapalat" w:hAnsi="GHEA Grapalat" w:cs="Sylfaen"/>
          <w:sz w:val="24"/>
          <w:szCs w:val="24"/>
          <w:lang w:val="af-ZA"/>
        </w:rPr>
        <w:t>ը</w:t>
      </w:r>
    </w:p>
    <w:p w14:paraId="0B64716E" w14:textId="77777777" w:rsidR="00A13798" w:rsidRPr="00485B4E" w:rsidRDefault="00A13798" w:rsidP="0019638C">
      <w:pPr>
        <w:spacing w:after="0" w:line="240" w:lineRule="auto"/>
        <w:jc w:val="both"/>
        <w:rPr>
          <w:rFonts w:ascii="GHEA Grapalat" w:hAnsi="GHEA Grapalat" w:cs="Sylfaen"/>
          <w:sz w:val="24"/>
          <w:szCs w:val="24"/>
          <w:lang w:val="af-ZA"/>
        </w:rPr>
      </w:pPr>
      <w:r w:rsidRPr="00485B4E">
        <w:rPr>
          <w:rFonts w:ascii="GHEA Grapalat" w:hAnsi="GHEA Grapalat" w:cs="Sylfaen"/>
          <w:sz w:val="24"/>
          <w:szCs w:val="24"/>
          <w:lang w:val="af-ZA"/>
        </w:rPr>
        <w:t xml:space="preserve">                            </w:t>
      </w:r>
    </w:p>
    <w:p w14:paraId="27604282" w14:textId="77777777" w:rsidR="00AC37A6" w:rsidRPr="007664D6" w:rsidRDefault="00AC37A6" w:rsidP="0019638C">
      <w:pPr>
        <w:spacing w:after="0" w:line="240" w:lineRule="auto"/>
        <w:rPr>
          <w:lang w:val="af-ZA"/>
        </w:rPr>
      </w:pPr>
    </w:p>
    <w:sectPr w:rsidR="00AC37A6" w:rsidRPr="007664D6" w:rsidSect="00485B4E">
      <w:footerReference w:type="even" r:id="rId7"/>
      <w:footerReference w:type="default" r:id="rId8"/>
      <w:pgSz w:w="11906" w:h="16838"/>
      <w:pgMar w:top="720"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4557D" w14:textId="77777777" w:rsidR="00E21274" w:rsidRDefault="00E21274" w:rsidP="00B430B8">
      <w:pPr>
        <w:spacing w:after="0" w:line="240" w:lineRule="auto"/>
      </w:pPr>
      <w:r>
        <w:separator/>
      </w:r>
    </w:p>
  </w:endnote>
  <w:endnote w:type="continuationSeparator" w:id="0">
    <w:p w14:paraId="76C3749C" w14:textId="77777777" w:rsidR="00E21274" w:rsidRDefault="00E21274" w:rsidP="00B43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LatArm">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04CC8" w14:textId="77777777" w:rsidR="00482BB5" w:rsidRDefault="00F26B8A" w:rsidP="00717888">
    <w:pPr>
      <w:pStyle w:val="Footer"/>
      <w:framePr w:wrap="around" w:vAnchor="text" w:hAnchor="margin" w:xAlign="right" w:y="1"/>
      <w:rPr>
        <w:rStyle w:val="PageNumber"/>
      </w:rPr>
    </w:pPr>
    <w:r>
      <w:rPr>
        <w:rStyle w:val="PageNumber"/>
      </w:rPr>
      <w:fldChar w:fldCharType="begin"/>
    </w:r>
    <w:r w:rsidR="00AC37A6">
      <w:rPr>
        <w:rStyle w:val="PageNumber"/>
      </w:rPr>
      <w:instrText xml:space="preserve">PAGE  </w:instrText>
    </w:r>
    <w:r>
      <w:rPr>
        <w:rStyle w:val="PageNumber"/>
      </w:rPr>
      <w:fldChar w:fldCharType="end"/>
    </w:r>
  </w:p>
  <w:p w14:paraId="314E4E6D" w14:textId="77777777" w:rsidR="00482BB5" w:rsidRDefault="00482BB5"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0864" w14:textId="77777777" w:rsidR="00482BB5" w:rsidRDefault="00482BB5" w:rsidP="00717888">
    <w:pPr>
      <w:pStyle w:val="Footer"/>
      <w:framePr w:wrap="around" w:vAnchor="text" w:hAnchor="margin" w:xAlign="right" w:y="1"/>
      <w:rPr>
        <w:rStyle w:val="PageNumber"/>
      </w:rPr>
    </w:pPr>
  </w:p>
  <w:p w14:paraId="161F854D" w14:textId="77777777" w:rsidR="00482BB5" w:rsidRDefault="00482BB5" w:rsidP="00B214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0713" w14:textId="77777777" w:rsidR="00E21274" w:rsidRDefault="00E21274" w:rsidP="00B430B8">
      <w:pPr>
        <w:spacing w:after="0" w:line="240" w:lineRule="auto"/>
      </w:pPr>
      <w:r>
        <w:separator/>
      </w:r>
    </w:p>
  </w:footnote>
  <w:footnote w:type="continuationSeparator" w:id="0">
    <w:p w14:paraId="7F6B3885" w14:textId="77777777" w:rsidR="00E21274" w:rsidRDefault="00E21274" w:rsidP="00B430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C6C89"/>
    <w:multiLevelType w:val="hybridMultilevel"/>
    <w:tmpl w:val="4706FE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15688E"/>
    <w:multiLevelType w:val="hybridMultilevel"/>
    <w:tmpl w:val="D5DE4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6F2B"/>
    <w:multiLevelType w:val="hybridMultilevel"/>
    <w:tmpl w:val="6BCC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043291">
    <w:abstractNumId w:val="3"/>
  </w:num>
  <w:num w:numId="2" w16cid:durableId="160850235">
    <w:abstractNumId w:val="2"/>
  </w:num>
  <w:num w:numId="3" w16cid:durableId="489907955">
    <w:abstractNumId w:val="1"/>
  </w:num>
  <w:num w:numId="4" w16cid:durableId="92572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13798"/>
    <w:rsid w:val="00012AEF"/>
    <w:rsid w:val="00033785"/>
    <w:rsid w:val="00061F19"/>
    <w:rsid w:val="0008757F"/>
    <w:rsid w:val="0009690F"/>
    <w:rsid w:val="000B362A"/>
    <w:rsid w:val="000F3E63"/>
    <w:rsid w:val="00117870"/>
    <w:rsid w:val="001337CA"/>
    <w:rsid w:val="00144B61"/>
    <w:rsid w:val="00163487"/>
    <w:rsid w:val="00171C81"/>
    <w:rsid w:val="00171F18"/>
    <w:rsid w:val="0018005A"/>
    <w:rsid w:val="0019638C"/>
    <w:rsid w:val="001A6EA9"/>
    <w:rsid w:val="00217DD4"/>
    <w:rsid w:val="002440B4"/>
    <w:rsid w:val="002659AD"/>
    <w:rsid w:val="002979EA"/>
    <w:rsid w:val="002B5AC2"/>
    <w:rsid w:val="002D07BB"/>
    <w:rsid w:val="002F5875"/>
    <w:rsid w:val="00314799"/>
    <w:rsid w:val="0031600D"/>
    <w:rsid w:val="00356875"/>
    <w:rsid w:val="003D5833"/>
    <w:rsid w:val="00403AD6"/>
    <w:rsid w:val="004071C0"/>
    <w:rsid w:val="00434CDF"/>
    <w:rsid w:val="00466CDA"/>
    <w:rsid w:val="00482BB5"/>
    <w:rsid w:val="00482DEC"/>
    <w:rsid w:val="00485B4E"/>
    <w:rsid w:val="00491D7D"/>
    <w:rsid w:val="004B0392"/>
    <w:rsid w:val="004B1F4F"/>
    <w:rsid w:val="004C376E"/>
    <w:rsid w:val="004E45DF"/>
    <w:rsid w:val="00517D1F"/>
    <w:rsid w:val="00542A1A"/>
    <w:rsid w:val="00553AD0"/>
    <w:rsid w:val="005741E0"/>
    <w:rsid w:val="005B1FC9"/>
    <w:rsid w:val="005D6E3A"/>
    <w:rsid w:val="00713E1C"/>
    <w:rsid w:val="007664D6"/>
    <w:rsid w:val="0077373E"/>
    <w:rsid w:val="007A1A63"/>
    <w:rsid w:val="007C2327"/>
    <w:rsid w:val="007C410B"/>
    <w:rsid w:val="007D4AA2"/>
    <w:rsid w:val="007E4DEC"/>
    <w:rsid w:val="00824408"/>
    <w:rsid w:val="008807FC"/>
    <w:rsid w:val="008A05A3"/>
    <w:rsid w:val="008A2980"/>
    <w:rsid w:val="008B457D"/>
    <w:rsid w:val="008B62EC"/>
    <w:rsid w:val="008B7186"/>
    <w:rsid w:val="008C76F8"/>
    <w:rsid w:val="008D228E"/>
    <w:rsid w:val="009015C2"/>
    <w:rsid w:val="00916ECB"/>
    <w:rsid w:val="00940F7C"/>
    <w:rsid w:val="0095342C"/>
    <w:rsid w:val="00982F10"/>
    <w:rsid w:val="009B1DEB"/>
    <w:rsid w:val="00A13798"/>
    <w:rsid w:val="00A1655D"/>
    <w:rsid w:val="00A219BC"/>
    <w:rsid w:val="00A63547"/>
    <w:rsid w:val="00A810B2"/>
    <w:rsid w:val="00AA1A46"/>
    <w:rsid w:val="00AB662B"/>
    <w:rsid w:val="00AC37A6"/>
    <w:rsid w:val="00B11389"/>
    <w:rsid w:val="00B3494A"/>
    <w:rsid w:val="00B430B8"/>
    <w:rsid w:val="00B63997"/>
    <w:rsid w:val="00B65128"/>
    <w:rsid w:val="00B751B8"/>
    <w:rsid w:val="00BA3A84"/>
    <w:rsid w:val="00BB0E96"/>
    <w:rsid w:val="00BE64DB"/>
    <w:rsid w:val="00C354D2"/>
    <w:rsid w:val="00C36CDA"/>
    <w:rsid w:val="00C47169"/>
    <w:rsid w:val="00CB44CB"/>
    <w:rsid w:val="00CF6096"/>
    <w:rsid w:val="00D105AB"/>
    <w:rsid w:val="00D416D4"/>
    <w:rsid w:val="00D42DC0"/>
    <w:rsid w:val="00D53336"/>
    <w:rsid w:val="00D67481"/>
    <w:rsid w:val="00DB2AA1"/>
    <w:rsid w:val="00DF053F"/>
    <w:rsid w:val="00E00AE9"/>
    <w:rsid w:val="00E21274"/>
    <w:rsid w:val="00E34D58"/>
    <w:rsid w:val="00E54AC9"/>
    <w:rsid w:val="00E761C3"/>
    <w:rsid w:val="00EA7CD8"/>
    <w:rsid w:val="00EB61B3"/>
    <w:rsid w:val="00ED0A1B"/>
    <w:rsid w:val="00EE067D"/>
    <w:rsid w:val="00EE7F0A"/>
    <w:rsid w:val="00F24052"/>
    <w:rsid w:val="00F2448D"/>
    <w:rsid w:val="00F26B8A"/>
    <w:rsid w:val="00F417D8"/>
    <w:rsid w:val="00F41EFD"/>
    <w:rsid w:val="00F551BC"/>
    <w:rsid w:val="00FB4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4502B"/>
  <w15:docId w15:val="{C55DF3E3-3CE1-4107-BDB4-06286B77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0B8"/>
  </w:style>
  <w:style w:type="paragraph" w:styleId="Heading3">
    <w:name w:val="heading 3"/>
    <w:basedOn w:val="Normal"/>
    <w:next w:val="Normal"/>
    <w:link w:val="Heading3Char"/>
    <w:qFormat/>
    <w:rsid w:val="00A13798"/>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3798"/>
    <w:rPr>
      <w:rFonts w:ascii="Times LatArm" w:eastAsia="Times New Roman" w:hAnsi="Times LatArm" w:cs="Times New Roman"/>
      <w:b/>
      <w:sz w:val="28"/>
      <w:szCs w:val="20"/>
      <w:lang w:eastAsia="ru-RU"/>
    </w:rPr>
  </w:style>
  <w:style w:type="paragraph" w:styleId="BodyText">
    <w:name w:val="Body Text"/>
    <w:basedOn w:val="Normal"/>
    <w:link w:val="BodyTextChar"/>
    <w:rsid w:val="00A13798"/>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A13798"/>
    <w:rPr>
      <w:rFonts w:ascii="Arial Armenian" w:eastAsia="Times New Roman" w:hAnsi="Arial Armenian" w:cs="Times New Roman"/>
      <w:sz w:val="20"/>
      <w:szCs w:val="20"/>
      <w:lang w:eastAsia="ru-RU"/>
    </w:rPr>
  </w:style>
  <w:style w:type="paragraph" w:styleId="BodyTextIndent">
    <w:name w:val="Body Text Indent"/>
    <w:aliases w:val=" Char Char Char, Char Char Char Char, Char"/>
    <w:basedOn w:val="Normal"/>
    <w:link w:val="BodyTextIndentChar"/>
    <w:rsid w:val="00A13798"/>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Char Char"/>
    <w:basedOn w:val="DefaultParagraphFont"/>
    <w:link w:val="BodyTextIndent"/>
    <w:rsid w:val="00A13798"/>
    <w:rPr>
      <w:rFonts w:ascii="Arial LatArm" w:eastAsia="Times New Roman" w:hAnsi="Arial LatArm" w:cs="Times New Roman"/>
      <w:sz w:val="24"/>
      <w:szCs w:val="20"/>
      <w:lang w:eastAsia="ru-RU"/>
    </w:rPr>
  </w:style>
  <w:style w:type="character" w:styleId="PageNumber">
    <w:name w:val="page number"/>
    <w:basedOn w:val="DefaultParagraphFont"/>
    <w:rsid w:val="00A13798"/>
  </w:style>
  <w:style w:type="paragraph" w:styleId="Footer">
    <w:name w:val="footer"/>
    <w:basedOn w:val="Normal"/>
    <w:link w:val="FooterChar"/>
    <w:rsid w:val="00A1379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A13798"/>
    <w:rPr>
      <w:rFonts w:ascii="Times New Roman" w:eastAsia="Times New Roman" w:hAnsi="Times New Roman" w:cs="Times New Roman"/>
      <w:sz w:val="20"/>
      <w:szCs w:val="20"/>
      <w:lang w:eastAsia="ru-RU"/>
    </w:rPr>
  </w:style>
  <w:style w:type="paragraph" w:styleId="BodyTextIndent3">
    <w:name w:val="Body Text Indent 3"/>
    <w:basedOn w:val="Normal"/>
    <w:link w:val="BodyTextIndent3Char"/>
    <w:uiPriority w:val="99"/>
    <w:unhideWhenUsed/>
    <w:rsid w:val="001337CA"/>
    <w:pPr>
      <w:spacing w:after="120"/>
      <w:ind w:left="360"/>
    </w:pPr>
    <w:rPr>
      <w:sz w:val="16"/>
      <w:szCs w:val="16"/>
    </w:rPr>
  </w:style>
  <w:style w:type="character" w:customStyle="1" w:styleId="BodyTextIndent3Char">
    <w:name w:val="Body Text Indent 3 Char"/>
    <w:basedOn w:val="DefaultParagraphFont"/>
    <w:link w:val="BodyTextIndent3"/>
    <w:uiPriority w:val="99"/>
    <w:rsid w:val="001337CA"/>
    <w:rPr>
      <w:sz w:val="16"/>
      <w:szCs w:val="16"/>
    </w:rPr>
  </w:style>
  <w:style w:type="paragraph" w:styleId="HTMLPreformatted">
    <w:name w:val="HTML Preformatted"/>
    <w:basedOn w:val="Normal"/>
    <w:link w:val="HTMLPreformattedChar"/>
    <w:uiPriority w:val="99"/>
    <w:unhideWhenUsed/>
    <w:rsid w:val="00B63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B63997"/>
    <w:rPr>
      <w:rFonts w:ascii="Courier New" w:eastAsia="Times New Roman" w:hAnsi="Courier New" w:cs="Courier New"/>
      <w:sz w:val="20"/>
      <w:szCs w:val="20"/>
      <w:lang w:val="ru-RU" w:eastAsia="ru-RU"/>
    </w:rPr>
  </w:style>
  <w:style w:type="character" w:styleId="Hyperlink">
    <w:name w:val="Hyperlink"/>
    <w:basedOn w:val="DefaultParagraphFont"/>
    <w:rsid w:val="008A2980"/>
    <w:rPr>
      <w:color w:val="0000FF"/>
      <w:u w:val="single"/>
    </w:rPr>
  </w:style>
  <w:style w:type="paragraph" w:styleId="ListParagraph">
    <w:name w:val="List Paragraph"/>
    <w:basedOn w:val="Normal"/>
    <w:uiPriority w:val="34"/>
    <w:qFormat/>
    <w:rsid w:val="008A2980"/>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 Muradyan</cp:lastModifiedBy>
  <cp:revision>64</cp:revision>
  <cp:lastPrinted>2024-12-11T07:48:00Z</cp:lastPrinted>
  <dcterms:created xsi:type="dcterms:W3CDTF">2018-11-20T13:06:00Z</dcterms:created>
  <dcterms:modified xsi:type="dcterms:W3CDTF">2025-10-20T10:45:00Z</dcterms:modified>
</cp:coreProperties>
</file>