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1DB" w:rsidRPr="00636105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af-ZA" w:eastAsia="ru-RU"/>
        </w:rPr>
      </w:pPr>
    </w:p>
    <w:p w:rsidR="000501DB" w:rsidRPr="00636105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af-ZA" w:eastAsia="ru-RU"/>
        </w:rPr>
      </w:pPr>
    </w:p>
    <w:p w:rsidR="000501DB" w:rsidRPr="00636105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af-ZA" w:eastAsia="ru-RU"/>
        </w:rPr>
      </w:pPr>
    </w:p>
    <w:p w:rsidR="000501DB" w:rsidRPr="00636105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af-ZA" w:eastAsia="ru-RU"/>
        </w:rPr>
      </w:pPr>
    </w:p>
    <w:p w:rsidR="000501DB" w:rsidRPr="00636105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ՀԱՅՏԱՐԱՐՈՒԹՅՈՒՆ</w:t>
      </w:r>
    </w:p>
    <w:p w:rsidR="000501DB" w:rsidRPr="00636105" w:rsidRDefault="002F71E4" w:rsidP="0031243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Գ</w:t>
      </w:r>
      <w:r w:rsidR="007B733E"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նման</w:t>
      </w: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 xml:space="preserve"> </w:t>
      </w:r>
      <w:r w:rsidR="007B733E"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 xml:space="preserve"> ընթաց</w:t>
      </w: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ակարգը</w:t>
      </w:r>
      <w:r w:rsidR="007B733E"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 xml:space="preserve"> </w:t>
      </w:r>
      <w:r w:rsidR="000501DB"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չկայացած հայտարարելու մասին</w:t>
      </w:r>
    </w:p>
    <w:p w:rsidR="000501DB" w:rsidRPr="00636105" w:rsidRDefault="000501DB" w:rsidP="000501D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 xml:space="preserve">Ընթացակարգի ծածկագիրը </w:t>
      </w:r>
      <w:r w:rsidR="009C7664" w:rsidRPr="003950E1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 xml:space="preserve">ՀՏԶՀ-ԱԲՄ-ԱՇՁԲ-2025/13 </w:t>
      </w:r>
    </w:p>
    <w:p w:rsidR="000501DB" w:rsidRPr="00636105" w:rsidRDefault="000501DB" w:rsidP="000501DB">
      <w:pPr>
        <w:spacing w:after="0" w:line="240" w:lineRule="auto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</w:p>
    <w:p w:rsidR="000501DB" w:rsidRPr="00636105" w:rsidRDefault="007B733E" w:rsidP="007B733E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1"/>
          <w:szCs w:val="21"/>
          <w:lang w:val="af-ZA"/>
        </w:rPr>
      </w:pPr>
      <w:r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Հայաստանի տարածքային զարգացման հիմնադրամը ստորև ներկայացնում է </w:t>
      </w:r>
      <w:r w:rsidR="000501DB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իր կարիքների համար </w:t>
      </w:r>
      <w:r w:rsidR="00FC05DC" w:rsidRPr="00F343F7">
        <w:rPr>
          <w:rFonts w:ascii="GHEA Grapalat" w:eastAsia="Times New Roman" w:hAnsi="GHEA Grapalat" w:cs="Sylfaen"/>
          <w:b/>
          <w:szCs w:val="20"/>
          <w:lang w:val="hy-AM" w:eastAsia="ru-RU"/>
        </w:rPr>
        <w:t>«ՀՀ Լոռու մարզի Արևածագի բժշկական ամբուլատորիայի», «ՀՀ Լոռու մարզի Վահագնիի բժշկական ամբուլատորիայի», «ՀՀ Տավուշի մարզի Զորականի բժշկական ամբուլատորիայի» կառուցման աշխատանքների</w:t>
      </w:r>
      <w:r w:rsidR="00D30E02" w:rsidRPr="00F343F7">
        <w:rPr>
          <w:rFonts w:ascii="GHEA Grapalat" w:eastAsia="Times New Roman" w:hAnsi="GHEA Grapalat" w:cs="Times New Roman"/>
          <w:b/>
          <w:color w:val="0000FF"/>
          <w:szCs w:val="21"/>
          <w:lang w:val="hy-AM"/>
        </w:rPr>
        <w:t xml:space="preserve"> </w:t>
      </w:r>
      <w:r w:rsidR="000501DB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ձեռքբերման նպատակով կազմակերպված </w:t>
      </w:r>
      <w:r w:rsidR="009C7664">
        <w:rPr>
          <w:rFonts w:ascii="GHEA Grapalat" w:eastAsia="Times New Roman" w:hAnsi="GHEA Grapalat" w:cs="Times New Roman"/>
          <w:b/>
          <w:color w:val="0000FF"/>
          <w:sz w:val="21"/>
          <w:szCs w:val="21"/>
          <w:lang w:val="hy-AM"/>
        </w:rPr>
        <w:t xml:space="preserve">ՀՏԶՀ-ԱԲՄ-ԱՇՁԲ-2025/13 </w:t>
      </w:r>
      <w:r w:rsidR="001D6E60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>ծածկագրով գնման ընթացակարգ</w:t>
      </w:r>
      <w:r w:rsidR="00D10812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ը </w:t>
      </w:r>
      <w:r w:rsidR="00D30E02" w:rsidRPr="00636105">
        <w:rPr>
          <w:rFonts w:ascii="GHEA Grapalat" w:eastAsia="Times New Roman" w:hAnsi="GHEA Grapalat" w:cs="Times New Roman"/>
          <w:sz w:val="21"/>
          <w:szCs w:val="21"/>
          <w:lang w:val="af-ZA"/>
        </w:rPr>
        <w:t>1</w:t>
      </w:r>
      <w:r w:rsidR="00D10812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>-</w:t>
      </w:r>
      <w:r w:rsidR="007A6E86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>ին</w:t>
      </w:r>
      <w:r w:rsidR="00535C5C" w:rsidRPr="00535C5C">
        <w:rPr>
          <w:rFonts w:ascii="GHEA Grapalat" w:eastAsia="Times New Roman" w:hAnsi="GHEA Grapalat" w:cs="Times New Roman"/>
          <w:sz w:val="21"/>
          <w:szCs w:val="21"/>
          <w:lang w:val="af-ZA"/>
        </w:rPr>
        <w:t xml:space="preserve"> </w:t>
      </w:r>
      <w:r w:rsidR="00535C5C">
        <w:rPr>
          <w:rFonts w:ascii="GHEA Grapalat" w:eastAsia="Times New Roman" w:hAnsi="GHEA Grapalat" w:cs="Times New Roman"/>
          <w:sz w:val="21"/>
          <w:szCs w:val="21"/>
          <w:lang w:val="hy-AM"/>
        </w:rPr>
        <w:t>և 3-րդ չափաբաժինների</w:t>
      </w:r>
      <w:r w:rsidR="00D10812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մասով</w:t>
      </w:r>
      <w:r w:rsidR="000501DB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չկայացած հայտարարելու մասին տեղեկատվությունը`</w:t>
      </w:r>
    </w:p>
    <w:p w:rsidR="00AA28B9" w:rsidRPr="00636105" w:rsidRDefault="00AA28B9" w:rsidP="007B733E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1"/>
          <w:szCs w:val="21"/>
          <w:lang w:val="af-ZA"/>
        </w:rPr>
      </w:pPr>
    </w:p>
    <w:tbl>
      <w:tblPr>
        <w:tblW w:w="11074" w:type="dxa"/>
        <w:jc w:val="center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9"/>
        <w:gridCol w:w="2021"/>
        <w:gridCol w:w="2838"/>
        <w:gridCol w:w="2545"/>
        <w:gridCol w:w="2101"/>
      </w:tblGrid>
      <w:tr w:rsidR="000501DB" w:rsidRPr="000C7863" w:rsidTr="00AA28B9">
        <w:trPr>
          <w:trHeight w:val="626"/>
          <w:jc w:val="center"/>
        </w:trPr>
        <w:tc>
          <w:tcPr>
            <w:tcW w:w="1569" w:type="dxa"/>
            <w:shd w:val="clear" w:color="auto" w:fill="auto"/>
            <w:vAlign w:val="center"/>
          </w:tcPr>
          <w:p w:rsidR="000501DB" w:rsidRPr="0063610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Չափաբաժնի համար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0501DB" w:rsidRPr="0063610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Գնման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առարկայի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համառոտ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նկարագրություն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0501DB" w:rsidRPr="0063610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Գնման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ընթացակարգի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մասնակիցների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անվանումները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>`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այդպիսիք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լինելու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դեպքում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0501DB" w:rsidRPr="0063610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Գնման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ընթացակարգը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չկայացած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է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հայտարարվել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համաձայն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>`”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Գնումների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մասին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”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ՀՀ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օրենքի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37-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րդ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հոդվածի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1-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ին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մասի</w:t>
            </w:r>
          </w:p>
          <w:p w:rsidR="000501DB" w:rsidRPr="0063610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/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ընդգծել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համապատասխան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տողը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/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0501DB" w:rsidRPr="0063610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Գնման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ընթացակարգը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չկայացած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հայտարարելու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հիմնավորման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վերաբերյալ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համառոտ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տեղեկատվություն</w:t>
            </w:r>
          </w:p>
        </w:tc>
      </w:tr>
      <w:tr w:rsidR="00021424" w:rsidRPr="000C7863" w:rsidTr="00AA28B9">
        <w:trPr>
          <w:trHeight w:val="654"/>
          <w:jc w:val="center"/>
        </w:trPr>
        <w:tc>
          <w:tcPr>
            <w:tcW w:w="1569" w:type="dxa"/>
            <w:shd w:val="clear" w:color="auto" w:fill="auto"/>
            <w:vAlign w:val="center"/>
          </w:tcPr>
          <w:p w:rsidR="00021424" w:rsidRPr="00636105" w:rsidRDefault="00021424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1</w:t>
            </w:r>
          </w:p>
        </w:tc>
        <w:tc>
          <w:tcPr>
            <w:tcW w:w="2021" w:type="dxa"/>
            <w:vAlign w:val="center"/>
          </w:tcPr>
          <w:p w:rsidR="00021424" w:rsidRPr="000B3060" w:rsidRDefault="00021424" w:rsidP="001C3661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3060">
              <w:rPr>
                <w:rFonts w:ascii="GHEA Grapalat" w:hAnsi="GHEA Grapalat"/>
                <w:sz w:val="18"/>
                <w:szCs w:val="18"/>
              </w:rPr>
              <w:t>ՀՀ Լոռու մարզի Արևածագի բժշկական ամբուլատորիայի կառուցման աշխատանքներ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021424" w:rsidRPr="000B3060" w:rsidRDefault="00021424" w:rsidP="001C366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0B3060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ԼԵԳԵՆԴ ՔՆՍԹՐԱՔՇՆ ՍՊԸ և ՎԱՂԺԱՆ ՍՊԸ ԿՈՆՍՈՐՑԻՈՒՄ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021424" w:rsidRPr="00636105" w:rsidRDefault="00021424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1-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ին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կետի</w:t>
            </w:r>
          </w:p>
          <w:p w:rsidR="00021424" w:rsidRPr="00636105" w:rsidRDefault="00021424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u w:val="single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u w:val="single"/>
                <w:lang w:val="af-ZA" w:eastAsia="ru-RU"/>
              </w:rPr>
              <w:t>2-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u w:val="single"/>
                <w:lang w:val="af-ZA" w:eastAsia="ru-RU"/>
              </w:rPr>
              <w:t>րդ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u w:val="single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u w:val="single"/>
                <w:lang w:val="af-ZA" w:eastAsia="ru-RU"/>
              </w:rPr>
              <w:t>կետի</w:t>
            </w:r>
          </w:p>
          <w:p w:rsidR="00021424" w:rsidRPr="00636105" w:rsidRDefault="00021424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3-րդ կետի</w:t>
            </w:r>
          </w:p>
          <w:p w:rsidR="00021424" w:rsidRPr="00636105" w:rsidRDefault="00021424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4-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րդ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կետի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021424" w:rsidRPr="00636105" w:rsidRDefault="00021424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Calibri" w:hAnsi="GHEA Grapalat" w:cs="Times New Roman"/>
                <w:sz w:val="21"/>
                <w:szCs w:val="21"/>
                <w:lang w:val="hy-AM"/>
              </w:rPr>
              <w:t>Դադարել է գոյություն ունենալ գնման պահանջը</w:t>
            </w:r>
          </w:p>
        </w:tc>
      </w:tr>
      <w:tr w:rsidR="00021424" w:rsidRPr="000C7863" w:rsidTr="00AA28B9">
        <w:trPr>
          <w:trHeight w:val="654"/>
          <w:jc w:val="center"/>
        </w:trPr>
        <w:tc>
          <w:tcPr>
            <w:tcW w:w="1569" w:type="dxa"/>
            <w:shd w:val="clear" w:color="auto" w:fill="auto"/>
            <w:vAlign w:val="center"/>
          </w:tcPr>
          <w:p w:rsidR="00021424" w:rsidRPr="00636105" w:rsidRDefault="00021424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3</w:t>
            </w:r>
          </w:p>
        </w:tc>
        <w:tc>
          <w:tcPr>
            <w:tcW w:w="2021" w:type="dxa"/>
            <w:vAlign w:val="center"/>
          </w:tcPr>
          <w:p w:rsidR="00021424" w:rsidRPr="000B3060" w:rsidRDefault="00021424" w:rsidP="001C3661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3060">
              <w:rPr>
                <w:rFonts w:ascii="GHEA Grapalat" w:hAnsi="GHEA Grapalat"/>
                <w:sz w:val="18"/>
                <w:szCs w:val="18"/>
              </w:rPr>
              <w:t>ՀՀ Տավուշի մարզի Զորականի բժշկական ամբուլատորիայի կառուցման աշխատանքներ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021424" w:rsidRPr="00021424" w:rsidRDefault="00021424" w:rsidP="00021424">
            <w:pPr>
              <w:pStyle w:val="ListParagraph"/>
              <w:widowControl w:val="0"/>
              <w:tabs>
                <w:tab w:val="left" w:pos="72"/>
              </w:tabs>
              <w:spacing w:after="0"/>
              <w:ind w:left="-107" w:right="-108" w:hanging="29"/>
              <w:jc w:val="center"/>
              <w:rPr>
                <w:rFonts w:ascii="GHEA Grapalat" w:eastAsia="Times New Roman" w:hAnsi="GHEA Grapalat"/>
                <w:sz w:val="21"/>
                <w:szCs w:val="21"/>
                <w:lang w:val="hy-AM"/>
              </w:rPr>
            </w:pPr>
            <w:r w:rsidRPr="00021424">
              <w:rPr>
                <w:rFonts w:ascii="GHEA Grapalat" w:eastAsia="Times New Roman" w:hAnsi="GHEA Grapalat"/>
                <w:sz w:val="21"/>
                <w:szCs w:val="21"/>
                <w:lang w:val="hy-AM"/>
              </w:rPr>
              <w:t>ԱՐՏԱՐՍ ՍՊԸ և ԱՐՏ ՊԼԱՍ ՍՊԸ ԿՈՆՍՈՐՑԻՈՒՄ</w:t>
            </w:r>
          </w:p>
          <w:p w:rsidR="00021424" w:rsidRPr="00021424" w:rsidRDefault="00021424" w:rsidP="00021424">
            <w:pPr>
              <w:pStyle w:val="ListParagraph"/>
              <w:widowControl w:val="0"/>
              <w:tabs>
                <w:tab w:val="left" w:pos="72"/>
              </w:tabs>
              <w:spacing w:after="0"/>
              <w:ind w:left="-107" w:right="-108" w:hanging="29"/>
              <w:jc w:val="center"/>
              <w:rPr>
                <w:rFonts w:ascii="GHEA Grapalat" w:eastAsia="Times New Roman" w:hAnsi="GHEA Grapalat"/>
                <w:sz w:val="21"/>
                <w:szCs w:val="21"/>
                <w:lang w:val="hy-AM"/>
              </w:rPr>
            </w:pPr>
            <w:r w:rsidRPr="00021424">
              <w:rPr>
                <w:rFonts w:ascii="GHEA Grapalat" w:eastAsia="Times New Roman" w:hAnsi="GHEA Grapalat"/>
                <w:sz w:val="21"/>
                <w:szCs w:val="21"/>
                <w:lang w:val="hy-AM"/>
              </w:rPr>
              <w:t>ԼԵԳԵՆԴ ՔՆՍԹՐԱՔՇՆ ՍՊԸ և ՎԱՂԺԱՆ ՍՊԸ ԿՈՆՍՈՐՑԻՈՒՄ</w:t>
            </w:r>
          </w:p>
          <w:p w:rsidR="00021424" w:rsidRPr="00021424" w:rsidRDefault="00021424" w:rsidP="00021424">
            <w:pPr>
              <w:pStyle w:val="ListParagraph"/>
              <w:widowControl w:val="0"/>
              <w:tabs>
                <w:tab w:val="left" w:pos="72"/>
              </w:tabs>
              <w:spacing w:after="0"/>
              <w:ind w:left="-107" w:right="-108" w:hanging="29"/>
              <w:jc w:val="center"/>
              <w:rPr>
                <w:rFonts w:ascii="GHEA Grapalat" w:eastAsia="Times New Roman" w:hAnsi="GHEA Grapalat"/>
                <w:sz w:val="21"/>
                <w:szCs w:val="21"/>
                <w:lang w:val="hy-AM"/>
              </w:rPr>
            </w:pPr>
            <w:r w:rsidRPr="00021424">
              <w:rPr>
                <w:rFonts w:ascii="GHEA Grapalat" w:eastAsia="Times New Roman" w:hAnsi="GHEA Grapalat"/>
                <w:sz w:val="21"/>
                <w:szCs w:val="21"/>
                <w:lang w:val="hy-AM"/>
              </w:rPr>
              <w:t>ԳԵՈՊՐՈԵԿՏ ՍՊԸ և ԽԱՉՄԻՇՇԻՆ ՍՊԸ ԿՈՆՍՈՐՑԻՈՒՄ</w:t>
            </w:r>
          </w:p>
          <w:p w:rsidR="00021424" w:rsidRPr="00636105" w:rsidRDefault="00021424" w:rsidP="00021424">
            <w:pPr>
              <w:pStyle w:val="ListParagraph"/>
              <w:widowControl w:val="0"/>
              <w:tabs>
                <w:tab w:val="left" w:pos="72"/>
              </w:tabs>
              <w:spacing w:before="0" w:after="0"/>
              <w:ind w:left="-107" w:right="-108" w:hanging="29"/>
              <w:jc w:val="center"/>
              <w:rPr>
                <w:rFonts w:ascii="GHEA Grapalat" w:eastAsia="Times New Roman" w:hAnsi="GHEA Grapalat"/>
                <w:sz w:val="21"/>
                <w:szCs w:val="21"/>
                <w:lang w:val="hy-AM"/>
              </w:rPr>
            </w:pPr>
            <w:r w:rsidRPr="00021424">
              <w:rPr>
                <w:rFonts w:ascii="GHEA Grapalat" w:eastAsia="Times New Roman" w:hAnsi="GHEA Grapalat"/>
                <w:sz w:val="21"/>
                <w:szCs w:val="21"/>
                <w:lang w:val="hy-AM"/>
              </w:rPr>
              <w:t>ՕԼԻՄՊ ՇԻՆ ՍՊԸ և ԼԻԼԱՆԱՐՄ ՍՊԸ ԿՈՆՍՈՐՑԻՈՒՄ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021424" w:rsidRPr="00636105" w:rsidRDefault="00021424" w:rsidP="001C36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1-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ին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կետի</w:t>
            </w:r>
          </w:p>
          <w:p w:rsidR="00021424" w:rsidRPr="00636105" w:rsidRDefault="00021424" w:rsidP="001C36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u w:val="single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u w:val="single"/>
                <w:lang w:val="af-ZA" w:eastAsia="ru-RU"/>
              </w:rPr>
              <w:t>2-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u w:val="single"/>
                <w:lang w:val="af-ZA" w:eastAsia="ru-RU"/>
              </w:rPr>
              <w:t>րդ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u w:val="single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u w:val="single"/>
                <w:lang w:val="af-ZA" w:eastAsia="ru-RU"/>
              </w:rPr>
              <w:t>կետի</w:t>
            </w:r>
          </w:p>
          <w:p w:rsidR="00021424" w:rsidRPr="00636105" w:rsidRDefault="00021424" w:rsidP="001C36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3-րդ կետի</w:t>
            </w:r>
          </w:p>
          <w:p w:rsidR="00021424" w:rsidRPr="00636105" w:rsidRDefault="00021424" w:rsidP="001C36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4-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րդ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կետի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021424" w:rsidRPr="00636105" w:rsidRDefault="00021424" w:rsidP="001C36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Calibri" w:hAnsi="GHEA Grapalat" w:cs="Times New Roman"/>
                <w:sz w:val="21"/>
                <w:szCs w:val="21"/>
                <w:lang w:val="hy-AM"/>
              </w:rPr>
              <w:t>Դադարել է գոյություն ունենալ գնման պահանջը</w:t>
            </w:r>
          </w:p>
        </w:tc>
      </w:tr>
    </w:tbl>
    <w:p w:rsidR="000501DB" w:rsidRPr="00636105" w:rsidRDefault="000501DB" w:rsidP="0031243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1"/>
          <w:szCs w:val="21"/>
          <w:lang w:val="hy-AM" w:eastAsia="ru-RU"/>
        </w:rPr>
      </w:pPr>
      <w:r w:rsidRPr="00636105">
        <w:rPr>
          <w:rFonts w:ascii="GHEA Grapalat" w:eastAsia="Times New Roman" w:hAnsi="GHEA Grapalat" w:cs="Times New Roman"/>
          <w:sz w:val="21"/>
          <w:szCs w:val="21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  <w:r w:rsidR="009C7664">
        <w:rPr>
          <w:rFonts w:ascii="GHEA Grapalat" w:eastAsia="Times New Roman" w:hAnsi="GHEA Grapalat" w:cs="Times New Roman"/>
          <w:b/>
          <w:color w:val="0000FF"/>
          <w:sz w:val="21"/>
          <w:szCs w:val="21"/>
          <w:lang w:val="hy-AM"/>
        </w:rPr>
        <w:t xml:space="preserve">ՀՏԶՀ-ԱԲՄ-ԱՇՁԲ-2025/13 </w:t>
      </w:r>
      <w:r w:rsidRPr="00636105">
        <w:rPr>
          <w:rFonts w:ascii="GHEA Grapalat" w:eastAsia="Times New Roman" w:hAnsi="GHEA Grapalat" w:cs="Times New Roman"/>
          <w:sz w:val="21"/>
          <w:szCs w:val="21"/>
          <w:lang w:val="af-ZA" w:eastAsia="ru-RU"/>
        </w:rPr>
        <w:t xml:space="preserve">  ծածկագրով գնումների համակարգող </w:t>
      </w:r>
      <w:r w:rsidR="00893970">
        <w:rPr>
          <w:rFonts w:ascii="GHEA Grapalat" w:eastAsia="Times New Roman" w:hAnsi="GHEA Grapalat" w:cs="Times New Roman"/>
          <w:sz w:val="21"/>
          <w:szCs w:val="21"/>
          <w:lang w:val="hy-AM" w:eastAsia="ru-RU"/>
        </w:rPr>
        <w:t>Անահիտ Եղիազարյան</w:t>
      </w:r>
      <w:r w:rsidR="00A14E6F">
        <w:rPr>
          <w:rFonts w:ascii="GHEA Grapalat" w:eastAsia="Times New Roman" w:hAnsi="GHEA Grapalat" w:cs="Times New Roman"/>
          <w:sz w:val="21"/>
          <w:szCs w:val="21"/>
          <w:lang w:val="hy-AM" w:eastAsia="ru-RU"/>
        </w:rPr>
        <w:t>ին</w:t>
      </w:r>
      <w:r w:rsidR="003522B4" w:rsidRPr="00636105">
        <w:rPr>
          <w:rFonts w:ascii="GHEA Grapalat" w:eastAsia="Times New Roman" w:hAnsi="GHEA Grapalat" w:cs="Times New Roman"/>
          <w:sz w:val="21"/>
          <w:szCs w:val="21"/>
          <w:lang w:val="hy-AM" w:eastAsia="ru-RU"/>
        </w:rPr>
        <w:t>։</w:t>
      </w:r>
    </w:p>
    <w:p w:rsidR="007B733E" w:rsidRPr="00636105" w:rsidRDefault="000501DB" w:rsidP="007B733E">
      <w:pPr>
        <w:pStyle w:val="BodyTextIndent"/>
        <w:spacing w:line="240" w:lineRule="auto"/>
        <w:rPr>
          <w:rFonts w:ascii="GHEA Grapalat" w:eastAsia="Times New Roman" w:hAnsi="GHEA Grapalat" w:cs="Times New Roman"/>
          <w:b/>
          <w:i/>
          <w:sz w:val="21"/>
          <w:szCs w:val="21"/>
          <w:u w:val="single"/>
          <w:lang w:val="hy-AM"/>
        </w:rPr>
      </w:pPr>
      <w:r w:rsidRPr="00636105">
        <w:rPr>
          <w:rFonts w:ascii="GHEA Grapalat" w:eastAsia="Times New Roman" w:hAnsi="GHEA Grapalat" w:cs="Sylfaen"/>
          <w:sz w:val="21"/>
          <w:szCs w:val="21"/>
          <w:lang w:val="af-ZA" w:eastAsia="ru-RU"/>
        </w:rPr>
        <w:t>Հեռախոս՝</w:t>
      </w:r>
      <w:r w:rsidRPr="00636105">
        <w:rPr>
          <w:rFonts w:ascii="GHEA Grapalat" w:eastAsia="Times New Roman" w:hAnsi="GHEA Grapalat" w:cs="Sylfaen"/>
          <w:sz w:val="21"/>
          <w:szCs w:val="21"/>
          <w:lang w:val="hy-AM" w:eastAsia="ru-RU"/>
        </w:rPr>
        <w:t xml:space="preserve"> </w:t>
      </w:r>
      <w:r w:rsidR="007B733E" w:rsidRPr="00636105">
        <w:rPr>
          <w:rFonts w:ascii="GHEA Grapalat" w:eastAsia="Times New Roman" w:hAnsi="GHEA Grapalat" w:cs="Times New Roman"/>
          <w:b/>
          <w:i/>
          <w:color w:val="0000FF"/>
          <w:sz w:val="21"/>
          <w:szCs w:val="21"/>
          <w:lang w:val="af-ZA"/>
        </w:rPr>
        <w:t xml:space="preserve">+374 41 500 </w:t>
      </w:r>
      <w:r w:rsidR="007B733E" w:rsidRPr="00636105">
        <w:rPr>
          <w:rFonts w:ascii="GHEA Grapalat" w:eastAsia="Times New Roman" w:hAnsi="GHEA Grapalat" w:cs="Times New Roman"/>
          <w:b/>
          <w:i/>
          <w:color w:val="0000FF"/>
          <w:sz w:val="21"/>
          <w:szCs w:val="21"/>
          <w:lang w:val="hy-AM"/>
        </w:rPr>
        <w:t>760</w:t>
      </w:r>
    </w:p>
    <w:p w:rsidR="000501DB" w:rsidRPr="00636105" w:rsidRDefault="000501DB" w:rsidP="007B733E">
      <w:pPr>
        <w:pStyle w:val="BodyTextIndent"/>
        <w:spacing w:line="240" w:lineRule="auto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636105">
        <w:rPr>
          <w:rFonts w:ascii="GHEA Grapalat" w:eastAsia="Times New Roman" w:hAnsi="GHEA Grapalat" w:cs="Sylfaen"/>
          <w:sz w:val="21"/>
          <w:szCs w:val="21"/>
          <w:lang w:val="af-ZA" w:eastAsia="ru-RU"/>
        </w:rPr>
        <w:t>Էլեկոտրանային փոստ՝</w:t>
      </w:r>
      <w:r w:rsidRPr="00636105">
        <w:rPr>
          <w:rFonts w:ascii="GHEA Grapalat" w:eastAsia="Times New Roman" w:hAnsi="GHEA Grapalat" w:cs="Times New Roman"/>
          <w:sz w:val="21"/>
          <w:szCs w:val="21"/>
          <w:lang w:val="af-ZA" w:eastAsia="ru-RU"/>
        </w:rPr>
        <w:t xml:space="preserve"> </w:t>
      </w:r>
      <w:r w:rsidR="00636105" w:rsidRPr="00636105">
        <w:rPr>
          <w:rFonts w:ascii="GHEA Grapalat" w:hAnsi="GHEA Grapalat"/>
          <w:lang w:val="hy-AM"/>
        </w:rPr>
        <w:t>a.eghiazaryan@atdf.am</w:t>
      </w:r>
    </w:p>
    <w:p w:rsidR="000501DB" w:rsidRPr="00636105" w:rsidRDefault="000501DB" w:rsidP="000501D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1"/>
          <w:szCs w:val="21"/>
          <w:lang w:val="hy-AM" w:eastAsia="ru-RU"/>
        </w:rPr>
      </w:pPr>
    </w:p>
    <w:p w:rsidR="007B733E" w:rsidRPr="00636105" w:rsidRDefault="000501DB" w:rsidP="007B733E">
      <w:pPr>
        <w:pStyle w:val="BodyTextIndent"/>
        <w:spacing w:line="240" w:lineRule="auto"/>
        <w:rPr>
          <w:rFonts w:ascii="GHEA Grapalat" w:eastAsia="Times New Roman" w:hAnsi="GHEA Grapalat" w:cs="Times New Roman"/>
          <w:sz w:val="21"/>
          <w:szCs w:val="21"/>
          <w:lang w:val="af-ZA"/>
        </w:rPr>
      </w:pPr>
      <w:r w:rsidRPr="00636105">
        <w:rPr>
          <w:rFonts w:ascii="GHEA Grapalat" w:eastAsia="Times New Roman" w:hAnsi="GHEA Grapalat" w:cs="Sylfaen"/>
          <w:sz w:val="21"/>
          <w:szCs w:val="21"/>
          <w:lang w:val="af-ZA" w:eastAsia="ru-RU"/>
        </w:rPr>
        <w:t>Պատվիրատու`</w:t>
      </w:r>
      <w:r w:rsidRPr="00636105">
        <w:rPr>
          <w:rFonts w:ascii="GHEA Grapalat" w:eastAsia="Times New Roman" w:hAnsi="GHEA Grapalat" w:cs="Times New Roman"/>
          <w:b/>
          <w:i/>
          <w:sz w:val="21"/>
          <w:szCs w:val="21"/>
          <w:lang w:val="af-ZA" w:eastAsia="ru-RU"/>
        </w:rPr>
        <w:t xml:space="preserve">  </w:t>
      </w:r>
      <w:r w:rsidR="007B733E" w:rsidRPr="00636105">
        <w:rPr>
          <w:rFonts w:ascii="GHEA Grapalat" w:eastAsia="Times New Roman" w:hAnsi="GHEA Grapalat" w:cs="Times New Roman"/>
          <w:b/>
          <w:i/>
          <w:sz w:val="21"/>
          <w:szCs w:val="21"/>
          <w:lang w:val="hy-AM"/>
        </w:rPr>
        <w:t>Հայաստանի տարածքային զարգացման հիմնադրամ</w:t>
      </w:r>
    </w:p>
    <w:p w:rsidR="00FC3E47" w:rsidRPr="00636105" w:rsidRDefault="00FC3E47" w:rsidP="007B733E">
      <w:pPr>
        <w:spacing w:after="0" w:line="240" w:lineRule="auto"/>
        <w:rPr>
          <w:rFonts w:ascii="GHEA Grapalat" w:hAnsi="GHEA Grapalat"/>
          <w:sz w:val="21"/>
          <w:szCs w:val="21"/>
          <w:lang w:val="hy-AM"/>
        </w:rPr>
      </w:pPr>
    </w:p>
    <w:p w:rsidR="00BE39F2" w:rsidRPr="00636105" w:rsidRDefault="00BE39F2" w:rsidP="007B733E">
      <w:pPr>
        <w:spacing w:after="0" w:line="240" w:lineRule="auto"/>
        <w:rPr>
          <w:rFonts w:ascii="GHEA Grapalat" w:hAnsi="GHEA Grapalat"/>
          <w:sz w:val="21"/>
          <w:szCs w:val="21"/>
          <w:lang w:val="hy-AM"/>
        </w:rPr>
      </w:pPr>
    </w:p>
    <w:p w:rsidR="00BE39F2" w:rsidRPr="00636105" w:rsidRDefault="00BE39F2" w:rsidP="007B733E">
      <w:pPr>
        <w:spacing w:after="0" w:line="240" w:lineRule="auto"/>
        <w:rPr>
          <w:rFonts w:ascii="GHEA Grapalat" w:hAnsi="GHEA Grapalat"/>
          <w:sz w:val="21"/>
          <w:szCs w:val="21"/>
          <w:lang w:val="hy-AM"/>
        </w:rPr>
      </w:pPr>
    </w:p>
    <w:p w:rsidR="00BE39F2" w:rsidRPr="00636105" w:rsidRDefault="00BE39F2" w:rsidP="007B733E">
      <w:pPr>
        <w:spacing w:after="0" w:line="240" w:lineRule="auto"/>
        <w:rPr>
          <w:rFonts w:ascii="GHEA Grapalat" w:hAnsi="GHEA Grapalat"/>
          <w:sz w:val="21"/>
          <w:szCs w:val="21"/>
          <w:lang w:val="hy-AM"/>
        </w:rPr>
      </w:pPr>
    </w:p>
    <w:p w:rsidR="00BE39F2" w:rsidRPr="009C7664" w:rsidRDefault="00BE39F2" w:rsidP="00BE39F2">
      <w:pPr>
        <w:widowControl w:val="0"/>
        <w:spacing w:line="360" w:lineRule="auto"/>
        <w:jc w:val="center"/>
        <w:rPr>
          <w:rFonts w:ascii="GHEA Grapalat" w:hAnsi="GHEA Grapalat" w:cs="Sylfaen"/>
          <w:b/>
          <w:sz w:val="21"/>
          <w:szCs w:val="21"/>
          <w:lang w:val="hy-AM"/>
        </w:rPr>
      </w:pPr>
      <w:r w:rsidRPr="009C7664">
        <w:rPr>
          <w:rFonts w:ascii="GHEA Grapalat" w:hAnsi="GHEA Grapalat"/>
          <w:b/>
          <w:sz w:val="21"/>
          <w:szCs w:val="21"/>
          <w:lang w:val="hy-AM"/>
        </w:rPr>
        <w:t>ОБЪЯВЛЕНИЕ</w:t>
      </w:r>
    </w:p>
    <w:p w:rsidR="00BE39F2" w:rsidRPr="00636105" w:rsidRDefault="00BE39F2" w:rsidP="00BE39F2">
      <w:pPr>
        <w:widowControl w:val="0"/>
        <w:spacing w:line="360" w:lineRule="auto"/>
        <w:jc w:val="center"/>
        <w:rPr>
          <w:rFonts w:ascii="GHEA Grapalat" w:hAnsi="GHEA Grapalat" w:cs="Sylfaen"/>
          <w:b/>
          <w:sz w:val="21"/>
          <w:szCs w:val="21"/>
          <w:lang w:val="ru-RU"/>
        </w:rPr>
      </w:pPr>
      <w:r w:rsidRPr="00636105">
        <w:rPr>
          <w:rFonts w:ascii="GHEA Grapalat" w:hAnsi="GHEA Grapalat"/>
          <w:b/>
          <w:sz w:val="21"/>
          <w:szCs w:val="21"/>
          <w:lang w:val="ru-RU"/>
        </w:rPr>
        <w:t>об объявлении процедуры закупки несостоявшейся</w:t>
      </w:r>
    </w:p>
    <w:p w:rsidR="00BE39F2" w:rsidRPr="00636105" w:rsidRDefault="00BE39F2" w:rsidP="00BE39F2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eastAsia="Calibri" w:hAnsi="GHEA Grapalat" w:cs="Sylfaen"/>
          <w:sz w:val="21"/>
          <w:szCs w:val="21"/>
          <w:lang w:eastAsia="en-US" w:bidi="ar-SA"/>
        </w:rPr>
      </w:pPr>
      <w:r w:rsidRPr="00636105">
        <w:rPr>
          <w:rFonts w:ascii="GHEA Grapalat" w:hAnsi="GHEA Grapalat"/>
          <w:b w:val="0"/>
          <w:sz w:val="21"/>
          <w:szCs w:val="21"/>
        </w:rPr>
        <w:t xml:space="preserve">Код процедуры </w:t>
      </w:r>
      <w:r w:rsidR="00362E86" w:rsidRPr="00362E86">
        <w:rPr>
          <w:rFonts w:ascii="GHEA Grapalat" w:eastAsia="Calibri" w:hAnsi="GHEA Grapalat" w:cs="Sylfaen"/>
          <w:sz w:val="21"/>
          <w:szCs w:val="21"/>
          <w:lang w:val="af-ZA" w:eastAsia="en-US" w:bidi="ar-SA"/>
        </w:rPr>
        <w:t>HTZH-ABM-ASHDZB-2025/13</w:t>
      </w:r>
      <w:r w:rsidR="009C7664">
        <w:rPr>
          <w:rFonts w:ascii="GHEA Grapalat" w:eastAsia="Calibri" w:hAnsi="GHEA Grapalat" w:cs="Sylfaen"/>
          <w:sz w:val="21"/>
          <w:szCs w:val="21"/>
          <w:lang w:val="af-ZA" w:eastAsia="en-US" w:bidi="ar-SA"/>
        </w:rPr>
        <w:t xml:space="preserve"> </w:t>
      </w:r>
      <w:r w:rsidRPr="00636105">
        <w:rPr>
          <w:rFonts w:ascii="GHEA Grapalat" w:eastAsia="Calibri" w:hAnsi="GHEA Grapalat" w:cs="Sylfaen"/>
          <w:sz w:val="21"/>
          <w:szCs w:val="21"/>
          <w:lang w:val="af-ZA" w:eastAsia="en-US" w:bidi="ar-SA"/>
        </w:rPr>
        <w:t xml:space="preserve"> </w:t>
      </w:r>
    </w:p>
    <w:p w:rsidR="00BE39F2" w:rsidRPr="00636105" w:rsidRDefault="00BE39F2" w:rsidP="00BE39F2">
      <w:pPr>
        <w:pStyle w:val="Heading3"/>
        <w:keepNext w:val="0"/>
        <w:widowControl w:val="0"/>
        <w:spacing w:after="160"/>
        <w:ind w:firstLine="708"/>
        <w:jc w:val="both"/>
        <w:rPr>
          <w:rFonts w:ascii="GHEA Grapalat" w:hAnsi="GHEA Grapalat"/>
          <w:lang w:val="hy-AM"/>
        </w:rPr>
      </w:pPr>
      <w:r w:rsidRPr="00636105">
        <w:rPr>
          <w:rFonts w:ascii="GHEA Grapalat" w:hAnsi="GHEA Grapalat"/>
          <w:b w:val="0"/>
          <w:sz w:val="21"/>
          <w:szCs w:val="21"/>
        </w:rPr>
        <w:t xml:space="preserve">Армянский фонд территориального развития ниже представляет информацию об объявлении процедуры закупки с кодом </w:t>
      </w:r>
      <w:r w:rsidR="00362E86" w:rsidRPr="00362E86">
        <w:rPr>
          <w:rFonts w:ascii="GHEA Grapalat" w:hAnsi="GHEA Grapalat"/>
          <w:color w:val="0000FF"/>
          <w:sz w:val="18"/>
          <w:szCs w:val="18"/>
          <w:lang w:val="af-ZA"/>
        </w:rPr>
        <w:t>HTZH-ABM-ASHDZB-2025/13</w:t>
      </w:r>
      <w:r w:rsidR="009C7664">
        <w:rPr>
          <w:rFonts w:ascii="GHEA Grapalat" w:hAnsi="GHEA Grapalat"/>
          <w:color w:val="0000FF"/>
          <w:sz w:val="18"/>
          <w:szCs w:val="18"/>
          <w:lang w:val="af-ZA"/>
        </w:rPr>
        <w:t xml:space="preserve"> </w:t>
      </w:r>
      <w:r w:rsidRPr="00636105">
        <w:rPr>
          <w:rFonts w:ascii="GHEA Grapalat" w:hAnsi="GHEA Grapalat"/>
          <w:color w:val="0000FF"/>
          <w:sz w:val="18"/>
          <w:szCs w:val="18"/>
          <w:lang w:val="af-ZA"/>
        </w:rPr>
        <w:t xml:space="preserve"> </w:t>
      </w:r>
      <w:r w:rsidRPr="00636105">
        <w:rPr>
          <w:rFonts w:ascii="GHEA Grapalat" w:hAnsi="GHEA Grapalat"/>
          <w:b w:val="0"/>
          <w:sz w:val="21"/>
          <w:szCs w:val="21"/>
        </w:rPr>
        <w:t>на закупку</w:t>
      </w:r>
      <w:r w:rsidRPr="00636105">
        <w:rPr>
          <w:rFonts w:ascii="GHEA Grapalat" w:hAnsi="GHEA Grapalat"/>
        </w:rPr>
        <w:t xml:space="preserve"> </w:t>
      </w:r>
      <w:r w:rsidRPr="00636105">
        <w:rPr>
          <w:rFonts w:ascii="GHEA Grapalat" w:hAnsi="GHEA Grapalat"/>
          <w:b w:val="0"/>
          <w:sz w:val="21"/>
          <w:szCs w:val="21"/>
        </w:rPr>
        <w:t xml:space="preserve">технического надзора во время строительных работ по проектам </w:t>
      </w:r>
      <w:r w:rsidR="00051197" w:rsidRPr="00051197">
        <w:rPr>
          <w:rFonts w:ascii="GHEA Grapalat" w:hAnsi="GHEA Grapalat"/>
          <w:b w:val="0"/>
          <w:sz w:val="21"/>
          <w:szCs w:val="21"/>
        </w:rPr>
        <w:t xml:space="preserve">технического надзора во время строительных работ по проектам </w:t>
      </w:r>
      <w:r w:rsidR="000C7863" w:rsidRPr="000C7863">
        <w:rPr>
          <w:rFonts w:ascii="GHEA Grapalat" w:hAnsi="GHEA Grapalat"/>
          <w:b w:val="0"/>
          <w:sz w:val="21"/>
          <w:szCs w:val="21"/>
        </w:rPr>
        <w:t>Строительство медицинской амбулатории в Аревацаге в Лорийской области, РА, Строительство медицинской амбулатории в Ваагни в Лорийской области, РА, Строительство медицинской амбулатории в Зоракане в Тавушской области, РА</w:t>
      </w:r>
      <w:r w:rsidR="000C7863">
        <w:rPr>
          <w:rFonts w:ascii="GHEA Grapalat" w:hAnsi="GHEA Grapalat"/>
          <w:b w:val="0"/>
          <w:sz w:val="21"/>
          <w:szCs w:val="21"/>
          <w:lang w:val="hy-AM"/>
        </w:rPr>
        <w:t xml:space="preserve"> </w:t>
      </w:r>
      <w:r w:rsidRPr="00636105">
        <w:rPr>
          <w:rFonts w:ascii="GHEA Grapalat" w:hAnsi="GHEA Grapalat"/>
          <w:b w:val="0"/>
          <w:sz w:val="21"/>
          <w:szCs w:val="21"/>
        </w:rPr>
        <w:t xml:space="preserve">незавершенной по </w:t>
      </w:r>
      <w:r w:rsidR="00051197" w:rsidRPr="00051197">
        <w:rPr>
          <w:rFonts w:ascii="GHEA Grapalat" w:hAnsi="GHEA Grapalat"/>
          <w:b w:val="0"/>
          <w:sz w:val="21"/>
          <w:szCs w:val="21"/>
        </w:rPr>
        <w:t>1</w:t>
      </w:r>
      <w:r w:rsidR="000C7863">
        <w:rPr>
          <w:rFonts w:ascii="GHEA Grapalat" w:hAnsi="GHEA Grapalat"/>
          <w:b w:val="0"/>
          <w:sz w:val="21"/>
          <w:szCs w:val="21"/>
          <w:lang w:val="hy-AM"/>
        </w:rPr>
        <w:t xml:space="preserve"> </w:t>
      </w:r>
      <w:r w:rsidR="000C7863">
        <w:rPr>
          <w:rFonts w:ascii="GHEA Grapalat" w:hAnsi="GHEA Grapalat"/>
          <w:b w:val="0"/>
          <w:sz w:val="21"/>
          <w:szCs w:val="21"/>
        </w:rPr>
        <w:t>и 3</w:t>
      </w:r>
      <w:r w:rsidRPr="00636105">
        <w:rPr>
          <w:rFonts w:ascii="GHEA Grapalat" w:hAnsi="GHEA Grapalat"/>
          <w:b w:val="0"/>
          <w:sz w:val="21"/>
          <w:szCs w:val="21"/>
        </w:rPr>
        <w:t xml:space="preserve"> лоту</w:t>
      </w:r>
    </w:p>
    <w:tbl>
      <w:tblPr>
        <w:tblW w:w="109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4"/>
        <w:gridCol w:w="2139"/>
        <w:gridCol w:w="2639"/>
        <w:gridCol w:w="2314"/>
        <w:gridCol w:w="2468"/>
      </w:tblGrid>
      <w:tr w:rsidR="00BE39F2" w:rsidRPr="000C7863" w:rsidTr="00F613A6">
        <w:trPr>
          <w:trHeight w:val="626"/>
          <w:jc w:val="center"/>
        </w:trPr>
        <w:tc>
          <w:tcPr>
            <w:tcW w:w="1364" w:type="dxa"/>
            <w:shd w:val="clear" w:color="auto" w:fill="auto"/>
            <w:vAlign w:val="center"/>
          </w:tcPr>
          <w:p w:rsidR="00BE39F2" w:rsidRPr="00636105" w:rsidRDefault="00BE39F2" w:rsidP="00835837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1"/>
                <w:szCs w:val="21"/>
              </w:rPr>
            </w:pP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Номер</w:t>
            </w:r>
            <w:proofErr w:type="spellEnd"/>
            <w:r w:rsidRPr="00636105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лота</w:t>
            </w:r>
            <w:proofErr w:type="spellEnd"/>
          </w:p>
        </w:tc>
        <w:tc>
          <w:tcPr>
            <w:tcW w:w="2139" w:type="dxa"/>
            <w:shd w:val="clear" w:color="auto" w:fill="auto"/>
            <w:vAlign w:val="center"/>
          </w:tcPr>
          <w:p w:rsidR="00BE39F2" w:rsidRPr="00636105" w:rsidRDefault="00BE39F2" w:rsidP="008358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Краткое</w:t>
            </w:r>
            <w:proofErr w:type="spellEnd"/>
            <w:r w:rsidRPr="00636105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описание</w:t>
            </w:r>
            <w:proofErr w:type="spellEnd"/>
            <w:r w:rsidRPr="00636105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предмета</w:t>
            </w:r>
            <w:proofErr w:type="spellEnd"/>
            <w:r w:rsidRPr="00636105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закупки</w:t>
            </w:r>
            <w:proofErr w:type="spellEnd"/>
          </w:p>
        </w:tc>
        <w:tc>
          <w:tcPr>
            <w:tcW w:w="2639" w:type="dxa"/>
            <w:shd w:val="clear" w:color="auto" w:fill="auto"/>
            <w:vAlign w:val="center"/>
          </w:tcPr>
          <w:p w:rsidR="00BE39F2" w:rsidRPr="00636105" w:rsidRDefault="00BE39F2" w:rsidP="008358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  <w:lang w:val="ru-RU"/>
              </w:rPr>
            </w:pPr>
            <w:r w:rsidRPr="00636105">
              <w:rPr>
                <w:rFonts w:ascii="GHEA Grapalat" w:hAnsi="GHEA Grapalat"/>
                <w:b/>
                <w:sz w:val="21"/>
                <w:szCs w:val="21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E39F2" w:rsidRPr="00636105" w:rsidRDefault="00BE39F2" w:rsidP="008358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  <w:lang w:val="ru-RU"/>
              </w:rPr>
            </w:pPr>
            <w:r w:rsidRPr="00636105">
              <w:rPr>
                <w:rFonts w:ascii="GHEA Grapalat" w:hAnsi="GHEA Grapalat"/>
                <w:b/>
                <w:sz w:val="21"/>
                <w:szCs w:val="21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BE39F2" w:rsidRPr="00636105" w:rsidRDefault="00BE39F2" w:rsidP="008358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636105">
              <w:rPr>
                <w:rFonts w:ascii="GHEA Grapalat" w:hAnsi="GHEA Grapalat"/>
                <w:sz w:val="21"/>
                <w:szCs w:val="21"/>
              </w:rPr>
              <w:t>/</w:t>
            </w:r>
            <w:proofErr w:type="spellStart"/>
            <w:r w:rsidRPr="00636105">
              <w:rPr>
                <w:rFonts w:ascii="GHEA Grapalat" w:hAnsi="GHEA Grapalat"/>
                <w:sz w:val="21"/>
                <w:szCs w:val="21"/>
              </w:rPr>
              <w:t>подчеркнуть</w:t>
            </w:r>
            <w:proofErr w:type="spellEnd"/>
            <w:r w:rsidRPr="00636105">
              <w:rPr>
                <w:rFonts w:ascii="GHEA Grapalat" w:hAnsi="GHEA Grapalat"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sz w:val="21"/>
                <w:szCs w:val="21"/>
              </w:rPr>
              <w:t>соответствующую</w:t>
            </w:r>
            <w:proofErr w:type="spellEnd"/>
            <w:r w:rsidRPr="00636105">
              <w:rPr>
                <w:rFonts w:ascii="GHEA Grapalat" w:hAnsi="GHEA Grapalat"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sz w:val="21"/>
                <w:szCs w:val="21"/>
              </w:rPr>
              <w:t>строку</w:t>
            </w:r>
            <w:proofErr w:type="spellEnd"/>
            <w:r w:rsidRPr="00636105">
              <w:rPr>
                <w:rFonts w:ascii="GHEA Grapalat" w:hAnsi="GHEA Grapalat"/>
                <w:sz w:val="21"/>
                <w:szCs w:val="21"/>
              </w:rPr>
              <w:t>/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BE39F2" w:rsidRPr="00636105" w:rsidRDefault="00BE39F2" w:rsidP="008358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  <w:lang w:val="ru-RU"/>
              </w:rPr>
            </w:pPr>
            <w:r w:rsidRPr="00636105">
              <w:rPr>
                <w:rFonts w:ascii="GHEA Grapalat" w:hAnsi="GHEA Grapalat"/>
                <w:b/>
                <w:sz w:val="21"/>
                <w:szCs w:val="21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51197" w:rsidRPr="000C7863" w:rsidTr="00F613A6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:rsidR="00051197" w:rsidRPr="00051197" w:rsidRDefault="00051197" w:rsidP="00835837">
            <w:pPr>
              <w:widowControl w:val="0"/>
              <w:spacing w:after="120"/>
              <w:jc w:val="center"/>
              <w:rPr>
                <w:rFonts w:ascii="GHEA Grapalat" w:hAnsi="GHEA Grapalat"/>
                <w:sz w:val="21"/>
                <w:szCs w:val="21"/>
              </w:rPr>
            </w:pPr>
            <w:r>
              <w:rPr>
                <w:rFonts w:ascii="GHEA Grapalat" w:hAnsi="GHEA Grapalat"/>
                <w:sz w:val="21"/>
                <w:szCs w:val="21"/>
              </w:rPr>
              <w:t>1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051197" w:rsidRPr="00E406A2" w:rsidRDefault="00E406A2" w:rsidP="00E406A2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16"/>
                <w:lang w:val="hy-AM"/>
              </w:rPr>
            </w:pPr>
            <w:r w:rsidRPr="00E87B7F">
              <w:rPr>
                <w:rFonts w:ascii="GHEA Grapalat" w:hAnsi="GHEA Grapalat" w:cs="Sylfaen"/>
                <w:color w:val="000000"/>
                <w:sz w:val="20"/>
                <w:szCs w:val="16"/>
                <w:lang w:val="hy-AM"/>
              </w:rPr>
              <w:t>Строительство медицинской амбулатории в Аревацаге в Лорийской области, РА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E406A2" w:rsidRPr="00FE4235" w:rsidRDefault="00E406A2" w:rsidP="00FE4235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16"/>
                <w:lang w:val="hy-AM"/>
              </w:rPr>
            </w:pPr>
            <w:r w:rsidRPr="00FE4235">
              <w:rPr>
                <w:rFonts w:ascii="GHEA Grapalat" w:hAnsi="GHEA Grapalat" w:cs="Sylfaen"/>
                <w:color w:val="000000"/>
                <w:sz w:val="20"/>
                <w:szCs w:val="16"/>
                <w:lang w:val="hy-AM"/>
              </w:rPr>
              <w:t>ООО ЛЕГЕНД КНСТРАКШН И ООО ВАГЖАН КОНСОРЦИУМ</w:t>
            </w:r>
          </w:p>
          <w:p w:rsidR="00051197" w:rsidRPr="00FE4235" w:rsidRDefault="00E406A2" w:rsidP="00FE4235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16"/>
                <w:lang w:val="hy-AM"/>
              </w:rPr>
            </w:pPr>
            <w:r w:rsidRPr="00FE4235">
              <w:rPr>
                <w:rFonts w:ascii="GHEA Grapalat" w:hAnsi="GHEA Grapalat" w:cs="Sylfaen"/>
                <w:color w:val="000000"/>
                <w:sz w:val="20"/>
                <w:szCs w:val="16"/>
                <w:lang w:val="hy-AM"/>
              </w:rPr>
              <w:t>ООО ОЛИМП ШИН И ООО ЛИЛАНАРМ КОНСОРЦИУМ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51197" w:rsidRPr="00636105" w:rsidRDefault="00051197" w:rsidP="00E406A2">
            <w:pPr>
              <w:widowControl w:val="0"/>
              <w:spacing w:after="0"/>
              <w:jc w:val="center"/>
              <w:rPr>
                <w:rFonts w:ascii="GHEA Grapalat" w:hAnsi="GHEA Grapalat"/>
                <w:sz w:val="21"/>
                <w:szCs w:val="21"/>
                <w:lang w:val="ru-RU"/>
              </w:rPr>
            </w:pPr>
            <w:r w:rsidRPr="00636105">
              <w:rPr>
                <w:rFonts w:ascii="GHEA Grapalat" w:hAnsi="GHEA Grapalat"/>
                <w:sz w:val="21"/>
                <w:szCs w:val="21"/>
                <w:lang w:val="ru-RU"/>
              </w:rPr>
              <w:t>1-го пункта</w:t>
            </w:r>
          </w:p>
          <w:p w:rsidR="00051197" w:rsidRPr="00051197" w:rsidRDefault="00051197" w:rsidP="00E406A2">
            <w:pPr>
              <w:widowControl w:val="0"/>
              <w:spacing w:after="0"/>
              <w:jc w:val="center"/>
              <w:rPr>
                <w:rFonts w:ascii="GHEA Grapalat" w:hAnsi="GHEA Grapalat"/>
                <w:sz w:val="21"/>
                <w:szCs w:val="21"/>
                <w:u w:val="single"/>
                <w:lang w:val="ru-RU"/>
              </w:rPr>
            </w:pPr>
            <w:r w:rsidRPr="00051197">
              <w:rPr>
                <w:rFonts w:ascii="GHEA Grapalat" w:hAnsi="GHEA Grapalat"/>
                <w:sz w:val="21"/>
                <w:szCs w:val="21"/>
                <w:u w:val="single"/>
                <w:lang w:val="ru-RU"/>
              </w:rPr>
              <w:t>2-го пункта</w:t>
            </w:r>
          </w:p>
          <w:p w:rsidR="00051197" w:rsidRPr="00051197" w:rsidRDefault="00051197" w:rsidP="00E406A2">
            <w:pPr>
              <w:widowControl w:val="0"/>
              <w:spacing w:after="0"/>
              <w:jc w:val="center"/>
              <w:rPr>
                <w:rFonts w:ascii="GHEA Grapalat" w:hAnsi="GHEA Grapalat"/>
                <w:sz w:val="21"/>
                <w:szCs w:val="21"/>
                <w:lang w:val="ru-RU"/>
              </w:rPr>
            </w:pPr>
            <w:r w:rsidRPr="00051197">
              <w:rPr>
                <w:rFonts w:ascii="GHEA Grapalat" w:hAnsi="GHEA Grapalat"/>
                <w:sz w:val="21"/>
                <w:szCs w:val="21"/>
                <w:lang w:val="ru-RU"/>
              </w:rPr>
              <w:t>3-го пункта</w:t>
            </w:r>
          </w:p>
          <w:p w:rsidR="00051197" w:rsidRPr="00636105" w:rsidRDefault="00051197" w:rsidP="00E406A2">
            <w:pPr>
              <w:widowControl w:val="0"/>
              <w:spacing w:after="0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51197">
              <w:rPr>
                <w:rFonts w:ascii="GHEA Grapalat" w:hAnsi="GHEA Grapalat"/>
                <w:sz w:val="21"/>
                <w:szCs w:val="21"/>
                <w:lang w:val="ru-RU"/>
              </w:rPr>
              <w:t>4-го пункта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051197" w:rsidRPr="00636105" w:rsidRDefault="00051197" w:rsidP="00835837">
            <w:pPr>
              <w:widowControl w:val="0"/>
              <w:spacing w:after="120"/>
              <w:jc w:val="center"/>
              <w:rPr>
                <w:rFonts w:ascii="GHEA Grapalat" w:hAnsi="GHEA Grapalat"/>
                <w:sz w:val="21"/>
                <w:szCs w:val="21"/>
                <w:lang w:val="ru-RU"/>
              </w:rPr>
            </w:pPr>
            <w:r w:rsidRPr="00051197">
              <w:rPr>
                <w:rFonts w:ascii="GHEA Grapalat" w:hAnsi="GHEA Grapalat"/>
                <w:sz w:val="21"/>
                <w:szCs w:val="21"/>
                <w:lang w:val="ru-RU"/>
              </w:rPr>
              <w:t>Требование о покупке перестало существовать</w:t>
            </w:r>
          </w:p>
        </w:tc>
      </w:tr>
      <w:tr w:rsidR="00E406A2" w:rsidRPr="000C7863" w:rsidTr="00F613A6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:rsidR="00E406A2" w:rsidRPr="00E406A2" w:rsidRDefault="00E406A2" w:rsidP="00835837">
            <w:pPr>
              <w:widowControl w:val="0"/>
              <w:spacing w:after="120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3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E406A2" w:rsidRPr="00E87B7F" w:rsidRDefault="00E406A2" w:rsidP="001C3661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16"/>
                <w:lang w:val="hy-AM"/>
              </w:rPr>
            </w:pPr>
            <w:r w:rsidRPr="00E87B7F">
              <w:rPr>
                <w:rFonts w:ascii="GHEA Grapalat" w:hAnsi="GHEA Grapalat" w:cs="Sylfaen"/>
                <w:color w:val="000000"/>
                <w:sz w:val="20"/>
                <w:szCs w:val="16"/>
                <w:lang w:val="hy-AM"/>
              </w:rPr>
              <w:t>Строительство медицинской амбулатории в Зоракане в Тавушской области, РА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E406A2" w:rsidRPr="00FE4235" w:rsidRDefault="00E406A2" w:rsidP="00FE4235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16"/>
                <w:lang w:val="hy-AM"/>
              </w:rPr>
            </w:pPr>
            <w:r w:rsidRPr="00FE4235">
              <w:rPr>
                <w:rFonts w:ascii="GHEA Grapalat" w:hAnsi="GHEA Grapalat" w:cs="Sylfaen"/>
                <w:color w:val="000000"/>
                <w:sz w:val="20"/>
                <w:szCs w:val="16"/>
                <w:lang w:val="hy-AM"/>
              </w:rPr>
              <w:t>ООО АРТАРС И АРТ ПЛАС КОНСОРЦИУМ</w:t>
            </w:r>
          </w:p>
          <w:p w:rsidR="00E406A2" w:rsidRPr="00FE4235" w:rsidRDefault="00E406A2" w:rsidP="00FE4235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16"/>
                <w:lang w:val="hy-AM"/>
              </w:rPr>
            </w:pPr>
            <w:r w:rsidRPr="00FE4235">
              <w:rPr>
                <w:rFonts w:ascii="GHEA Grapalat" w:hAnsi="GHEA Grapalat" w:cs="Sylfaen"/>
                <w:color w:val="000000"/>
                <w:sz w:val="20"/>
                <w:szCs w:val="16"/>
                <w:lang w:val="hy-AM"/>
              </w:rPr>
              <w:t>ООО ЛЕГЕНД КНСТРАКШН И ООО ВАГЖАН КОНСОРЦИУМ</w:t>
            </w:r>
          </w:p>
          <w:p w:rsidR="00E406A2" w:rsidRPr="00FE4235" w:rsidRDefault="00E406A2" w:rsidP="00FE4235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16"/>
                <w:lang w:val="hy-AM"/>
              </w:rPr>
            </w:pPr>
            <w:r w:rsidRPr="00FE4235">
              <w:rPr>
                <w:rFonts w:ascii="GHEA Grapalat" w:hAnsi="GHEA Grapalat" w:cs="Sylfaen"/>
                <w:color w:val="000000"/>
                <w:sz w:val="20"/>
                <w:szCs w:val="16"/>
                <w:lang w:val="hy-AM"/>
              </w:rPr>
              <w:t>ООО ГЕОПРОЕКТ И  ООО ХАЧМИШШИН КОНСОРЦИУМ</w:t>
            </w:r>
          </w:p>
          <w:p w:rsidR="00E406A2" w:rsidRPr="00FE4235" w:rsidRDefault="00E406A2" w:rsidP="00FE4235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16"/>
                <w:lang w:val="hy-AM"/>
              </w:rPr>
            </w:pPr>
            <w:r w:rsidRPr="00FE4235">
              <w:rPr>
                <w:rFonts w:ascii="GHEA Grapalat" w:hAnsi="GHEA Grapalat" w:cs="Sylfaen"/>
                <w:color w:val="000000"/>
                <w:sz w:val="20"/>
                <w:szCs w:val="16"/>
                <w:lang w:val="hy-AM"/>
              </w:rPr>
              <w:t>ООО ОЛИМП ШИН И ООО ЛИЛАНАРМ КОНСОРЦИУМ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406A2" w:rsidRPr="00636105" w:rsidRDefault="00E406A2" w:rsidP="00E406A2">
            <w:pPr>
              <w:widowControl w:val="0"/>
              <w:spacing w:after="0"/>
              <w:jc w:val="center"/>
              <w:rPr>
                <w:rFonts w:ascii="GHEA Grapalat" w:hAnsi="GHEA Grapalat"/>
                <w:sz w:val="21"/>
                <w:szCs w:val="21"/>
                <w:lang w:val="ru-RU"/>
              </w:rPr>
            </w:pPr>
            <w:r w:rsidRPr="00636105">
              <w:rPr>
                <w:rFonts w:ascii="GHEA Grapalat" w:hAnsi="GHEA Grapalat"/>
                <w:sz w:val="21"/>
                <w:szCs w:val="21"/>
                <w:lang w:val="ru-RU"/>
              </w:rPr>
              <w:t>1-го пункта</w:t>
            </w:r>
          </w:p>
          <w:p w:rsidR="00E406A2" w:rsidRPr="00051197" w:rsidRDefault="00E406A2" w:rsidP="00E406A2">
            <w:pPr>
              <w:widowControl w:val="0"/>
              <w:spacing w:after="0"/>
              <w:jc w:val="center"/>
              <w:rPr>
                <w:rFonts w:ascii="GHEA Grapalat" w:hAnsi="GHEA Grapalat"/>
                <w:sz w:val="21"/>
                <w:szCs w:val="21"/>
                <w:u w:val="single"/>
                <w:lang w:val="ru-RU"/>
              </w:rPr>
            </w:pPr>
            <w:r w:rsidRPr="00051197">
              <w:rPr>
                <w:rFonts w:ascii="GHEA Grapalat" w:hAnsi="GHEA Grapalat"/>
                <w:sz w:val="21"/>
                <w:szCs w:val="21"/>
                <w:u w:val="single"/>
                <w:lang w:val="ru-RU"/>
              </w:rPr>
              <w:t>2-го пункта</w:t>
            </w:r>
          </w:p>
          <w:p w:rsidR="00E406A2" w:rsidRPr="00051197" w:rsidRDefault="00E406A2" w:rsidP="00E406A2">
            <w:pPr>
              <w:widowControl w:val="0"/>
              <w:spacing w:after="0"/>
              <w:jc w:val="center"/>
              <w:rPr>
                <w:rFonts w:ascii="GHEA Grapalat" w:hAnsi="GHEA Grapalat"/>
                <w:sz w:val="21"/>
                <w:szCs w:val="21"/>
                <w:lang w:val="ru-RU"/>
              </w:rPr>
            </w:pPr>
            <w:r w:rsidRPr="00051197">
              <w:rPr>
                <w:rFonts w:ascii="GHEA Grapalat" w:hAnsi="GHEA Grapalat"/>
                <w:sz w:val="21"/>
                <w:szCs w:val="21"/>
                <w:lang w:val="ru-RU"/>
              </w:rPr>
              <w:t>3-го пункта</w:t>
            </w:r>
          </w:p>
          <w:p w:rsidR="00E406A2" w:rsidRPr="00636105" w:rsidRDefault="00E406A2" w:rsidP="00E406A2">
            <w:pPr>
              <w:widowControl w:val="0"/>
              <w:spacing w:after="0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51197">
              <w:rPr>
                <w:rFonts w:ascii="GHEA Grapalat" w:hAnsi="GHEA Grapalat"/>
                <w:sz w:val="21"/>
                <w:szCs w:val="21"/>
                <w:lang w:val="ru-RU"/>
              </w:rPr>
              <w:t>4-го пункта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E406A2" w:rsidRPr="00636105" w:rsidRDefault="00E406A2" w:rsidP="001C3661">
            <w:pPr>
              <w:widowControl w:val="0"/>
              <w:spacing w:after="120"/>
              <w:jc w:val="center"/>
              <w:rPr>
                <w:rFonts w:ascii="GHEA Grapalat" w:hAnsi="GHEA Grapalat"/>
                <w:sz w:val="21"/>
                <w:szCs w:val="21"/>
                <w:lang w:val="ru-RU"/>
              </w:rPr>
            </w:pPr>
            <w:r w:rsidRPr="00051197">
              <w:rPr>
                <w:rFonts w:ascii="GHEA Grapalat" w:hAnsi="GHEA Grapalat"/>
                <w:sz w:val="21"/>
                <w:szCs w:val="21"/>
                <w:lang w:val="ru-RU"/>
              </w:rPr>
              <w:t>Требование о покупке перестало существовать</w:t>
            </w:r>
          </w:p>
        </w:tc>
      </w:tr>
    </w:tbl>
    <w:p w:rsidR="00BE39F2" w:rsidRPr="00636105" w:rsidRDefault="00BE39F2" w:rsidP="00BE39F2">
      <w:pPr>
        <w:widowControl w:val="0"/>
        <w:spacing w:line="360" w:lineRule="auto"/>
        <w:jc w:val="both"/>
        <w:rPr>
          <w:rFonts w:ascii="GHEA Grapalat" w:hAnsi="GHEA Grapalat" w:cs="Sylfaen"/>
          <w:sz w:val="21"/>
          <w:szCs w:val="21"/>
          <w:lang w:val="ru-RU"/>
        </w:rPr>
      </w:pPr>
      <w:r w:rsidRPr="00636105">
        <w:rPr>
          <w:rFonts w:ascii="GHEA Grapalat" w:hAnsi="GHEA Grapalat" w:cs="Sylfaen"/>
          <w:sz w:val="21"/>
          <w:szCs w:val="21"/>
          <w:lang w:val="ru-RU"/>
        </w:rPr>
        <w:t>Согласно статье 10 Закона РА ”О закупках", период</w:t>
      </w:r>
      <w:r w:rsidRPr="00636105">
        <w:rPr>
          <w:rFonts w:ascii="Courier New" w:hAnsi="Courier New" w:cs="Courier New"/>
          <w:sz w:val="21"/>
          <w:szCs w:val="21"/>
        </w:rPr>
        <w:t> </w:t>
      </w:r>
      <w:r w:rsidRPr="00636105">
        <w:rPr>
          <w:rFonts w:ascii="GHEA Grapalat" w:hAnsi="GHEA Grapalat" w:cs="Sylfaen"/>
          <w:sz w:val="21"/>
          <w:szCs w:val="21"/>
          <w:lang w:val="ru-RU"/>
        </w:rPr>
        <w:t>ожидания н</w:t>
      </w:r>
      <w:bookmarkStart w:id="0" w:name="_GoBack"/>
      <w:bookmarkEnd w:id="0"/>
      <w:r w:rsidRPr="00636105">
        <w:rPr>
          <w:rFonts w:ascii="GHEA Grapalat" w:hAnsi="GHEA Grapalat" w:cs="Sylfaen"/>
          <w:sz w:val="21"/>
          <w:szCs w:val="21"/>
          <w:lang w:val="ru-RU"/>
        </w:rPr>
        <w:t xml:space="preserve">е устанавливается. </w:t>
      </w:r>
    </w:p>
    <w:p w:rsidR="00BE39F2" w:rsidRPr="00636105" w:rsidRDefault="00BE39F2" w:rsidP="00BE39F2">
      <w:pPr>
        <w:widowControl w:val="0"/>
        <w:spacing w:line="360" w:lineRule="auto"/>
        <w:ind w:firstLine="709"/>
        <w:jc w:val="both"/>
        <w:rPr>
          <w:rFonts w:ascii="GHEA Grapalat" w:hAnsi="GHEA Grapalat" w:cs="Sylfaen"/>
          <w:sz w:val="21"/>
          <w:szCs w:val="21"/>
          <w:lang w:val="ru-RU"/>
        </w:rPr>
      </w:pPr>
      <w:r w:rsidRPr="00636105">
        <w:rPr>
          <w:rFonts w:ascii="GHEA Grapalat" w:hAnsi="GHEA Grapalat" w:cs="Sylfaen"/>
          <w:sz w:val="21"/>
          <w:szCs w:val="21"/>
          <w:lang w:val="ru-RU"/>
        </w:rPr>
        <w:t xml:space="preserve">Для получения дополнительной информации, связанной с настоящим объявлением, можно обратиться к координатору закупок под кодом </w:t>
      </w:r>
      <w:r w:rsidR="003846F8" w:rsidRPr="003846F8">
        <w:rPr>
          <w:rFonts w:ascii="GHEA Grapalat" w:hAnsi="GHEA Grapalat"/>
          <w:b/>
          <w:color w:val="0000FF"/>
          <w:sz w:val="20"/>
          <w:szCs w:val="18"/>
          <w:lang w:val="af-ZA"/>
        </w:rPr>
        <w:t>HTZH-ABM-ASHDZB-2025/13</w:t>
      </w:r>
      <w:r w:rsidRPr="00636105">
        <w:rPr>
          <w:rFonts w:ascii="GHEA Grapalat" w:hAnsi="GHEA Grapalat"/>
          <w:b/>
          <w:color w:val="0000FF"/>
          <w:sz w:val="18"/>
          <w:szCs w:val="18"/>
          <w:lang w:val="ru-RU"/>
        </w:rPr>
        <w:t>,</w:t>
      </w:r>
      <w:r w:rsidRPr="00636105">
        <w:rPr>
          <w:rFonts w:ascii="GHEA Grapalat" w:eastAsia="Calibri" w:hAnsi="GHEA Grapalat" w:cs="Sylfaen"/>
          <w:sz w:val="21"/>
          <w:szCs w:val="21"/>
          <w:lang w:val="af-ZA"/>
        </w:rPr>
        <w:t xml:space="preserve"> </w:t>
      </w:r>
      <w:r w:rsidR="008F713D">
        <w:rPr>
          <w:rFonts w:ascii="GHEA Grapalat" w:eastAsia="Calibri" w:hAnsi="GHEA Grapalat" w:cs="Sylfaen"/>
          <w:sz w:val="21"/>
          <w:szCs w:val="21"/>
          <w:lang w:val="ru-RU"/>
        </w:rPr>
        <w:t>Анаит Егиазарян</w:t>
      </w:r>
      <w:r w:rsidRPr="00636105">
        <w:rPr>
          <w:rFonts w:ascii="GHEA Grapalat" w:eastAsia="Calibri" w:hAnsi="GHEA Grapalat" w:cs="Sylfaen"/>
          <w:sz w:val="21"/>
          <w:szCs w:val="21"/>
          <w:lang w:val="ru-RU"/>
        </w:rPr>
        <w:t>.</w:t>
      </w:r>
    </w:p>
    <w:p w:rsidR="00BE39F2" w:rsidRPr="00FC4B86" w:rsidRDefault="00BE39F2" w:rsidP="00F613A6">
      <w:pPr>
        <w:pStyle w:val="BodyTextIndent"/>
        <w:spacing w:after="0"/>
        <w:rPr>
          <w:rFonts w:ascii="GHEA Grapalat" w:hAnsi="GHEA Grapalat"/>
          <w:b/>
          <w:i/>
          <w:sz w:val="21"/>
          <w:szCs w:val="21"/>
          <w:u w:val="single"/>
          <w:lang w:val="hy-AM"/>
        </w:rPr>
      </w:pPr>
      <w:r w:rsidRPr="00FC4B86">
        <w:rPr>
          <w:rFonts w:ascii="GHEA Grapalat" w:hAnsi="GHEA Grapalat"/>
          <w:b/>
          <w:sz w:val="21"/>
          <w:szCs w:val="21"/>
          <w:lang w:val="ru-RU"/>
        </w:rPr>
        <w:t xml:space="preserve">Телефон: </w:t>
      </w:r>
      <w:r w:rsidRPr="00FC4B86">
        <w:rPr>
          <w:rFonts w:ascii="GHEA Grapalat" w:hAnsi="GHEA Grapalat"/>
          <w:b/>
          <w:i/>
          <w:color w:val="0000FF"/>
          <w:sz w:val="21"/>
          <w:szCs w:val="21"/>
          <w:lang w:val="af-ZA"/>
        </w:rPr>
        <w:t xml:space="preserve">+374 41 500 </w:t>
      </w:r>
      <w:r w:rsidRPr="00FC4B86">
        <w:rPr>
          <w:rFonts w:ascii="GHEA Grapalat" w:hAnsi="GHEA Grapalat"/>
          <w:b/>
          <w:i/>
          <w:color w:val="0000FF"/>
          <w:sz w:val="21"/>
          <w:szCs w:val="21"/>
          <w:lang w:val="hy-AM"/>
        </w:rPr>
        <w:t>760</w:t>
      </w:r>
    </w:p>
    <w:p w:rsidR="00BE39F2" w:rsidRPr="00FC4B86" w:rsidRDefault="00BE39F2" w:rsidP="00F613A6">
      <w:pPr>
        <w:pStyle w:val="BodyTextIndent"/>
        <w:spacing w:after="0"/>
        <w:rPr>
          <w:rFonts w:ascii="GHEA Grapalat" w:hAnsi="GHEA Grapalat"/>
          <w:b/>
          <w:i/>
          <w:color w:val="0000FF"/>
          <w:sz w:val="21"/>
          <w:szCs w:val="21"/>
          <w:lang w:val="af-ZA"/>
        </w:rPr>
      </w:pPr>
      <w:r w:rsidRPr="00FC4B86">
        <w:rPr>
          <w:rFonts w:ascii="GHEA Grapalat" w:hAnsi="GHEA Grapalat"/>
          <w:b/>
          <w:sz w:val="21"/>
          <w:szCs w:val="21"/>
          <w:lang w:val="ru-RU"/>
        </w:rPr>
        <w:t xml:space="preserve">Электронная почта: </w:t>
      </w:r>
      <w:r w:rsidR="00F613A6" w:rsidRPr="00FC4B86">
        <w:rPr>
          <w:rFonts w:ascii="GHEA Grapalat" w:hAnsi="GHEA Grapalat"/>
          <w:b/>
          <w:i/>
          <w:color w:val="0000FF"/>
          <w:sz w:val="21"/>
          <w:szCs w:val="21"/>
          <w:lang w:val="af-ZA"/>
        </w:rPr>
        <w:fldChar w:fldCharType="begin"/>
      </w:r>
      <w:r w:rsidR="00F613A6" w:rsidRPr="00FC4B86">
        <w:rPr>
          <w:rFonts w:ascii="GHEA Grapalat" w:hAnsi="GHEA Grapalat"/>
          <w:b/>
          <w:i/>
          <w:color w:val="0000FF"/>
          <w:sz w:val="21"/>
          <w:szCs w:val="21"/>
          <w:lang w:val="af-ZA"/>
        </w:rPr>
        <w:instrText xml:space="preserve"> HYPERLINK "mailto:armine.makaryan@atdf.am" </w:instrText>
      </w:r>
      <w:r w:rsidR="00F613A6" w:rsidRPr="00FC4B86">
        <w:rPr>
          <w:rFonts w:ascii="GHEA Grapalat" w:hAnsi="GHEA Grapalat"/>
          <w:b/>
          <w:i/>
          <w:color w:val="0000FF"/>
          <w:sz w:val="21"/>
          <w:szCs w:val="21"/>
          <w:lang w:val="af-ZA"/>
        </w:rPr>
        <w:fldChar w:fldCharType="separate"/>
      </w:r>
      <w:r w:rsidR="00636105" w:rsidRPr="00FC4B86">
        <w:rPr>
          <w:b/>
          <w:i/>
          <w:color w:val="0000FF"/>
          <w:lang w:val="af-ZA"/>
        </w:rPr>
        <w:t>a.eghiazaryan@atdf.am</w:t>
      </w:r>
      <w:r w:rsidR="00F613A6" w:rsidRPr="00FC4B86">
        <w:rPr>
          <w:b/>
          <w:i/>
          <w:color w:val="0000FF"/>
          <w:lang w:val="af-ZA"/>
        </w:rPr>
        <w:fldChar w:fldCharType="end"/>
      </w:r>
      <w:r w:rsidRPr="00FC4B86">
        <w:rPr>
          <w:rFonts w:ascii="GHEA Grapalat" w:hAnsi="GHEA Grapalat"/>
          <w:b/>
          <w:i/>
          <w:color w:val="0000FF"/>
          <w:sz w:val="21"/>
          <w:szCs w:val="21"/>
          <w:lang w:val="af-ZA"/>
        </w:rPr>
        <w:t xml:space="preserve"> </w:t>
      </w:r>
    </w:p>
    <w:p w:rsidR="00BE39F2" w:rsidRPr="00636105" w:rsidRDefault="00BE39F2" w:rsidP="00F613A6">
      <w:pPr>
        <w:pStyle w:val="BodyTextIndent3"/>
        <w:widowControl w:val="0"/>
        <w:spacing w:after="0" w:line="360" w:lineRule="auto"/>
        <w:rPr>
          <w:rFonts w:ascii="GHEA Grapalat" w:hAnsi="GHEA Grapalat"/>
          <w:sz w:val="21"/>
          <w:szCs w:val="21"/>
          <w:lang w:val="hy-AM"/>
        </w:rPr>
      </w:pPr>
      <w:proofErr w:type="spellStart"/>
      <w:r w:rsidRPr="00FC4B86">
        <w:rPr>
          <w:rFonts w:ascii="GHEA Grapalat" w:hAnsi="GHEA Grapalat"/>
          <w:b/>
          <w:sz w:val="21"/>
          <w:szCs w:val="21"/>
        </w:rPr>
        <w:t>Заказчик</w:t>
      </w:r>
      <w:proofErr w:type="spellEnd"/>
      <w:r w:rsidRPr="00FC4B86">
        <w:rPr>
          <w:rFonts w:ascii="GHEA Grapalat" w:hAnsi="GHEA Grapalat"/>
          <w:b/>
          <w:sz w:val="21"/>
          <w:szCs w:val="21"/>
        </w:rPr>
        <w:t xml:space="preserve">: </w:t>
      </w:r>
      <w:proofErr w:type="spellStart"/>
      <w:r w:rsidRPr="00FC4B86">
        <w:rPr>
          <w:rFonts w:ascii="GHEA Grapalat" w:hAnsi="GHEA Grapalat"/>
          <w:b/>
          <w:sz w:val="21"/>
          <w:szCs w:val="21"/>
        </w:rPr>
        <w:t>Армянский</w:t>
      </w:r>
      <w:proofErr w:type="spellEnd"/>
      <w:r w:rsidRPr="00FC4B86">
        <w:rPr>
          <w:rFonts w:ascii="GHEA Grapalat" w:hAnsi="GHEA Grapalat"/>
          <w:b/>
          <w:sz w:val="21"/>
          <w:szCs w:val="21"/>
        </w:rPr>
        <w:t xml:space="preserve"> </w:t>
      </w:r>
      <w:proofErr w:type="spellStart"/>
      <w:r w:rsidRPr="00FC4B86">
        <w:rPr>
          <w:rFonts w:ascii="GHEA Grapalat" w:hAnsi="GHEA Grapalat"/>
          <w:b/>
          <w:sz w:val="21"/>
          <w:szCs w:val="21"/>
        </w:rPr>
        <w:t>фонд</w:t>
      </w:r>
      <w:proofErr w:type="spellEnd"/>
      <w:r w:rsidRPr="00FC4B86">
        <w:rPr>
          <w:rFonts w:ascii="GHEA Grapalat" w:hAnsi="GHEA Grapalat"/>
          <w:b/>
          <w:sz w:val="21"/>
          <w:szCs w:val="21"/>
        </w:rPr>
        <w:t xml:space="preserve"> </w:t>
      </w:r>
      <w:proofErr w:type="spellStart"/>
      <w:r w:rsidRPr="00FC4B86">
        <w:rPr>
          <w:rFonts w:ascii="GHEA Grapalat" w:hAnsi="GHEA Grapalat"/>
          <w:b/>
          <w:sz w:val="21"/>
          <w:szCs w:val="21"/>
        </w:rPr>
        <w:t>территориального</w:t>
      </w:r>
      <w:proofErr w:type="spellEnd"/>
      <w:r w:rsidRPr="00636105">
        <w:rPr>
          <w:rFonts w:ascii="GHEA Grapalat" w:hAnsi="GHEA Grapalat"/>
          <w:sz w:val="21"/>
          <w:szCs w:val="21"/>
        </w:rPr>
        <w:t xml:space="preserve"> </w:t>
      </w:r>
      <w:proofErr w:type="spellStart"/>
      <w:r w:rsidRPr="00FC4B86">
        <w:rPr>
          <w:rFonts w:ascii="GHEA Grapalat" w:hAnsi="GHEA Grapalat"/>
          <w:b/>
          <w:sz w:val="21"/>
          <w:szCs w:val="21"/>
        </w:rPr>
        <w:t>развития</w:t>
      </w:r>
      <w:proofErr w:type="spellEnd"/>
      <w:r w:rsidRPr="00636105">
        <w:rPr>
          <w:rFonts w:ascii="GHEA Grapalat" w:hAnsi="GHEA Grapalat"/>
          <w:sz w:val="21"/>
          <w:szCs w:val="21"/>
        </w:rPr>
        <w:t xml:space="preserve"> </w:t>
      </w:r>
    </w:p>
    <w:sectPr w:rsidR="00BE39F2" w:rsidRPr="00636105" w:rsidSect="002F71E4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1E4" w:rsidRDefault="002F71E4">
      <w:pPr>
        <w:spacing w:after="0" w:line="240" w:lineRule="auto"/>
      </w:pPr>
      <w:r>
        <w:separator/>
      </w:r>
    </w:p>
  </w:endnote>
  <w:endnote w:type="continuationSeparator" w:id="0">
    <w:p w:rsidR="002F71E4" w:rsidRDefault="002F7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1E4" w:rsidRDefault="002F71E4" w:rsidP="002F71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71E4" w:rsidRDefault="002F71E4" w:rsidP="002F71E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1E4" w:rsidRDefault="002F71E4" w:rsidP="002F71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1E4" w:rsidRDefault="002F71E4">
      <w:pPr>
        <w:spacing w:after="0" w:line="240" w:lineRule="auto"/>
      </w:pPr>
      <w:r>
        <w:separator/>
      </w:r>
    </w:p>
  </w:footnote>
  <w:footnote w:type="continuationSeparator" w:id="0">
    <w:p w:rsidR="002F71E4" w:rsidRDefault="002F71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5A"/>
    <w:rsid w:val="00021424"/>
    <w:rsid w:val="000501DB"/>
    <w:rsid w:val="00051197"/>
    <w:rsid w:val="000B6BC8"/>
    <w:rsid w:val="000C7863"/>
    <w:rsid w:val="00175CED"/>
    <w:rsid w:val="001D6E60"/>
    <w:rsid w:val="00202A46"/>
    <w:rsid w:val="002D01C3"/>
    <w:rsid w:val="002F507D"/>
    <w:rsid w:val="002F71E4"/>
    <w:rsid w:val="00312432"/>
    <w:rsid w:val="00336C92"/>
    <w:rsid w:val="003522B4"/>
    <w:rsid w:val="00362E86"/>
    <w:rsid w:val="003846F8"/>
    <w:rsid w:val="003950E1"/>
    <w:rsid w:val="00535C5C"/>
    <w:rsid w:val="00590F32"/>
    <w:rsid w:val="00617308"/>
    <w:rsid w:val="00627CD6"/>
    <w:rsid w:val="00636105"/>
    <w:rsid w:val="0064273E"/>
    <w:rsid w:val="00787A42"/>
    <w:rsid w:val="007A6E86"/>
    <w:rsid w:val="007B733E"/>
    <w:rsid w:val="00874190"/>
    <w:rsid w:val="00893970"/>
    <w:rsid w:val="008C13A0"/>
    <w:rsid w:val="008F713D"/>
    <w:rsid w:val="009C7664"/>
    <w:rsid w:val="00A14E6F"/>
    <w:rsid w:val="00A17F9A"/>
    <w:rsid w:val="00AA28B9"/>
    <w:rsid w:val="00BC6447"/>
    <w:rsid w:val="00BE39F2"/>
    <w:rsid w:val="00C82991"/>
    <w:rsid w:val="00CC5A4A"/>
    <w:rsid w:val="00CD585A"/>
    <w:rsid w:val="00D01904"/>
    <w:rsid w:val="00D10812"/>
    <w:rsid w:val="00D30E02"/>
    <w:rsid w:val="00D511BF"/>
    <w:rsid w:val="00D607AD"/>
    <w:rsid w:val="00E406A2"/>
    <w:rsid w:val="00F0314B"/>
    <w:rsid w:val="00F343F7"/>
    <w:rsid w:val="00F613A6"/>
    <w:rsid w:val="00FA33FC"/>
    <w:rsid w:val="00FC05DC"/>
    <w:rsid w:val="00FC3E47"/>
    <w:rsid w:val="00FC4B86"/>
    <w:rsid w:val="00FE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E39F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50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01DB"/>
  </w:style>
  <w:style w:type="character" w:styleId="PageNumber">
    <w:name w:val="page number"/>
    <w:basedOn w:val="DefaultParagraphFont"/>
    <w:rsid w:val="000501DB"/>
  </w:style>
  <w:style w:type="paragraph" w:styleId="BodyTextIndent">
    <w:name w:val="Body Text Indent"/>
    <w:basedOn w:val="Normal"/>
    <w:link w:val="BodyTextIndentChar"/>
    <w:uiPriority w:val="99"/>
    <w:unhideWhenUsed/>
    <w:rsid w:val="007B73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733E"/>
  </w:style>
  <w:style w:type="character" w:styleId="Hyperlink">
    <w:name w:val="Hyperlink"/>
    <w:basedOn w:val="DefaultParagraphFont"/>
    <w:uiPriority w:val="99"/>
    <w:unhideWhenUsed/>
    <w:rsid w:val="00CC5A4A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E39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E39F2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BE39F2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99"/>
    <w:qFormat/>
    <w:rsid w:val="007A6E86"/>
    <w:pPr>
      <w:spacing w:before="360" w:after="240" w:line="240" w:lineRule="auto"/>
      <w:ind w:left="720" w:hanging="576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99"/>
    <w:qFormat/>
    <w:locked/>
    <w:rsid w:val="007A6E86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rsid w:val="00021424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21424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E39F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50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01DB"/>
  </w:style>
  <w:style w:type="character" w:styleId="PageNumber">
    <w:name w:val="page number"/>
    <w:basedOn w:val="DefaultParagraphFont"/>
    <w:rsid w:val="000501DB"/>
  </w:style>
  <w:style w:type="paragraph" w:styleId="BodyTextIndent">
    <w:name w:val="Body Text Indent"/>
    <w:basedOn w:val="Normal"/>
    <w:link w:val="BodyTextIndentChar"/>
    <w:uiPriority w:val="99"/>
    <w:unhideWhenUsed/>
    <w:rsid w:val="007B73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733E"/>
  </w:style>
  <w:style w:type="character" w:styleId="Hyperlink">
    <w:name w:val="Hyperlink"/>
    <w:basedOn w:val="DefaultParagraphFont"/>
    <w:uiPriority w:val="99"/>
    <w:unhideWhenUsed/>
    <w:rsid w:val="00CC5A4A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E39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E39F2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BE39F2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99"/>
    <w:qFormat/>
    <w:rsid w:val="007A6E86"/>
    <w:pPr>
      <w:spacing w:before="360" w:after="240" w:line="240" w:lineRule="auto"/>
      <w:ind w:left="720" w:hanging="576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99"/>
    <w:qFormat/>
    <w:locked/>
    <w:rsid w:val="007A6E86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rsid w:val="00021424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21424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 Asatryan</dc:creator>
  <cp:keywords/>
  <dc:description/>
  <cp:lastModifiedBy>Anahit Yeghiazaryan</cp:lastModifiedBy>
  <cp:revision>51</cp:revision>
  <dcterms:created xsi:type="dcterms:W3CDTF">2023-01-25T10:46:00Z</dcterms:created>
  <dcterms:modified xsi:type="dcterms:W3CDTF">2025-08-12T12:54:00Z</dcterms:modified>
</cp:coreProperties>
</file>