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82" w:type="dxa"/>
        <w:tblInd w:w="-426" w:type="dxa"/>
        <w:tblLook w:val="04A0" w:firstRow="1" w:lastRow="0" w:firstColumn="1" w:lastColumn="0" w:noHBand="0" w:noVBand="1"/>
      </w:tblPr>
      <w:tblGrid>
        <w:gridCol w:w="764"/>
        <w:gridCol w:w="1180"/>
        <w:gridCol w:w="6704"/>
        <w:gridCol w:w="855"/>
        <w:gridCol w:w="1276"/>
        <w:gridCol w:w="1418"/>
        <w:gridCol w:w="1559"/>
        <w:gridCol w:w="1826"/>
      </w:tblGrid>
      <w:tr w:rsidR="009149A2" w:rsidRPr="009149A2" w:rsidTr="00FB2F01">
        <w:trPr>
          <w:trHeight w:val="375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>Ì³í³É³Ã»ñÃ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</w:pPr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ՀՀ</w:t>
            </w:r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Շիրակի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մարզի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Մարմաշեն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համայնքի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Հացիկ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գյուղի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մանկապարտեզի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վերակառուցում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>I-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ին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8"/>
                <w:szCs w:val="28"/>
                <w:lang w:eastAsia="ru-RU"/>
              </w:rPr>
              <w:t>փուլ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240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  <w:t>(</w:t>
            </w:r>
            <w:proofErr w:type="spellStart"/>
            <w:r w:rsidRPr="009149A2"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  <w:t>ûµÛ»ÏïÇ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  <w:t xml:space="preserve"> ³Ýí³ÝáõÙÁ)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Обьемная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ведомвсть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</w:pPr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Перестройка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детсада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поселка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Ацик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</w:pPr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общины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Мармашен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Щиракской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облости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 </w:t>
            </w:r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РА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13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>I-</w:t>
            </w:r>
            <w:proofErr w:type="spellStart"/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ый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49A2" w:rsidRPr="009149A2" w:rsidTr="00FB2F01">
        <w:trPr>
          <w:trHeight w:val="240"/>
        </w:trPr>
        <w:tc>
          <w:tcPr>
            <w:tcW w:w="137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  <w:t>(</w:t>
            </w:r>
            <w:proofErr w:type="spellStart"/>
            <w:r w:rsidRPr="009149A2"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  <w:t>ûµÛ»ÏïÇ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  <w:t xml:space="preserve"> ³Ýí³ÝáõÙÁ)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9149A2" w:rsidRPr="009149A2" w:rsidTr="00FB2F01">
        <w:trPr>
          <w:trHeight w:val="179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t xml:space="preserve">ÐÐ                   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t xml:space="preserve">ÐÇÙÝ³í. 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t xml:space="preserve">²ßË³ï³ÝùÝ»ñÇ ¨ Í³Ëë»ñÇ ³Ýí³ÝáõÙÁ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t xml:space="preserve">â/Ø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t xml:space="preserve">ø³Ý³ÏÁ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t>ÙÇ³íáñÇ ·ÇÝ</w:t>
            </w:r>
            <w:r w:rsidRPr="009149A2">
              <w:rPr>
                <w:rFonts w:ascii="Arial Armenian" w:eastAsia="Times New Roman" w:hAnsi="Arial Armenian" w:cs="Arial"/>
                <w:sz w:val="16"/>
                <w:szCs w:val="16"/>
                <w:lang w:eastAsia="ru-RU"/>
              </w:rPr>
              <w:br/>
              <w:t>Ñ³½.¹ñ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6"/>
                <w:szCs w:val="16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6"/>
                <w:szCs w:val="16"/>
                <w:lang w:eastAsia="ru-RU"/>
              </w:rPr>
              <w:t>ÀÝ¹Ñ³ÝáõñÁ (Ñ³½. ¹ñ³Ù)    5x6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6"/>
                <w:szCs w:val="16"/>
                <w:lang w:eastAsia="ru-RU"/>
              </w:rPr>
            </w:pPr>
            <w:r w:rsidRPr="002B36E7">
              <w:rPr>
                <w:rFonts w:ascii="Arial Armenian" w:eastAsia="Times New Roman" w:hAnsi="Arial Armenian" w:cs="Arial"/>
                <w:b/>
                <w:bCs/>
                <w:color w:val="000000"/>
                <w:sz w:val="20"/>
                <w:szCs w:val="20"/>
                <w:lang w:eastAsia="ru-RU"/>
              </w:rPr>
              <w:t>²ñï³³Ñ³Ûïí³Í %-</w:t>
            </w:r>
            <w:proofErr w:type="spellStart"/>
            <w:r w:rsidRPr="002B36E7">
              <w:rPr>
                <w:rFonts w:ascii="Arial Armenian" w:eastAsia="Times New Roman" w:hAnsi="Arial Armenian" w:cs="Arial"/>
                <w:b/>
                <w:bCs/>
                <w:color w:val="000000"/>
                <w:sz w:val="20"/>
                <w:szCs w:val="20"/>
                <w:lang w:eastAsia="ru-RU"/>
              </w:rPr>
              <w:t>áí</w:t>
            </w:r>
            <w:proofErr w:type="spellEnd"/>
            <w:r w:rsidRPr="002B36E7">
              <w:rPr>
                <w:rFonts w:ascii="Arial Armenian" w:eastAsia="Times New Roman" w:hAnsi="Arial Armeni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36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Выраженный</w:t>
            </w:r>
            <w:r w:rsidRPr="002B36E7">
              <w:rPr>
                <w:rFonts w:ascii="Arial Armenian" w:eastAsia="Times New Roman" w:hAnsi="Arial Armeni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B36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2B36E7">
              <w:rPr>
                <w:rFonts w:ascii="Arial Armenian" w:eastAsia="Times New Roman" w:hAnsi="Arial Armenian" w:cs="Arial Armenian"/>
                <w:b/>
                <w:bCs/>
                <w:color w:val="000000"/>
                <w:sz w:val="20"/>
                <w:szCs w:val="20"/>
                <w:lang w:eastAsia="ru-RU"/>
              </w:rPr>
              <w:t xml:space="preserve"> %-</w:t>
            </w:r>
            <w:r w:rsidRPr="002B36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ах</w:t>
            </w:r>
          </w:p>
        </w:tc>
      </w:tr>
      <w:tr w:rsidR="009149A2" w:rsidRPr="009149A2" w:rsidTr="00FB2F01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val="en-US" w:eastAsia="ru-RU"/>
              </w:rPr>
              <w:t>8</w:t>
            </w:r>
          </w:p>
        </w:tc>
      </w:tr>
      <w:tr w:rsidR="009149A2" w:rsidRPr="009149A2" w:rsidTr="00FB2F01">
        <w:trPr>
          <w:trHeight w:val="48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32"/>
                <w:szCs w:val="32"/>
                <w:lang w:eastAsia="ru-RU"/>
              </w:rPr>
              <w:t>Քանդման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 xml:space="preserve">  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32"/>
                <w:szCs w:val="32"/>
                <w:lang w:eastAsia="ru-RU"/>
              </w:rPr>
              <w:t>աշխատանքներ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8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b/>
                <w:bCs/>
                <w:sz w:val="32"/>
                <w:szCs w:val="32"/>
                <w:lang w:eastAsia="ru-RU"/>
              </w:rPr>
            </w:pPr>
            <w:r w:rsidRPr="009149A2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ru-RU"/>
              </w:rPr>
              <w:t>Разборочные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ru-RU"/>
              </w:rPr>
              <w:t>работы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E46-79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îáõý³ù³ñ» å³ï»ñÇ ù³Ý¹áõÙ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Sylfaen" w:eastAsia="Times New Roman" w:hAnsi="Sylfaen" w:cs="Sylfaen"/>
                <w:lang w:eastAsia="ru-RU"/>
              </w:rPr>
              <w:t>մ</w:t>
            </w:r>
            <w:r w:rsidRPr="00FB2F01">
              <w:rPr>
                <w:rFonts w:ascii="Arial Armenian" w:eastAsia="Times New Roman" w:hAnsi="Arial Armenian" w:cs="Arial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Разборка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туфовых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стен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8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E23-77                        ´</w:t>
            </w:r>
            <w:proofErr w:type="spellStart"/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ÎîØ</w:t>
            </w:r>
            <w:proofErr w:type="spellEnd"/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Þ»ÝùáõÙ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ßÇÝ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³ÕµÇ ¨ ·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ñáõÝïÇ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Ïáõï³ÏáõÙÝ»ñÇ Ù³ùñáõÙ Ñ»é³óáõÙ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Очистка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грунта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строй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мусора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выносом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E23-226                        ´</w:t>
            </w:r>
            <w:proofErr w:type="spellStart"/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ÎîØ</w:t>
            </w:r>
            <w:proofErr w:type="spellEnd"/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ÞÇÝ ³ÕµÇ ¨ ·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ñáõÝïÇ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µ³ñÓáõÙ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Ó»éùáí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³íïáÇÝùÝ³Ã³÷»ñÇ íñ³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Ïîãðóçêà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ñòðîéìóñîðà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íà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à/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ñàìîñâàëû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âðó÷íóþ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4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E310-1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î»Õ³÷áËáõÙ  1 ÏÙ Éó³ÏáõÛï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Sylfaen" w:eastAsia="Times New Roman" w:hAnsi="Sylfaen" w:cs="Sylfaen"/>
                <w:lang w:eastAsia="ru-RU"/>
              </w:rPr>
              <w:t>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Ïåðåâîçêà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ñòðîéìóñîðà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íà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êì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ðàçãðóçêà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 xml:space="preserve">ÀÝ¹³Ù»ÝÁ- </w:t>
            </w:r>
            <w:proofErr w:type="spellStart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>Èòîãî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կշիռ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- 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Наивысший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0,01006</w:t>
            </w:r>
          </w:p>
        </w:tc>
      </w:tr>
      <w:tr w:rsidR="009149A2" w:rsidRPr="009149A2" w:rsidTr="00FB2F01">
        <w:trPr>
          <w:trHeight w:val="28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 xml:space="preserve">ä³ï»ñ- </w:t>
            </w:r>
            <w:r w:rsidRPr="009149A2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ru-RU"/>
              </w:rPr>
              <w:t>Стены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E8-163 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ä³ï»ñÇ Éñ³ß³ñáõÙ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áõÕÇÕ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Ïïñí³Í ³ñÃÇÏïáõý» ù³ñ»ñáí,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Доработка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кладки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стен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камней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артиктуфа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E8-163 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ä³ï»ñÇ  Ï³éáõóáõÙ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áõÕÇÕ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Ïïñí³Í ³ñÃÇÏïáõý» ù³ñ»ñáí,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Кладка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стен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камней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артиктуфа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6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E8-59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ä³ï»ñÇ ÑáñÇ½áÝ³Ï³Ý ³Ùñ³Ý³ÛÇÝ ó³Ýó, Bp1 ¹³ëÇ ö 4 ÙÙ, 150/150 - 4/4,   120Ù2 x1,4Ï·=170Ï·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5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Горизонтальная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арматурная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сетка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стен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Bp1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4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, 150/150 - 4/4,   120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 x1,4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кг</w:t>
            </w:r>
            <w:r w:rsidRPr="00FB2F01">
              <w:rPr>
                <w:rFonts w:ascii="Arial LatRus" w:eastAsia="Times New Roman" w:hAnsi="Arial LatRus" w:cs="Arial LatRus"/>
                <w:iCs/>
                <w:lang w:eastAsia="ru-RU"/>
              </w:rPr>
              <w:t>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=170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кг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4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E6-170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ØÇ³ÓáõÛÉ »/µ»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ïáÝÇó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µ³ñ³íáñÝ»ñÇ Çñ³Ï³Ý³óáõÙ B 25 (350)  ¹³ëÇ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ïáÝáí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,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Монолит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.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ж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перемычки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25 (350)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5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C124-1-8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¹³ëÇ, ö8ÙÙ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4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8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C124-3-12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12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2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12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5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7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C124-3-14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¹³ëÇ, ö14ÙÙ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14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E6-106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ØÇ³ÓáõÛÉ »/µ»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ïáÝÇó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ëÛáõÝ»ñÇ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 Çñ³Ï³Ý³óáõÙ                   B 25 (350) ¹³ëÇ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ïáÝáí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,                                        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Монолит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.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ж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колонны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25 (350)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9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C124-1-8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¹³ëÇ, ö8ÙÙ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8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10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C124-3-20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20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E6-106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ØÇ³ÓáõÛÉ »/µ»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ïáÝÇó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Ñ³ñÃ Ï³ñÏ³ëÝ»ñÇ Çñ³Ï³Ý³óáõÙ                   B 25 (350) ¹³ëÇ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ïáÝáí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,                                        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Монолит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.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ж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плоских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каркасов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25 (350)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C124-1-8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¹³ëÇ, ö8ÙÙ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8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C124-3-12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12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12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8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lastRenderedPageBreak/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E6-161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ØÇ³ÓáõÛÉ »/µ»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>» å³ñ½áõÝ³ÏÝ»ñÇ   Ï³éáõóáõÙ,                         B 25 (350) ¹³ëÇ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,                                        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Монолит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.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ж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балок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25 (350)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15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C124-1-8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  ö 8ÙÙ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8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C124-3-20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20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8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17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E6-168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ØÇ³ÓáõÛÉ »/µ»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>»  ·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áïáõ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  Ï³éáõóáõÙ,                         B 25 (350) ¹³ëÇ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,  </w:t>
            </w: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 +3,30 </w:t>
            </w:r>
            <w:proofErr w:type="spellStart"/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ÝÇß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                                      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14,60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Монолит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.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ж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пояс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,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25 (350)    </w:t>
            </w:r>
            <w:r w:rsidRPr="00FB2F01">
              <w:rPr>
                <w:rFonts w:ascii="Arial LatRus" w:eastAsia="Times New Roman" w:hAnsi="Arial LatRus" w:cs="Arial"/>
                <w:b/>
                <w:bCs/>
                <w:lang w:eastAsia="ru-RU"/>
              </w:rPr>
              <w:t>+3,30</w:t>
            </w:r>
            <w:r w:rsidRPr="00FB2F01">
              <w:rPr>
                <w:rFonts w:ascii="Arial LatRus" w:eastAsia="Times New Roman" w:hAnsi="Arial LatRus" w:cs="Arial"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lang w:eastAsia="ru-RU"/>
              </w:rPr>
              <w:t>отметка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C124-1-8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  ö 8ÙÙ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8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19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C124-3-20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20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szCs w:val="20"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szCs w:val="20"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szCs w:val="20"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szCs w:val="20"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szCs w:val="20"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szCs w:val="20"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szCs w:val="20"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 xml:space="preserve">ÀÝ¹³Ù»ÝÁ- </w:t>
            </w:r>
            <w:proofErr w:type="spellStart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>Èòîãî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կշիռ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- 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Наивысший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0,23777</w:t>
            </w:r>
          </w:p>
        </w:tc>
      </w:tr>
      <w:tr w:rsidR="009149A2" w:rsidRPr="009149A2" w:rsidTr="00FB2F01">
        <w:trPr>
          <w:trHeight w:val="49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>ØÇçÝáñÙÝ»ñ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 xml:space="preserve">- </w:t>
            </w:r>
            <w:r w:rsidRPr="009149A2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ru-RU"/>
              </w:rPr>
              <w:t>Перегородки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E8-169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ØÇçÝáñÙÝ»ñÇ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ß³ñí³Íù å»Ù½áµÉáÏáí, 390x190x90ÙÙ,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172,20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4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Кладкаперегородок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пемзаблоков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, 390x190x90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 xml:space="preserve">E8-150 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²Ýóù»ñÇ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ÉóáõÙ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>, B 12,5 ¹³ëÇ Ã»Ã¨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Бетонирование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пустот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12,5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 xml:space="preserve">E8-59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²Ùñ³Ý³íáñáõÙ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Армирование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4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C124-1-6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 ö 6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6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>5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Cs/>
                <w:lang w:eastAsia="ru-RU"/>
              </w:rPr>
              <w:t xml:space="preserve">C124-3-12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12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3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12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 xml:space="preserve">ÀÝ¹³Ù»ÝÁ- </w:t>
            </w:r>
            <w:proofErr w:type="spellStart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>Èòîãî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կշիռ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- 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Наивысший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0,03138</w:t>
            </w:r>
          </w:p>
        </w:tc>
      </w:tr>
      <w:tr w:rsidR="009149A2" w:rsidRPr="009149A2" w:rsidTr="00FB2F01">
        <w:trPr>
          <w:trHeight w:val="49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 xml:space="preserve">          Ì³ÍÏ»ñ - </w:t>
            </w:r>
            <w:r w:rsidRPr="009149A2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ru-RU"/>
              </w:rPr>
              <w:t>Покрытия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E6-177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ØÇ³ÓáõÛÉ »/µ»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ïáÝÇó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ÏáÕ³íáñ Í³ÍÏÇ  Çñ³Ï³Ý³óáõÙ B 25 (350)  ¹³ëÇ µ»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ïáÝáí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,   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Монолит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.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ж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ребрыстых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покрытый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,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бетон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B 25 (350)  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C124-1-8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 ¹³ëÇ, ö8ÙÙ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11,93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 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8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C124-3-12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12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12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4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C124-3-20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lang w:val="en-US" w:eastAsia="ru-RU"/>
              </w:rPr>
              <w:t>²Ùñ³Ý A-III  ¹³ëÇ ö 20 ÙÙ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Арматура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A-III,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Ф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 xml:space="preserve">ÀÝ¹³Ù»ÝÁ- </w:t>
            </w:r>
            <w:proofErr w:type="spellStart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>Èòîãî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կշիռ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- 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Наивысший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0,38874</w:t>
            </w:r>
          </w:p>
        </w:tc>
      </w:tr>
      <w:tr w:rsidR="009149A2" w:rsidRPr="009149A2" w:rsidTr="00FB2F01">
        <w:trPr>
          <w:trHeight w:val="34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>Îïáõñ</w:t>
            </w:r>
            <w:proofErr w:type="spellEnd"/>
            <w:r w:rsidRPr="009149A2">
              <w:rPr>
                <w:rFonts w:ascii="Arial Armenian" w:eastAsia="Times New Roman" w:hAnsi="Arial Armenian" w:cs="Arial"/>
                <w:b/>
                <w:bCs/>
                <w:sz w:val="32"/>
                <w:szCs w:val="32"/>
                <w:lang w:eastAsia="ru-RU"/>
              </w:rPr>
              <w:t xml:space="preserve"> - </w:t>
            </w:r>
            <w:r w:rsidRPr="009149A2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ru-RU"/>
              </w:rPr>
              <w:t>Крыша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78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E10-70 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ÎïáõñÇ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÷³Ûï» ¿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É»Ù»ÝïÝ»ñÇ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(Íå»ÕÝ³áïù»ñÇ, áñÙÝ³÷³ÛïÇ,Ï³Ý·Ý³ÏÝ»ñÇ, Ñ»Í³ÝÝ»ñÇ, Ã»ù³ÝÝ»ñÇ ¨ ³ÛÉÝ) ï»Õ³¹ñáõÙ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Устройство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деревянной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кровли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E12-</w:t>
            </w:r>
            <w:proofErr w:type="gramStart"/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268  ÎÇñ</w:t>
            </w:r>
            <w:proofErr w:type="gramEnd"/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³ñÏ.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î³ÝÇùÇ Í³ÍÏÇ å³ïñ³ëïáõÙ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Ýáñ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åñáýÇÉ³íáñ óÇÝÏ³å³ï Ù»ï³Õ³ÃÇÃ»Õáíª</w:t>
            </w:r>
            <w:r w:rsidRPr="00FB2F01">
              <w:rPr>
                <w:rFonts w:ascii="GHEA Grapalat" w:eastAsia="Times New Roman" w:hAnsi="GHEA Grapalat" w:cs="Arial"/>
                <w:lang w:eastAsia="ru-RU"/>
              </w:rPr>
              <w:t xml:space="preserve"> КП</w:t>
            </w: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-35,  Ï³í³ñ³Ù³ÍÇ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Ñ»ï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ÙÇ³ëÇÝ,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8,14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Покрытие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кровли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оцинкованного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профнастила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КП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-35, 0,55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обрешеткой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E12-280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î³ÝÇùÇ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åÇå»ñÇ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  ÃÇÃ»Õ³å³ïáõÙ,   h=0,5ÙÙ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9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Покрытие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коньков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оцинкованного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листа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, h=0,5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2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4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E10-201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ö³ÛïÛ³ ÏáÝëïñáõÏóÇ³Ý»ñÇ Ññ³å³ßïå³Ý³Ï³Ý ÙÇçáó³éáõÙÝ»ñ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1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Огнезащитные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мероприятия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деревянных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конструкций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5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E10-203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ÎïáõñÇ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Ññ³å³ßïå³Ý³Ï³Ý ÙÇçáó³éáõÙÝ»ñ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8,14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Огнезащитные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мероприятия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кровли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3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10-71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Ò»ÕÝ³å³ïáõÑ³ÝÝ»ñÇ å³ïñ³ëïáõÙ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Ñ³ï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Слуховые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окна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7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C122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ö³ÛïÇó å³ïáõÑ³ÝÝ»ñ ,       /900x1000,2 Ñ³ï/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Окно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деревянное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  /900x1000,2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шт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/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3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E15-582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Ò»ÕÝ³å³ïáõÑ³ÝÝ»ñÇ ÛáõÕ³Ý»ñÏáõÙ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Маслянная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окраска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слуховых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окон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9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E9-46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Ò»ÕÝ³Ñ³ñÏ µ³ñÓñ³óáÕ ³ëïÇ×³Ý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ÙïáóÇ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Ñ»ï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ÙÇ³ëÇÝ, 1 Ñ³ï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ïáÝ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Входной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дверь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стремянка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тн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5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lastRenderedPageBreak/>
              <w:t>10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E15-614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Ò»ÕÝ³Ñ³ñÏ µ³ñÓñ³óáÕ ³ëïÇ×³ÝÇ ÛáõÕ³Ý»ñÏáõÙ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ÙïáóÇ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Ñ»ï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ÙÇ³ëÇÝ,1 Ñ³ï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Маслянная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окраска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двери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стремянки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4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11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E10-32 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ÎïáõñÇ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Ï³Ëí³Í Ù³ë»ñÇ »ñ»ë³å³ïáõÙ é³Ý¹³Í ï³Ëï³ÏÝ»ñáí, 20ÙÙ Ñ³ëï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5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Обшивка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свесающей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части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крыши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строганнимы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доскамы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толщ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6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E15-582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î³Ëï³ÏÝ»ñÇ µ³ñÓñáñ³Ï ÛáõÕ³Ý»ñÏáõÙ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Маслянная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окраска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5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 xml:space="preserve">E12-299 E12-300            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Ð³ñÃ»óÝáÕ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ß»ñï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ó»Ù»Ýï-³í³½³ÛÇÝ »ñ»ë³ëí³Õ, 20ÙÙ Ñ³ëï.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7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Выравнивающая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цементная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стяжка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толщ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мм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51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14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E12-289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¶áÉáñß³Ù»ÏáõëÇã Ã³Õ³ÝÃ éáõµ»ñáÇ¹Çó 1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ß»ñï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µÇïáõÙ³ÛÇÝ Ù³ÍÇÏÇ íñ³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Пароизоляция</w:t>
            </w:r>
            <w:proofErr w:type="spellEnd"/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слой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рубероид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6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15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E12-288</w:t>
            </w: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br/>
              <w:t>-1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æ»ñÙ³Ù»ÏáõëÇã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ß»ñï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Ë³ñ³ÙÇó 20ëÙ Ñ³ëïáõÃÛ³Ý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Ù3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95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Теплоизоляция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толщ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20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шлака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34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E12-284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æ»ñÙ³Ù»ÏáõëÇã </w:t>
            </w:r>
            <w:proofErr w:type="spellStart"/>
            <w:r w:rsidRPr="00FB2F01">
              <w:rPr>
                <w:rFonts w:ascii="Arial Armenian" w:eastAsia="Times New Roman" w:hAnsi="Arial Armenian" w:cs="Arial"/>
                <w:lang w:eastAsia="ru-RU"/>
              </w:rPr>
              <w:t>ß»ñï</w:t>
            </w:r>
            <w:proofErr w:type="spellEnd"/>
            <w:r w:rsidRPr="00FB2F01">
              <w:rPr>
                <w:rFonts w:ascii="Arial Armenian" w:eastAsia="Times New Roman" w:hAnsi="Arial Armenian" w:cs="Arial"/>
                <w:lang w:eastAsia="ru-RU"/>
              </w:rPr>
              <w:t xml:space="preserve"> Ñ³Ýù³ÛÇÝ µ³Ùµ³ÏÇó 10ëÙ Ñ³ëïáõÃÛ³Ý 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lang w:eastAsia="ru-RU"/>
              </w:rPr>
              <w:t>100Ù2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28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Теплоизоляция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,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толщ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10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см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из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 xml:space="preserve">  </w:t>
            </w:r>
            <w:proofErr w:type="spellStart"/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минваты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FB2F01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Cs/>
                <w:lang w:eastAsia="ru-RU"/>
              </w:rPr>
            </w:pP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100</w:t>
            </w:r>
            <w:r w:rsidRPr="00FB2F01">
              <w:rPr>
                <w:rFonts w:ascii="Calibri" w:eastAsia="Times New Roman" w:hAnsi="Calibri" w:cs="Calibri"/>
                <w:iCs/>
                <w:lang w:eastAsia="ru-RU"/>
              </w:rPr>
              <w:t>м</w:t>
            </w:r>
            <w:r w:rsidRPr="00FB2F01">
              <w:rPr>
                <w:rFonts w:ascii="Arial LatRus" w:eastAsia="Times New Roman" w:hAnsi="Arial LatRus" w:cs="Arial"/>
                <w:iCs/>
                <w:lang w:eastAsia="ru-RU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 xml:space="preserve">ÀÝ¹³Ù»ÝÁ- </w:t>
            </w:r>
            <w:proofErr w:type="spellStart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>Èòîãî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149A2" w:rsidRPr="009149A2" w:rsidTr="00FB2F01">
        <w:trPr>
          <w:trHeight w:val="40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right"/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Առավելագույն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49A2">
              <w:rPr>
                <w:rFonts w:ascii="Sylfaen" w:eastAsia="Times New Roman" w:hAnsi="Sylfaen" w:cs="Sylfaen"/>
                <w:b/>
                <w:bCs/>
                <w:sz w:val="24"/>
                <w:szCs w:val="24"/>
                <w:lang w:eastAsia="ru-RU"/>
              </w:rPr>
              <w:t>կշիռ</w:t>
            </w:r>
            <w:proofErr w:type="spellEnd"/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- 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Наивысший</w:t>
            </w:r>
            <w:r w:rsidRPr="009149A2">
              <w:rPr>
                <w:rFonts w:ascii="Arial LatRus" w:eastAsia="Times New Roman" w:hAnsi="Arial LatRu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49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LatRus" w:eastAsia="Times New Roman" w:hAnsi="Arial LatRus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FB2F01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0,33205</w:t>
            </w:r>
          </w:p>
        </w:tc>
      </w:tr>
      <w:tr w:rsidR="009149A2" w:rsidRPr="009149A2" w:rsidTr="00FB2F0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FB2F01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>ÀÝ¹³Ù»ÝÁ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9A2" w:rsidRPr="00FB2F01" w:rsidRDefault="009149A2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37</w:t>
            </w:r>
            <w:r w:rsidR="00FB2F01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val="en-US" w:eastAsia="ru-RU"/>
              </w:rPr>
              <w:t>666</w:t>
            </w:r>
            <w:r w:rsidR="00FB2F01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  <w:t>,</w:t>
            </w:r>
            <w:r w:rsidR="00FB2F01"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val="en-US" w:eastAsia="ru-RU"/>
              </w:rPr>
              <w:t>524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A2" w:rsidRPr="009149A2" w:rsidRDefault="009149A2" w:rsidP="009149A2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B2F01" w:rsidRPr="009149A2" w:rsidTr="00FB2F01">
        <w:trPr>
          <w:trHeight w:val="1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FB2F01" w:rsidRDefault="00FB2F01" w:rsidP="00FB2F01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en-US"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en-US" w:eastAsia="ru-RU"/>
              </w:rPr>
              <w:t>Չնախատեսված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en-US" w:eastAsia="ru-RU"/>
              </w:rPr>
              <w:t>ծախսեր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FB2F01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val="en-US" w:eastAsia="ru-RU"/>
              </w:rPr>
              <w:t>753,330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B2F01" w:rsidRPr="009149A2" w:rsidTr="00FB2F01">
        <w:trPr>
          <w:trHeight w:val="4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>ÀÜ¸²ØºÜÀ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FB2F01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val="en-US" w:eastAsia="ru-RU"/>
              </w:rPr>
            </w:pPr>
            <w:r>
              <w:rPr>
                <w:rFonts w:ascii="Arial Armenian" w:eastAsia="Times New Roman" w:hAnsi="Arial Armenian" w:cs="Arial"/>
                <w:b/>
                <w:bCs/>
                <w:lang w:eastAsia="ru-RU"/>
              </w:rPr>
              <w:t>38419</w:t>
            </w: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,</w:t>
            </w:r>
            <w:r>
              <w:rPr>
                <w:rFonts w:ascii="Arial Armenian" w:eastAsia="Times New Roman" w:hAnsi="Arial Armenian" w:cs="Arial"/>
                <w:b/>
                <w:bCs/>
                <w:lang w:val="en-US" w:eastAsia="ru-RU"/>
              </w:rPr>
              <w:t>855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</w:tr>
      <w:tr w:rsidR="00FB2F01" w:rsidRPr="009149A2" w:rsidTr="00FB2F0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rPr>
                <w:rFonts w:ascii="Arial Armenian" w:eastAsia="Times New Roman" w:hAnsi="Arial Armenian" w:cs="Arial"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4"/>
                <w:szCs w:val="24"/>
                <w:lang w:eastAsia="ru-RU"/>
              </w:rPr>
              <w:t>²²Ð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  <w:t>20,0%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E74219" w:rsidRDefault="00FB2F01" w:rsidP="00E74219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lang w:eastAsia="ru-RU"/>
              </w:rPr>
              <w:t>7</w:t>
            </w:r>
            <w:r w:rsidR="00E74219">
              <w:rPr>
                <w:rFonts w:ascii="Arial Armenian" w:eastAsia="Times New Roman" w:hAnsi="Arial Armenian" w:cs="Arial"/>
                <w:b/>
                <w:lang w:val="en-US" w:eastAsia="ru-RU"/>
              </w:rPr>
              <w:t>683</w:t>
            </w:r>
            <w:r w:rsidR="00E74219">
              <w:rPr>
                <w:rFonts w:ascii="Arial Armenian" w:eastAsia="Times New Roman" w:hAnsi="Arial Armenian" w:cs="Arial"/>
                <w:b/>
                <w:lang w:eastAsia="ru-RU"/>
              </w:rPr>
              <w:t>,</w:t>
            </w:r>
            <w:r w:rsidR="00E74219">
              <w:rPr>
                <w:rFonts w:ascii="Arial Armenian" w:eastAsia="Times New Roman" w:hAnsi="Arial Armenian" w:cs="Arial"/>
                <w:b/>
                <w:lang w:val="en-US" w:eastAsia="ru-RU"/>
              </w:rPr>
              <w:t>971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01" w:rsidRPr="009149A2" w:rsidRDefault="00FB2F01" w:rsidP="00FB2F01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lang w:eastAsia="ru-RU"/>
              </w:rPr>
            </w:pPr>
          </w:p>
        </w:tc>
      </w:tr>
      <w:tr w:rsidR="00FB2F01" w:rsidRPr="009149A2" w:rsidTr="00FB2F01">
        <w:trPr>
          <w:trHeight w:val="4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9149A2" w:rsidRDefault="00FB2F01" w:rsidP="00FB2F01">
            <w:pPr>
              <w:spacing w:after="0" w:line="240" w:lineRule="auto"/>
              <w:jc w:val="right"/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sz w:val="24"/>
                <w:szCs w:val="24"/>
                <w:lang w:eastAsia="ru-RU"/>
              </w:rPr>
              <w:t>ÀÜ¸Ð²ÜàôðÀ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49A2">
              <w:rPr>
                <w:rFonts w:ascii="Arial Armenian" w:eastAsia="Times New Roman" w:hAnsi="Arial Armenian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F01" w:rsidRPr="00E74219" w:rsidRDefault="00FB2F01" w:rsidP="00E74219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val="en-US" w:eastAsia="ru-RU"/>
              </w:rPr>
            </w:pP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4</w:t>
            </w:r>
            <w:r w:rsidR="00E74219">
              <w:rPr>
                <w:rFonts w:ascii="Arial Armenian" w:eastAsia="Times New Roman" w:hAnsi="Arial Armenian" w:cs="Arial"/>
                <w:b/>
                <w:bCs/>
                <w:lang w:val="en-US" w:eastAsia="ru-RU"/>
              </w:rPr>
              <w:t>6103</w:t>
            </w:r>
            <w:r w:rsidRPr="00FB2F01">
              <w:rPr>
                <w:rFonts w:ascii="Arial Armenian" w:eastAsia="Times New Roman" w:hAnsi="Arial Armenian" w:cs="Arial"/>
                <w:b/>
                <w:bCs/>
                <w:lang w:eastAsia="ru-RU"/>
              </w:rPr>
              <w:t>,</w:t>
            </w:r>
            <w:r w:rsidR="00E74219">
              <w:rPr>
                <w:rFonts w:ascii="Arial Armenian" w:eastAsia="Times New Roman" w:hAnsi="Arial Armenian" w:cs="Arial"/>
                <w:b/>
                <w:bCs/>
                <w:lang w:val="en-US" w:eastAsia="ru-RU"/>
              </w:rPr>
              <w:t>826</w:t>
            </w:r>
            <w:bookmarkStart w:id="0" w:name="_GoBack"/>
            <w:bookmarkEnd w:id="0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01" w:rsidRPr="009149A2" w:rsidRDefault="00FB2F01" w:rsidP="00FB2F01">
            <w:pPr>
              <w:spacing w:after="0" w:line="240" w:lineRule="auto"/>
              <w:jc w:val="center"/>
              <w:rPr>
                <w:rFonts w:ascii="Arial Armenian" w:eastAsia="Times New Roman" w:hAnsi="Arial Armenian" w:cs="Arial"/>
                <w:b/>
                <w:bCs/>
                <w:lang w:eastAsia="ru-RU"/>
              </w:rPr>
            </w:pPr>
          </w:p>
        </w:tc>
      </w:tr>
    </w:tbl>
    <w:p w:rsidR="00490EFC" w:rsidRDefault="00490EFC"/>
    <w:sectPr w:rsidR="00490EFC" w:rsidSect="009149A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11"/>
    <w:rsid w:val="00417411"/>
    <w:rsid w:val="00490EFC"/>
    <w:rsid w:val="006C24C2"/>
    <w:rsid w:val="009149A2"/>
    <w:rsid w:val="00E74219"/>
    <w:rsid w:val="00FB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B1D2"/>
  <w15:chartTrackingRefBased/>
  <w15:docId w15:val="{BB09A9F9-701D-4936-937E-4EC3B9FB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2020-07-16T18:16:00Z</dcterms:created>
  <dcterms:modified xsi:type="dcterms:W3CDTF">2020-07-16T18:38:00Z</dcterms:modified>
</cp:coreProperties>
</file>