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07E1C" w:rsidRPr="00707E1C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707E1C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7E1C">
        <w:rPr>
          <w:rFonts w:ascii="GHEA Grapalat" w:hAnsi="GHEA Grapalat" w:cs="Sylfaen"/>
          <w:sz w:val="24"/>
          <w:szCs w:val="24"/>
          <w:lang w:val="hy-AM"/>
        </w:rPr>
        <w:t>«Աշտարակշին» ԲԲԸ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7E1C">
        <w:rPr>
          <w:rFonts w:ascii="GHEA Grapalat" w:hAnsi="GHEA Grapalat" w:cs="Sylfaen"/>
          <w:sz w:val="24"/>
          <w:szCs w:val="24"/>
          <w:lang w:val="hy-AM"/>
        </w:rPr>
        <w:t>ՀՀ Արարատի մարզի</w:t>
      </w:r>
      <w:r w:rsidRPr="00707E1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07E1C">
        <w:rPr>
          <w:rFonts w:ascii="GHEA Grapalat" w:hAnsi="GHEA Grapalat" w:cs="Sylfaen"/>
          <w:sz w:val="24"/>
          <w:szCs w:val="24"/>
          <w:lang w:val="hy-AM"/>
        </w:rPr>
        <w:t>Այգավանի համայնքապետարան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18040D">
        <w:rPr>
          <w:rFonts w:ascii="GHEA Grapalat" w:hAnsi="GHEA Grapalat" w:cs="Sylfaen"/>
          <w:sz w:val="24"/>
          <w:szCs w:val="24"/>
          <w:lang w:val="hy-AM"/>
        </w:rPr>
        <w:t>ԱՄԱՀ-ԳՀԱՇՁԲ-18/1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707E1C">
        <w:rPr>
          <w:rFonts w:ascii="GHEA Grapalat" w:hAnsi="GHEA Grapalat"/>
          <w:sz w:val="24"/>
          <w:szCs w:val="24"/>
          <w:lang w:val="hy-AM"/>
        </w:rPr>
        <w:t>30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.2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707E1C">
        <w:rPr>
          <w:rFonts w:ascii="GHEA Grapalat" w:hAnsi="GHEA Grapalat"/>
          <w:sz w:val="24"/>
          <w:szCs w:val="24"/>
          <w:lang w:val="hy-AM"/>
        </w:rPr>
        <w:t>1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707E1C">
        <w:rPr>
          <w:rFonts w:ascii="GHEA Grapalat" w:hAnsi="GHEA Grapalat"/>
          <w:sz w:val="24"/>
          <w:szCs w:val="24"/>
          <w:lang w:val="hy-AM"/>
        </w:rPr>
        <w:t>05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185</cp:revision>
  <cp:lastPrinted>2018-08-28T10:46:00Z</cp:lastPrinted>
  <dcterms:created xsi:type="dcterms:W3CDTF">2015-10-12T06:46:00Z</dcterms:created>
  <dcterms:modified xsi:type="dcterms:W3CDTF">2018-08-28T10:46:00Z</dcterms:modified>
</cp:coreProperties>
</file>