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916C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2FDDA750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6568820D" w14:textId="2C898937" w:rsidR="00717EE4" w:rsidRDefault="00016F6B" w:rsidP="00004F1E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C02A22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767482">
        <w:rPr>
          <w:rFonts w:ascii="GHEA Grapalat" w:eastAsia="GHEA Grapalat" w:hAnsi="GHEA Grapalat" w:cs="GHEA Grapalat"/>
          <w:sz w:val="20"/>
          <w:szCs w:val="20"/>
        </w:rPr>
        <w:t>գրասենյակային ապրանքների</w:t>
      </w:r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952A67" w:rsidRPr="00952A67">
        <w:rPr>
          <w:rFonts w:ascii="GHEA Grapalat" w:eastAsia="GHEA Grapalat" w:hAnsi="GHEA Grapalat" w:cs="GHEA Grapalat"/>
          <w:sz w:val="20"/>
          <w:szCs w:val="20"/>
        </w:rPr>
        <w:tab/>
      </w:r>
      <w:r w:rsidR="004B3263" w:rsidRPr="004B3263">
        <w:rPr>
          <w:rFonts w:ascii="GHEA Grapalat" w:eastAsia="GHEA Grapalat" w:hAnsi="GHEA Grapalat" w:cs="GHEA Grapalat"/>
          <w:sz w:val="20"/>
          <w:szCs w:val="20"/>
        </w:rPr>
        <w:t>ՀՊՀՖ-ԳՀԱՊՁԲ-21/19</w:t>
      </w:r>
      <w:r w:rsidR="00BA0CBE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ծածկագրով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753B19">
        <w:rPr>
          <w:rFonts w:ascii="GHEA Grapalat" w:eastAsia="GHEA Grapalat" w:hAnsi="GHEA Grapalat" w:cs="GHEA Grapalat"/>
          <w:sz w:val="20"/>
          <w:szCs w:val="20"/>
        </w:rPr>
        <w:t>1</w:t>
      </w:r>
      <w:r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4B3263">
        <w:rPr>
          <w:rFonts w:ascii="GHEA Grapalat" w:eastAsia="GHEA Grapalat" w:hAnsi="GHEA Grapalat" w:cs="GHEA Grapalat"/>
          <w:sz w:val="20"/>
          <w:szCs w:val="20"/>
          <w:lang w:val="hy-AM"/>
        </w:rPr>
        <w:t>մայիսի 31</w:t>
      </w:r>
      <w:r w:rsidR="00FD4898" w:rsidRPr="00004F1E">
        <w:rPr>
          <w:rFonts w:ascii="GHEA Grapalat" w:eastAsia="GHEA Grapalat" w:hAnsi="GHEA Grapalat" w:cs="GHEA Grapalat"/>
          <w:sz w:val="20"/>
          <w:szCs w:val="20"/>
        </w:rPr>
        <w:t>-</w:t>
      </w:r>
      <w:r w:rsidRPr="00004F1E">
        <w:rPr>
          <w:rFonts w:ascii="GHEA Grapalat" w:eastAsia="GHEA Grapalat" w:hAnsi="GHEA Grapalat" w:cs="GHEA Grapalat"/>
          <w:sz w:val="20"/>
          <w:szCs w:val="20"/>
        </w:rPr>
        <w:t>ին կնքված</w:t>
      </w:r>
      <w:r w:rsidR="00343913" w:rsidRPr="00004F1E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04F1E" w:rsidRPr="00004F1E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4B3263" w:rsidRPr="004B3263">
        <w:rPr>
          <w:rFonts w:ascii="GHEA Grapalat" w:eastAsia="GHEA Grapalat" w:hAnsi="GHEA Grapalat" w:cs="GHEA Grapalat"/>
          <w:sz w:val="20"/>
          <w:szCs w:val="20"/>
        </w:rPr>
        <w:t>ՀՊՀՖ-ԳՀԱՊՁԲ-21/19</w:t>
      </w:r>
      <w:r w:rsidR="00D26C1D">
        <w:rPr>
          <w:rFonts w:ascii="GHEA Grapalat" w:eastAsia="GHEA Grapalat" w:hAnsi="GHEA Grapalat" w:cs="GHEA Grapalat"/>
          <w:sz w:val="20"/>
          <w:szCs w:val="20"/>
          <w:lang w:val="hy-AM"/>
        </w:rPr>
        <w:t>-ԱՀ</w:t>
      </w:r>
      <w:r w:rsidR="004B3263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  <w:r w:rsidR="00474BE9" w:rsidRPr="00474BE9">
        <w:t xml:space="preserve"> </w:t>
      </w:r>
    </w:p>
    <w:tbl>
      <w:tblPr>
        <w:tblW w:w="106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1"/>
        <w:gridCol w:w="370"/>
        <w:gridCol w:w="764"/>
        <w:gridCol w:w="96"/>
        <w:gridCol w:w="613"/>
        <w:gridCol w:w="567"/>
        <w:gridCol w:w="27"/>
        <w:gridCol w:w="499"/>
        <w:gridCol w:w="41"/>
        <w:gridCol w:w="128"/>
        <w:gridCol w:w="213"/>
        <w:gridCol w:w="303"/>
        <w:gridCol w:w="136"/>
        <w:gridCol w:w="496"/>
        <w:gridCol w:w="305"/>
        <w:gridCol w:w="545"/>
        <w:gridCol w:w="274"/>
        <w:gridCol w:w="224"/>
        <w:gridCol w:w="383"/>
        <w:gridCol w:w="281"/>
        <w:gridCol w:w="233"/>
        <w:gridCol w:w="169"/>
        <w:gridCol w:w="189"/>
        <w:gridCol w:w="192"/>
        <w:gridCol w:w="573"/>
        <w:gridCol w:w="161"/>
        <w:gridCol w:w="156"/>
        <w:gridCol w:w="58"/>
        <w:gridCol w:w="211"/>
        <w:gridCol w:w="208"/>
        <w:gridCol w:w="237"/>
        <w:gridCol w:w="162"/>
        <w:gridCol w:w="147"/>
        <w:gridCol w:w="962"/>
        <w:gridCol w:w="10"/>
      </w:tblGrid>
      <w:tr w:rsidR="00717EE4" w14:paraId="62B1DD97" w14:textId="77777777" w:rsidTr="005F211C">
        <w:trPr>
          <w:trHeight w:val="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0C54" w14:textId="77777777" w:rsidR="00717EE4" w:rsidRDefault="00717EE4"/>
        </w:tc>
        <w:tc>
          <w:tcPr>
            <w:tcW w:w="9933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FEA06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343913" w14:paraId="6C610AE5" w14:textId="77777777" w:rsidTr="00D07D61">
        <w:trPr>
          <w:gridAfter w:val="1"/>
          <w:wAfter w:w="10" w:type="dxa"/>
          <w:trHeight w:val="80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EDBE5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6CB90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C3852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4F9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E6D33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835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043B9" w14:textId="77777777" w:rsidR="00717EE4" w:rsidRPr="00343913" w:rsidRDefault="00016F6B" w:rsidP="009C3DA1">
            <w:pPr>
              <w:tabs>
                <w:tab w:val="left" w:pos="1248"/>
              </w:tabs>
              <w:ind w:left="-75" w:firstLine="75"/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F657" w14:textId="77777777"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343913" w14:paraId="3CEED916" w14:textId="77777777" w:rsidTr="006655E7">
        <w:trPr>
          <w:gridAfter w:val="1"/>
          <w:wAfter w:w="10" w:type="dxa"/>
          <w:trHeight w:val="80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BE23C" w14:textId="77777777" w:rsidR="00717EE4" w:rsidRDefault="00717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2F921" w14:textId="77777777"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C3EF4" w14:textId="77777777" w:rsidR="00717EE4" w:rsidRDefault="00717EE4"/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F9EB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A010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84AAC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57F8D" w14:textId="77777777" w:rsidR="00717EE4" w:rsidRDefault="00717EE4"/>
        </w:tc>
        <w:tc>
          <w:tcPr>
            <w:tcW w:w="198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B209C" w14:textId="77777777" w:rsidR="00717EE4" w:rsidRDefault="00717EE4"/>
        </w:tc>
      </w:tr>
      <w:tr w:rsidR="005A453E" w14:paraId="0912689C" w14:textId="77777777" w:rsidTr="006655E7">
        <w:trPr>
          <w:gridAfter w:val="1"/>
          <w:wAfter w:w="10" w:type="dxa"/>
          <w:trHeight w:val="219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B07B8" w14:textId="77777777" w:rsidR="00717EE4" w:rsidRDefault="00717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3F8CE" w14:textId="77777777"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CE44F" w14:textId="77777777" w:rsidR="00717EE4" w:rsidRDefault="00717EE4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F6CB6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A5CEF" w14:textId="77777777" w:rsidR="00717EE4" w:rsidRDefault="00717EE4"/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BF5FE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901D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78205" w14:textId="77777777" w:rsidR="00717EE4" w:rsidRDefault="00717EE4"/>
        </w:tc>
        <w:tc>
          <w:tcPr>
            <w:tcW w:w="198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3E483" w14:textId="77777777" w:rsidR="00717EE4" w:rsidRDefault="00717EE4"/>
        </w:tc>
      </w:tr>
      <w:tr w:rsidR="00215E7F" w:rsidRPr="005D5E7E" w14:paraId="35401B2B" w14:textId="77777777" w:rsidTr="001A0294">
        <w:trPr>
          <w:gridAfter w:val="1"/>
          <w:wAfter w:w="10" w:type="dxa"/>
          <w:trHeight w:val="379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3D52E" w14:textId="14F52DAA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1B82" w14:textId="1CE57E5E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Calibri"/>
                <w:sz w:val="18"/>
                <w:szCs w:val="18"/>
              </w:rPr>
              <w:t>Թափանցիկ  թաղանթ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9FCE1" w14:textId="6B8951B9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157D" w14:textId="05872B00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>1000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01668" w14:textId="730B9966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885DE2" w14:textId="0C69F2F1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65000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869998" w14:textId="18C630D5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65000</w:t>
            </w:r>
          </w:p>
        </w:tc>
        <w:tc>
          <w:tcPr>
            <w:tcW w:w="28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24AC" w14:textId="1453C634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Թափանցիկ թաղանթ, կազմարարական սարքի համար, A4 ֆորմատի, 127 միկրոն</w:t>
            </w: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ECD21" w14:textId="7A1091E8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Թափանցիկ թաղանթ, կազմարարական սարքի համար, A4 ֆորմատի, 127 միկրոն</w:t>
            </w:r>
          </w:p>
        </w:tc>
      </w:tr>
      <w:tr w:rsidR="00215E7F" w:rsidRPr="005D5E7E" w14:paraId="29EFAA52" w14:textId="77777777" w:rsidTr="001A0294">
        <w:trPr>
          <w:gridAfter w:val="1"/>
          <w:wAfter w:w="10" w:type="dxa"/>
          <w:trHeight w:val="37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1297" w14:textId="2B2DAB0D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9201F" w14:textId="1207CF77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կազմարարական պարույր</w:t>
            </w: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20315" w14:textId="0E111554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CEA7B" w14:textId="2D894AFC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C772E" w14:textId="1F08C562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4FB58" w14:textId="5799AE37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10500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0B64CA" w14:textId="064C1AC6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10500</w:t>
            </w:r>
          </w:p>
        </w:tc>
        <w:tc>
          <w:tcPr>
            <w:tcW w:w="28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6831C" w14:textId="6CE7732F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մետաղյա պարույր 14</w:t>
            </w:r>
            <w:r w:rsidRPr="00F82FED">
              <w:rPr>
                <w:rFonts w:ascii="Cambria Math" w:hAnsi="Cambria Math" w:cs="Cambria Math"/>
                <w:sz w:val="18"/>
                <w:szCs w:val="18"/>
                <w:lang w:eastAsia="ru-RU"/>
              </w:rPr>
              <w:t>․</w:t>
            </w: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880A" w14:textId="68BA68B7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մետաղյա պարույր 14</w:t>
            </w:r>
            <w:r w:rsidRPr="00F82FED">
              <w:rPr>
                <w:rFonts w:ascii="Cambria Math" w:hAnsi="Cambria Math" w:cs="Cambria Math"/>
                <w:sz w:val="18"/>
                <w:szCs w:val="18"/>
                <w:lang w:eastAsia="ru-RU"/>
              </w:rPr>
              <w:t>․</w:t>
            </w:r>
            <w:r w:rsidRPr="00F82FED">
              <w:rPr>
                <w:rFonts w:ascii="GHEA Grapalat" w:hAnsi="GHEA Grapalat" w:cs="Calibri"/>
                <w:sz w:val="18"/>
                <w:szCs w:val="18"/>
                <w:lang w:eastAsia="ru-RU"/>
              </w:rPr>
              <w:t>3</w:t>
            </w:r>
          </w:p>
        </w:tc>
      </w:tr>
      <w:tr w:rsidR="00215E7F" w:rsidRPr="005D5E7E" w14:paraId="7818E3B8" w14:textId="77777777" w:rsidTr="001A0294">
        <w:trPr>
          <w:gridAfter w:val="1"/>
          <w:wAfter w:w="10" w:type="dxa"/>
          <w:trHeight w:val="37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E01D3" w14:textId="50AED57B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ADED" w14:textId="5E40B3F0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կազմարարական պարույր</w:t>
            </w: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558BC" w14:textId="406BF961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CCAE" w14:textId="070E70EE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E2BBE" w14:textId="2E8906A9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0ED84" w14:textId="3DBD5A53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13600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4C475" w14:textId="30ABC4AB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13600</w:t>
            </w:r>
          </w:p>
        </w:tc>
        <w:tc>
          <w:tcPr>
            <w:tcW w:w="28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AB80E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մետաղյա պարույր 11</w:t>
            </w:r>
            <w:r w:rsidRPr="00F82FED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F82FE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  <w:p w14:paraId="46119EBC" w14:textId="5BD0D18C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2300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մետաղյա պարույր 11</w:t>
            </w:r>
            <w:r w:rsidRPr="00F82FED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F82FE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  <w:p w14:paraId="2D037128" w14:textId="43CAF2C9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</w:p>
        </w:tc>
      </w:tr>
      <w:tr w:rsidR="00215E7F" w:rsidRPr="005D5E7E" w14:paraId="49DACC4E" w14:textId="77777777" w:rsidTr="001A0294">
        <w:trPr>
          <w:gridAfter w:val="1"/>
          <w:wAfter w:w="10" w:type="dxa"/>
          <w:trHeight w:val="37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0CC81" w14:textId="7343D95F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6109" w14:textId="0CF713E4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կազմարարական պարույր</w:t>
            </w: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4699" w14:textId="094ACB1E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E3B7D" w14:textId="500F0399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D176F" w14:textId="59D154DD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8BBD0" w14:textId="243EF15B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6000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AA0722" w14:textId="48A4AA70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6000</w:t>
            </w:r>
          </w:p>
        </w:tc>
        <w:tc>
          <w:tcPr>
            <w:tcW w:w="28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3ACCF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մետաղյա պարույր 9</w:t>
            </w:r>
            <w:r w:rsidRPr="00F82FED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F82FED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  <w:p w14:paraId="61E084C2" w14:textId="051A9876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8DC4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մետաղյա պարույր 9</w:t>
            </w:r>
            <w:r w:rsidRPr="00F82FED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F82FED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  <w:p w14:paraId="7D51E568" w14:textId="03483B61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</w:p>
        </w:tc>
      </w:tr>
      <w:tr w:rsidR="00215E7F" w:rsidRPr="005D5E7E" w14:paraId="70C25CA4" w14:textId="77777777" w:rsidTr="001A0294">
        <w:trPr>
          <w:gridAfter w:val="1"/>
          <w:wAfter w:w="10" w:type="dxa"/>
          <w:trHeight w:val="37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8DD8" w14:textId="7DC2C766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5FB2" w14:textId="34688F63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կազմարարական կոշտ կազմ</w:t>
            </w:r>
            <w:r w:rsidRPr="00F82FE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A33C3" w14:textId="155EFF50" w:rsidR="00215E7F" w:rsidRPr="00F82FED" w:rsidRDefault="00215E7F" w:rsidP="00215E7F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A2AC" w14:textId="6B09D3B4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6A5E" w14:textId="4EB18976" w:rsidR="00215E7F" w:rsidRPr="00F82FED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764F5F" w14:textId="1DBDE350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12000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FC454" w14:textId="702B6E1D" w:rsidR="00215E7F" w:rsidRPr="00215E7F" w:rsidRDefault="00215E7F" w:rsidP="00215E7F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2"/>
                <w:szCs w:val="22"/>
              </w:rPr>
            </w:pPr>
            <w:r w:rsidRPr="00215E7F">
              <w:rPr>
                <w:rFonts w:ascii="GHEA Grapalat" w:hAnsi="GHEA Grapalat" w:cs="Calibri"/>
                <w:sz w:val="22"/>
                <w:szCs w:val="22"/>
              </w:rPr>
              <w:t>12000</w:t>
            </w:r>
          </w:p>
        </w:tc>
        <w:tc>
          <w:tcPr>
            <w:tcW w:w="28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2BC3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A4, սև գույնի</w:t>
            </w:r>
          </w:p>
          <w:p w14:paraId="26ABBC09" w14:textId="07D5F051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A7F15" w14:textId="77777777" w:rsidR="00215E7F" w:rsidRPr="00F82FED" w:rsidRDefault="00215E7F" w:rsidP="00215E7F">
            <w:pPr>
              <w:rPr>
                <w:rFonts w:ascii="GHEA Grapalat" w:hAnsi="GHEA Grapalat" w:cs="Arial"/>
                <w:sz w:val="18"/>
                <w:szCs w:val="18"/>
                <w:lang w:val="ru-RU" w:eastAsia="ru-RU"/>
              </w:rPr>
            </w:pPr>
            <w:r w:rsidRPr="00F82FED">
              <w:rPr>
                <w:rFonts w:ascii="GHEA Grapalat" w:hAnsi="GHEA Grapalat" w:cs="Arial"/>
                <w:sz w:val="18"/>
                <w:szCs w:val="18"/>
              </w:rPr>
              <w:t>A4, սև գույնի</w:t>
            </w:r>
          </w:p>
          <w:p w14:paraId="25595FF1" w14:textId="5A68F6EE" w:rsidR="00215E7F" w:rsidRPr="00F82FED" w:rsidRDefault="00215E7F" w:rsidP="00215E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8"/>
                <w:szCs w:val="18"/>
                <w:lang w:val="hy-AM"/>
              </w:rPr>
            </w:pPr>
          </w:p>
        </w:tc>
      </w:tr>
      <w:tr w:rsidR="00D07D61" w:rsidRPr="005D5E7E" w14:paraId="6032F9A9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5D897" w14:textId="6FBC73C0" w:rsidR="00D07D61" w:rsidRPr="00CF152A" w:rsidRDefault="00D07D61" w:rsidP="00D07D61">
            <w:pPr>
              <w:rPr>
                <w:lang w:val="hy-AM"/>
              </w:rPr>
            </w:pPr>
          </w:p>
        </w:tc>
      </w:tr>
      <w:tr w:rsidR="00D07D61" w14:paraId="18362BF0" w14:textId="77777777" w:rsidTr="009C3DA1">
        <w:trPr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0BC50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4FC77" w14:textId="77777777" w:rsidR="00D07D61" w:rsidRDefault="00D07D61" w:rsidP="00D07D61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22-րդ հոդված</w:t>
            </w:r>
          </w:p>
        </w:tc>
      </w:tr>
      <w:tr w:rsidR="00D07D61" w14:paraId="4AE3AA18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04D55" w14:textId="77777777" w:rsidR="00D07D61" w:rsidRDefault="00D07D61" w:rsidP="00D07D61"/>
        </w:tc>
      </w:tr>
      <w:tr w:rsidR="00D07D61" w14:paraId="16B7B5BB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2A12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D07D61" w14:paraId="7D1B13F0" w14:textId="77777777" w:rsidTr="00D07D61">
        <w:trPr>
          <w:gridAfter w:val="1"/>
          <w:wAfter w:w="10" w:type="dxa"/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37B76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1E02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F8C9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80A7E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25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74496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8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F0CE8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CEAA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D07D61" w14:paraId="5B2C2E02" w14:textId="77777777" w:rsidTr="00D07D61">
        <w:trPr>
          <w:gridAfter w:val="1"/>
          <w:wAfter w:w="1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E9A2" w14:textId="77777777" w:rsidR="00D07D61" w:rsidRDefault="00D07D61" w:rsidP="00D07D61"/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A0AE" w14:textId="77777777" w:rsidR="00D07D61" w:rsidRDefault="00D07D61" w:rsidP="00D07D61"/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E8DC" w14:textId="77777777" w:rsidR="00D07D61" w:rsidRDefault="00D07D61" w:rsidP="00D07D61"/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1BDB" w14:textId="77777777" w:rsidR="00D07D61" w:rsidRDefault="00D07D61" w:rsidP="00D07D61"/>
        </w:tc>
        <w:tc>
          <w:tcPr>
            <w:tcW w:w="25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69BE5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8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5312" w14:textId="77777777" w:rsidR="00D07D61" w:rsidRDefault="00D07D61" w:rsidP="00D07D61"/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A99D4" w14:textId="77777777" w:rsidR="00D07D61" w:rsidRDefault="00D07D61" w:rsidP="00D07D61"/>
        </w:tc>
      </w:tr>
      <w:tr w:rsidR="00D07D61" w14:paraId="3DAED3AA" w14:textId="77777777" w:rsidTr="00D07D61">
        <w:trPr>
          <w:gridAfter w:val="1"/>
          <w:wAfter w:w="10" w:type="dxa"/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F451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2AF59" w14:textId="77777777" w:rsidR="00D07D61" w:rsidRDefault="00D07D61" w:rsidP="00D07D61"/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DE710" w14:textId="77777777" w:rsidR="00D07D61" w:rsidRDefault="00D07D61" w:rsidP="00D07D61"/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622DC" w14:textId="77777777" w:rsidR="00D07D61" w:rsidRDefault="00D07D61" w:rsidP="00D07D61"/>
        </w:tc>
        <w:tc>
          <w:tcPr>
            <w:tcW w:w="25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427CB" w14:textId="77777777" w:rsidR="00D07D61" w:rsidRDefault="00D07D61" w:rsidP="00D07D61"/>
        </w:tc>
        <w:tc>
          <w:tcPr>
            <w:tcW w:w="8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7505E" w14:textId="77777777" w:rsidR="00D07D61" w:rsidRDefault="00D07D61" w:rsidP="00D07D61"/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2F3C7" w14:textId="77777777" w:rsidR="00D07D61" w:rsidRDefault="00D07D61" w:rsidP="00D07D61"/>
        </w:tc>
      </w:tr>
      <w:tr w:rsidR="00D07D61" w14:paraId="1289D27E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AE756" w14:textId="77777777" w:rsidR="00D07D61" w:rsidRDefault="00D07D61" w:rsidP="00D07D61"/>
        </w:tc>
      </w:tr>
      <w:tr w:rsidR="00D07D61" w14:paraId="7C7CA8AA" w14:textId="77777777" w:rsidTr="009C3DA1">
        <w:trPr>
          <w:trHeight w:val="80"/>
        </w:trPr>
        <w:tc>
          <w:tcPr>
            <w:tcW w:w="666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F62D" w14:textId="28032236" w:rsidR="00D07D61" w:rsidRDefault="00D07D61" w:rsidP="00D07D61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394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045A" w14:textId="47824BF0" w:rsidR="00D07D61" w:rsidRPr="00020054" w:rsidRDefault="00215E7F" w:rsidP="00D07D61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14</w:t>
            </w:r>
            <w:r>
              <w:rPr>
                <w:rFonts w:ascii="Cambria Math" w:eastAsia="GHEA Grapalat" w:hAnsi="Cambria Math" w:cs="GHEA Grapalat"/>
                <w:b/>
                <w:bCs/>
                <w:sz w:val="14"/>
                <w:szCs w:val="14"/>
                <w:lang w:val="hy-AM"/>
              </w:rPr>
              <w:t>․</w:t>
            </w:r>
            <w:r w:rsidRPr="00215E7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05</w:t>
            </w:r>
            <w:r w:rsidR="00D07D61" w:rsidRPr="00215E7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D07D61" w14:paraId="0DE3588B" w14:textId="77777777" w:rsidTr="009C3DA1">
        <w:trPr>
          <w:trHeight w:val="80"/>
        </w:trPr>
        <w:tc>
          <w:tcPr>
            <w:tcW w:w="5784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F75E5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C103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94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5C5E" w14:textId="77777777" w:rsidR="00D07D61" w:rsidRDefault="00D07D61" w:rsidP="00D07D61"/>
        </w:tc>
      </w:tr>
      <w:tr w:rsidR="00D07D61" w14:paraId="762E8046" w14:textId="77777777" w:rsidTr="009C3DA1">
        <w:trPr>
          <w:trHeight w:val="80"/>
        </w:trPr>
        <w:tc>
          <w:tcPr>
            <w:tcW w:w="578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89087" w14:textId="77777777" w:rsidR="00D07D61" w:rsidRDefault="00D07D61" w:rsidP="00D07D61"/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888C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94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4637" w14:textId="77777777" w:rsidR="00D07D61" w:rsidRDefault="00D07D61" w:rsidP="00D07D61"/>
        </w:tc>
      </w:tr>
      <w:tr w:rsidR="00D07D61" w14:paraId="3827233C" w14:textId="77777777" w:rsidTr="009C3DA1">
        <w:trPr>
          <w:trHeight w:val="80"/>
        </w:trPr>
        <w:tc>
          <w:tcPr>
            <w:tcW w:w="5784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E487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0CDA" w14:textId="77777777" w:rsidR="00D07D61" w:rsidRDefault="00D07D61" w:rsidP="00D07D61"/>
        </w:tc>
        <w:tc>
          <w:tcPr>
            <w:tcW w:w="20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8B9C6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ABB5" w14:textId="77777777" w:rsidR="00D07D61" w:rsidRDefault="00D07D61" w:rsidP="00D07D61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D07D61" w14:paraId="07A67671" w14:textId="77777777" w:rsidTr="009C3DA1">
        <w:trPr>
          <w:trHeight w:val="80"/>
        </w:trPr>
        <w:tc>
          <w:tcPr>
            <w:tcW w:w="578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F7E87" w14:textId="77777777" w:rsidR="00D07D61" w:rsidRDefault="00D07D61" w:rsidP="00D07D61"/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5D0B1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3F35D" w14:textId="77777777" w:rsidR="00D07D61" w:rsidRDefault="00D07D61" w:rsidP="00D07D61"/>
        </w:tc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C012F" w14:textId="77777777" w:rsidR="00D07D61" w:rsidRDefault="00D07D61" w:rsidP="00D07D61"/>
        </w:tc>
      </w:tr>
      <w:tr w:rsidR="00D07D61" w14:paraId="01C0080E" w14:textId="77777777" w:rsidTr="009C3DA1">
        <w:trPr>
          <w:trHeight w:val="80"/>
        </w:trPr>
        <w:tc>
          <w:tcPr>
            <w:tcW w:w="578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A8506" w14:textId="77777777" w:rsidR="00D07D61" w:rsidRDefault="00D07D61" w:rsidP="00D07D61"/>
        </w:tc>
        <w:tc>
          <w:tcPr>
            <w:tcW w:w="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E04F4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0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F350" w14:textId="77777777" w:rsidR="00D07D61" w:rsidRDefault="00D07D61" w:rsidP="00D07D61"/>
        </w:tc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0268" w14:textId="77777777" w:rsidR="00D07D61" w:rsidRDefault="00D07D61" w:rsidP="00D07D61"/>
        </w:tc>
      </w:tr>
      <w:tr w:rsidR="00D07D61" w14:paraId="41D74EB3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1C45F" w14:textId="77777777" w:rsidR="00D07D61" w:rsidRDefault="00D07D61" w:rsidP="00D07D61"/>
        </w:tc>
      </w:tr>
      <w:tr w:rsidR="00D07D61" w14:paraId="5D3CF191" w14:textId="77777777" w:rsidTr="00D07D61">
        <w:trPr>
          <w:trHeight w:val="80"/>
        </w:trPr>
        <w:tc>
          <w:tcPr>
            <w:tcW w:w="1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2FFDE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80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D57F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97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27B4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D07D61" w14:paraId="561B6C81" w14:textId="77777777" w:rsidTr="00D07D61">
        <w:trPr>
          <w:trHeight w:val="80"/>
        </w:trPr>
        <w:tc>
          <w:tcPr>
            <w:tcW w:w="1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C24F7" w14:textId="77777777" w:rsidR="00D07D61" w:rsidRDefault="00D07D61" w:rsidP="00D07D61"/>
        </w:tc>
        <w:tc>
          <w:tcPr>
            <w:tcW w:w="180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2D0AE" w14:textId="77777777" w:rsidR="00D07D61" w:rsidRDefault="00D07D61" w:rsidP="00D07D61"/>
        </w:tc>
        <w:tc>
          <w:tcPr>
            <w:tcW w:w="6997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C587B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D07D61" w14:paraId="5680F637" w14:textId="77777777" w:rsidTr="00D07D61">
        <w:trPr>
          <w:trHeight w:val="80"/>
        </w:trPr>
        <w:tc>
          <w:tcPr>
            <w:tcW w:w="1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1E7A96" w14:textId="77777777" w:rsidR="00D07D61" w:rsidRDefault="00D07D61" w:rsidP="00D07D61"/>
        </w:tc>
        <w:tc>
          <w:tcPr>
            <w:tcW w:w="180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1B1A6" w14:textId="77777777" w:rsidR="00D07D61" w:rsidRDefault="00D07D61" w:rsidP="00D07D61"/>
        </w:tc>
        <w:tc>
          <w:tcPr>
            <w:tcW w:w="266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E92C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 նառանց ԱԱՀ</w:t>
            </w:r>
          </w:p>
        </w:tc>
        <w:tc>
          <w:tcPr>
            <w:tcW w:w="21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1BD9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1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05A8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D07D61" w14:paraId="0A48F82D" w14:textId="77777777" w:rsidTr="00D07D61">
        <w:trPr>
          <w:trHeight w:val="166"/>
        </w:trPr>
        <w:tc>
          <w:tcPr>
            <w:tcW w:w="1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28EC6" w14:textId="77777777" w:rsidR="00D07D61" w:rsidRDefault="00D07D61" w:rsidP="00D07D61"/>
        </w:tc>
        <w:tc>
          <w:tcPr>
            <w:tcW w:w="180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BFFE5" w14:textId="77777777" w:rsidR="00D07D61" w:rsidRDefault="00D07D61" w:rsidP="00D07D61"/>
        </w:tc>
        <w:tc>
          <w:tcPr>
            <w:tcW w:w="13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4D659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FEC39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62304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A4844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87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1D30" w14:textId="77777777" w:rsidR="00D07D61" w:rsidRDefault="00D07D61" w:rsidP="00D07D61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39508" w14:textId="77777777" w:rsidR="00D07D61" w:rsidRDefault="00D07D61" w:rsidP="00D07D61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215E7F" w14:paraId="39C061F8" w14:textId="77777777" w:rsidTr="0078292E">
        <w:trPr>
          <w:trHeight w:val="222"/>
        </w:trPr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07135" w14:textId="297809A6" w:rsidR="00215E7F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bookmarkStart w:id="0" w:name="_Hlk66957036"/>
            <w:r w:rsidRPr="005E1F72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E762" w14:textId="6F216A93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04802" w14:textId="4115E903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7516A" w14:textId="608A9F80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B3470" w14:textId="77465728" w:rsidR="00215E7F" w:rsidRPr="00215E7F" w:rsidRDefault="00215E7F" w:rsidP="00215E7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779DD" w14:textId="2BBFC71C" w:rsidR="00215E7F" w:rsidRPr="00215E7F" w:rsidRDefault="00215E7F" w:rsidP="00215E7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AF092" w14:textId="76BC2AB8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BF058" w14:textId="60A00A68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lang w:val="hy-AM"/>
              </w:rPr>
            </w:pPr>
          </w:p>
        </w:tc>
      </w:tr>
      <w:bookmarkEnd w:id="0"/>
      <w:tr w:rsidR="00215E7F" w14:paraId="7A932F04" w14:textId="77777777" w:rsidTr="00215E7F">
        <w:trPr>
          <w:trHeight w:val="222"/>
        </w:trPr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B46A1" w14:textId="7D16E3A4" w:rsidR="00215E7F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58AB" w14:textId="72280F93" w:rsidR="00215E7F" w:rsidRPr="00850313" w:rsidRDefault="00215E7F" w:rsidP="00215E7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15E7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E61B31">
              <w:rPr>
                <w:rFonts w:ascii="GHEA Grapalat" w:hAnsi="GHEA Grapalat"/>
                <w:sz w:val="20"/>
                <w:szCs w:val="20"/>
              </w:rPr>
              <w:t>Արթուր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Հարությունյան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Գագիկի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E61B31">
              <w:rPr>
                <w:rFonts w:ascii="GHEA Grapalat" w:hAnsi="GHEA Grapalat"/>
                <w:sz w:val="20"/>
                <w:szCs w:val="20"/>
              </w:rPr>
              <w:t>Ա</w:t>
            </w:r>
            <w:r w:rsidRPr="00215E7F">
              <w:rPr>
                <w:rFonts w:ascii="GHEA Grapalat" w:hAnsi="GHEA Grapalat"/>
                <w:sz w:val="20"/>
                <w:szCs w:val="20"/>
              </w:rPr>
              <w:t>/</w:t>
            </w:r>
            <w:r w:rsidRPr="00E61B31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36B37" w14:textId="05EA6421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 w:rsidRPr="0092320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507AF" w14:textId="0C1004DB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 w:rsidRPr="0092320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46ADC" w14:textId="6A942452" w:rsidR="00215E7F" w:rsidRPr="00215E7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7327" w14:textId="2AF6880A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B7A" w14:textId="57344B31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 w:rsidRPr="0092320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357FB" w14:textId="0C3571EB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 w:rsidRPr="00923202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7500</w:t>
            </w:r>
          </w:p>
        </w:tc>
      </w:tr>
      <w:tr w:rsidR="00215E7F" w14:paraId="42A6F5DF" w14:textId="77777777" w:rsidTr="00215E7F">
        <w:trPr>
          <w:trHeight w:val="222"/>
        </w:trPr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AFCD" w14:textId="5D97083E" w:rsidR="00215E7F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3558" w14:textId="062425B1" w:rsidR="00215E7F" w:rsidRPr="00904B7E" w:rsidRDefault="00215E7F" w:rsidP="00215E7F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215E7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E61B31">
              <w:rPr>
                <w:rFonts w:ascii="GHEA Grapalat" w:hAnsi="GHEA Grapalat"/>
                <w:sz w:val="20"/>
                <w:szCs w:val="20"/>
              </w:rPr>
              <w:t>Արթուր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Հարությունյան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Գագիկի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E61B31">
              <w:rPr>
                <w:rFonts w:ascii="GHEA Grapalat" w:hAnsi="GHEA Grapalat"/>
                <w:sz w:val="20"/>
                <w:szCs w:val="20"/>
              </w:rPr>
              <w:t>Ա</w:t>
            </w:r>
            <w:r w:rsidRPr="00215E7F">
              <w:rPr>
                <w:rFonts w:ascii="GHEA Grapalat" w:hAnsi="GHEA Grapalat"/>
                <w:sz w:val="20"/>
                <w:szCs w:val="20"/>
              </w:rPr>
              <w:t>/</w:t>
            </w:r>
            <w:r w:rsidRPr="00E61B31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6422" w14:textId="33C6B1BF" w:rsidR="00215E7F" w:rsidRPr="00904B7E" w:rsidRDefault="00215E7F" w:rsidP="00215E7F">
            <w:pPr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11000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54D3C" w14:textId="689DB9EF" w:rsidR="00215E7F" w:rsidRPr="00904B7E" w:rsidRDefault="00215E7F" w:rsidP="00215E7F">
            <w:pPr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CB52" w14:textId="50425C1E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4B811" w14:textId="4ECDAC7E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6559F" w14:textId="795FF30C" w:rsidR="00215E7F" w:rsidRPr="00904B7E" w:rsidRDefault="00215E7F" w:rsidP="00215E7F">
            <w:pPr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11000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F7F64" w14:textId="70FC19C7" w:rsidR="00215E7F" w:rsidRPr="00904B7E" w:rsidRDefault="00215E7F" w:rsidP="00215E7F">
            <w:pPr>
              <w:jc w:val="center"/>
              <w:rPr>
                <w:rFonts w:ascii="GHEA Grapalat" w:hAnsi="GHEA Grapalat" w:cs="Calibri"/>
                <w:b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11000</w:t>
            </w:r>
          </w:p>
        </w:tc>
      </w:tr>
      <w:tr w:rsidR="00215E7F" w14:paraId="5BE961C1" w14:textId="77777777" w:rsidTr="00215E7F">
        <w:trPr>
          <w:trHeight w:val="222"/>
        </w:trPr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33DFC" w14:textId="05F305F5" w:rsidR="00215E7F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DBB72" w14:textId="57382C58" w:rsidR="00215E7F" w:rsidRPr="00850313" w:rsidRDefault="00215E7F" w:rsidP="00215E7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15E7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E61B31">
              <w:rPr>
                <w:rFonts w:ascii="GHEA Grapalat" w:hAnsi="GHEA Grapalat"/>
                <w:sz w:val="20"/>
                <w:szCs w:val="20"/>
              </w:rPr>
              <w:t>Արթուր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Հարությունյան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1B31">
              <w:rPr>
                <w:rFonts w:ascii="GHEA Grapalat" w:hAnsi="GHEA Grapalat"/>
                <w:sz w:val="20"/>
                <w:szCs w:val="20"/>
              </w:rPr>
              <w:t>Գագիկի</w:t>
            </w:r>
            <w:r w:rsidRPr="00215E7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E61B31">
              <w:rPr>
                <w:rFonts w:ascii="GHEA Grapalat" w:hAnsi="GHEA Grapalat"/>
                <w:sz w:val="20"/>
                <w:szCs w:val="20"/>
              </w:rPr>
              <w:t>Ա</w:t>
            </w:r>
            <w:r w:rsidRPr="00215E7F">
              <w:rPr>
                <w:rFonts w:ascii="GHEA Grapalat" w:hAnsi="GHEA Grapalat"/>
                <w:sz w:val="20"/>
                <w:szCs w:val="20"/>
              </w:rPr>
              <w:t>/</w:t>
            </w:r>
            <w:r w:rsidRPr="00E61B31">
              <w:rPr>
                <w:rFonts w:ascii="GHEA Grapalat" w:hAnsi="GHEA Grapalat"/>
                <w:sz w:val="20"/>
                <w:szCs w:val="20"/>
              </w:rPr>
              <w:t>Ձ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E884" w14:textId="210A097B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4500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10391" w14:textId="191A8189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4500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B5EF" w14:textId="1CD4CE2E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A46A6" w14:textId="435F34D7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1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2A50" w14:textId="1275E267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4500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5415C" w14:textId="4F7B4DAD" w:rsidR="00215E7F" w:rsidRPr="003A050F" w:rsidRDefault="00215E7F" w:rsidP="00215E7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4500</w:t>
            </w:r>
          </w:p>
        </w:tc>
      </w:tr>
      <w:tr w:rsidR="00215E7F" w:rsidRPr="003A050F" w14:paraId="04DFDE43" w14:textId="77777777" w:rsidTr="0078292E">
        <w:trPr>
          <w:trHeight w:val="222"/>
        </w:trPr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048A5" w14:textId="28E8340C" w:rsidR="00215E7F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8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EB4A" w14:textId="0098E712" w:rsidR="00215E7F" w:rsidRPr="00215E7F" w:rsidRDefault="00215E7F" w:rsidP="00215E7F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22769" w14:textId="67247217" w:rsidR="00215E7F" w:rsidRPr="003A050F" w:rsidRDefault="00215E7F" w:rsidP="00215E7F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EC376" w14:textId="277FA688" w:rsidR="00215E7F" w:rsidRPr="003A050F" w:rsidRDefault="00215E7F" w:rsidP="00215E7F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D47F4" w14:textId="67F47028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E3D6B" w14:textId="133EB6B8" w:rsidR="00215E7F" w:rsidRPr="0042288F" w:rsidRDefault="00215E7F" w:rsidP="00215E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733B8" w14:textId="01040BA0" w:rsidR="00215E7F" w:rsidRPr="003A050F" w:rsidRDefault="00215E7F" w:rsidP="00215E7F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11CE" w14:textId="184DF02F" w:rsidR="00215E7F" w:rsidRPr="003A050F" w:rsidRDefault="00215E7F" w:rsidP="00215E7F">
            <w:pPr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215E7F" w14:paraId="0704BCA5" w14:textId="77777777" w:rsidTr="008626BC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6568" w14:textId="7CB2F8C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09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25B7" w14:textId="2BF4A70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215E7F" w14:paraId="4995647E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5AD47" w14:textId="77777777" w:rsidR="00215E7F" w:rsidRDefault="00215E7F" w:rsidP="00215E7F"/>
        </w:tc>
      </w:tr>
      <w:tr w:rsidR="00215E7F" w14:paraId="5ACBB1D7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D1E9A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215E7F" w14:paraId="7C65F712" w14:textId="77777777" w:rsidTr="005F211C">
        <w:trPr>
          <w:trHeight w:val="80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27247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6F138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70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0F2F9" w14:textId="5C54801D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215E7F" w14:paraId="1F4A29DA" w14:textId="77777777" w:rsidTr="005F211C">
        <w:trPr>
          <w:trHeight w:val="798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46BB8" w14:textId="77777777" w:rsidR="00215E7F" w:rsidRDefault="00215E7F" w:rsidP="00215E7F"/>
        </w:tc>
        <w:tc>
          <w:tcPr>
            <w:tcW w:w="123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55E45" w14:textId="77777777" w:rsidR="00215E7F" w:rsidRDefault="00215E7F" w:rsidP="00215E7F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E2A3F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7A109" w14:textId="060BCBB8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99895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7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5C73" w14:textId="7C725B9E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A9D30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D2C7A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2FB2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27E4E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44A7C" w14:textId="77777777" w:rsidR="00215E7F" w:rsidRDefault="00215E7F" w:rsidP="00215E7F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215E7F" w14:paraId="4702A61D" w14:textId="77777777" w:rsidTr="005F211C">
        <w:trPr>
          <w:trHeight w:val="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4983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2512" w14:textId="77777777" w:rsidR="00215E7F" w:rsidRDefault="00215E7F" w:rsidP="00215E7F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EE65" w14:textId="77777777" w:rsidR="00215E7F" w:rsidRDefault="00215E7F" w:rsidP="00215E7F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5DC6" w14:textId="77777777" w:rsidR="00215E7F" w:rsidRDefault="00215E7F" w:rsidP="00215E7F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60E7" w14:textId="77777777" w:rsidR="00215E7F" w:rsidRDefault="00215E7F" w:rsidP="00215E7F"/>
        </w:tc>
        <w:tc>
          <w:tcPr>
            <w:tcW w:w="17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4E05" w14:textId="77777777" w:rsidR="00215E7F" w:rsidRDefault="00215E7F" w:rsidP="00215E7F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CFF5" w14:textId="77777777" w:rsidR="00215E7F" w:rsidRDefault="00215E7F" w:rsidP="00215E7F"/>
        </w:tc>
        <w:tc>
          <w:tcPr>
            <w:tcW w:w="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E868" w14:textId="77777777" w:rsidR="00215E7F" w:rsidRDefault="00215E7F" w:rsidP="00215E7F"/>
        </w:tc>
        <w:tc>
          <w:tcPr>
            <w:tcW w:w="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C807" w14:textId="77777777" w:rsidR="00215E7F" w:rsidRDefault="00215E7F" w:rsidP="00215E7F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A41C" w14:textId="77777777" w:rsidR="00215E7F" w:rsidRDefault="00215E7F" w:rsidP="00215E7F"/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B1C4" w14:textId="77777777" w:rsidR="00215E7F" w:rsidRDefault="00215E7F" w:rsidP="00215E7F"/>
        </w:tc>
      </w:tr>
      <w:tr w:rsidR="00215E7F" w14:paraId="4D137031" w14:textId="77777777" w:rsidTr="005F211C">
        <w:trPr>
          <w:trHeight w:val="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6E51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F3B8" w14:textId="77777777" w:rsidR="00215E7F" w:rsidRDefault="00215E7F" w:rsidP="00215E7F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889A" w14:textId="77777777" w:rsidR="00215E7F" w:rsidRDefault="00215E7F" w:rsidP="00215E7F"/>
        </w:tc>
        <w:tc>
          <w:tcPr>
            <w:tcW w:w="1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3C9D" w14:textId="77777777" w:rsidR="00215E7F" w:rsidRDefault="00215E7F" w:rsidP="00215E7F"/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FD25" w14:textId="77777777" w:rsidR="00215E7F" w:rsidRDefault="00215E7F" w:rsidP="00215E7F"/>
        </w:tc>
        <w:tc>
          <w:tcPr>
            <w:tcW w:w="17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516D" w14:textId="77777777" w:rsidR="00215E7F" w:rsidRDefault="00215E7F" w:rsidP="00215E7F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B7DC" w14:textId="77777777" w:rsidR="00215E7F" w:rsidRDefault="00215E7F" w:rsidP="00215E7F"/>
        </w:tc>
        <w:tc>
          <w:tcPr>
            <w:tcW w:w="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55706" w14:textId="77777777" w:rsidR="00215E7F" w:rsidRDefault="00215E7F" w:rsidP="00215E7F"/>
        </w:tc>
        <w:tc>
          <w:tcPr>
            <w:tcW w:w="7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874CB" w14:textId="77777777" w:rsidR="00215E7F" w:rsidRDefault="00215E7F" w:rsidP="00215E7F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7400" w14:textId="77777777" w:rsidR="00215E7F" w:rsidRDefault="00215E7F" w:rsidP="00215E7F"/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FF57" w14:textId="77777777" w:rsidR="00215E7F" w:rsidRDefault="00215E7F" w:rsidP="00215E7F"/>
        </w:tc>
      </w:tr>
      <w:tr w:rsidR="00215E7F" w14:paraId="6D04DF9A" w14:textId="77777777" w:rsidTr="00D07D61">
        <w:trPr>
          <w:trHeight w:val="82"/>
        </w:trPr>
        <w:tc>
          <w:tcPr>
            <w:tcW w:w="1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3DB7E" w14:textId="77777777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6CDA" w14:textId="22C15888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215E7F" w14:paraId="76249B51" w14:textId="77777777" w:rsidTr="00D07D61">
        <w:trPr>
          <w:trHeight w:val="82"/>
        </w:trPr>
        <w:tc>
          <w:tcPr>
            <w:tcW w:w="1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3132D" w14:textId="77777777" w:rsidR="00215E7F" w:rsidRDefault="00215E7F" w:rsidP="00215E7F"/>
        </w:tc>
        <w:tc>
          <w:tcPr>
            <w:tcW w:w="8799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857B" w14:textId="77777777" w:rsidR="00215E7F" w:rsidRDefault="00215E7F" w:rsidP="00215E7F"/>
        </w:tc>
      </w:tr>
      <w:tr w:rsidR="00215E7F" w14:paraId="1D7CF29D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7783F" w14:textId="77777777" w:rsidR="00215E7F" w:rsidRDefault="00215E7F" w:rsidP="00215E7F"/>
        </w:tc>
      </w:tr>
      <w:tr w:rsidR="00215E7F" w14:paraId="3B85CE1C" w14:textId="77777777" w:rsidTr="009C3DA1">
        <w:trPr>
          <w:trHeight w:val="83"/>
        </w:trPr>
        <w:tc>
          <w:tcPr>
            <w:tcW w:w="36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2FE6" w14:textId="01A36310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5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E739B" w14:textId="235953C9" w:rsidR="00215E7F" w:rsidRDefault="000A37B0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21,05</w:t>
            </w:r>
            <w:r w:rsidR="00215E7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215E7F" w14:paraId="1A362085" w14:textId="77777777" w:rsidTr="009C3DA1">
        <w:trPr>
          <w:trHeight w:val="77"/>
        </w:trPr>
        <w:tc>
          <w:tcPr>
            <w:tcW w:w="3658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0E8FB" w14:textId="77777777" w:rsidR="00215E7F" w:rsidRDefault="00215E7F" w:rsidP="00215E7F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40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6B2BC" w14:textId="0C7F2FF6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88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3B010" w14:textId="1EAD20AD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215E7F" w14:paraId="09337681" w14:textId="77777777" w:rsidTr="009C3DA1">
        <w:trPr>
          <w:trHeight w:val="78"/>
        </w:trPr>
        <w:tc>
          <w:tcPr>
            <w:tcW w:w="3658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8A4577" w14:textId="77777777" w:rsidR="00215E7F" w:rsidRDefault="00215E7F" w:rsidP="00215E7F"/>
        </w:tc>
        <w:tc>
          <w:tcPr>
            <w:tcW w:w="40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7B415" w14:textId="675C7414" w:rsidR="00215E7F" w:rsidRPr="000A37B0" w:rsidRDefault="000A37B0" w:rsidP="00215E7F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88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458E8" w14:textId="424EC36F" w:rsidR="00215E7F" w:rsidRPr="000A37B0" w:rsidRDefault="000A37B0" w:rsidP="00215E7F">
            <w:pPr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215E7F" w14:paraId="11382CA4" w14:textId="77777777" w:rsidTr="009C3DA1">
        <w:trPr>
          <w:trHeight w:val="151"/>
        </w:trPr>
        <w:tc>
          <w:tcPr>
            <w:tcW w:w="365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5EB83" w14:textId="77777777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C05A" w14:textId="26DA8E3C" w:rsidR="00215E7F" w:rsidRPr="005C29AC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 w:rsid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3E15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2021</w:t>
            </w:r>
          </w:p>
        </w:tc>
      </w:tr>
      <w:tr w:rsidR="00215E7F" w14:paraId="2648F3E0" w14:textId="77777777" w:rsidTr="009C3DA1">
        <w:trPr>
          <w:trHeight w:val="148"/>
        </w:trPr>
        <w:tc>
          <w:tcPr>
            <w:tcW w:w="36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55171" w14:textId="77777777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 ւամսաթիվը</w:t>
            </w:r>
          </w:p>
        </w:tc>
        <w:tc>
          <w:tcPr>
            <w:tcW w:w="69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228ED" w14:textId="0EA42CA5" w:rsidR="00215E7F" w:rsidRPr="00F91C9D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 w:rsid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F91C9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215E7F" w14:paraId="337F7F01" w14:textId="77777777" w:rsidTr="009C3DA1">
        <w:trPr>
          <w:trHeight w:val="82"/>
        </w:trPr>
        <w:tc>
          <w:tcPr>
            <w:tcW w:w="36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0A1CE" w14:textId="79E9499C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956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35FA" w14:textId="3E72F5E7" w:rsidR="00215E7F" w:rsidRPr="00F91C9D" w:rsidRDefault="000A37B0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31</w:t>
            </w:r>
            <w:r w:rsidR="00215E7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="00215E7F" w:rsidRPr="00F91C9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215E7F" w14:paraId="2B21B0CB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81245" w14:textId="77777777" w:rsidR="00215E7F" w:rsidRDefault="00215E7F" w:rsidP="00215E7F"/>
        </w:tc>
      </w:tr>
      <w:tr w:rsidR="00215E7F" w14:paraId="7B3FAB5C" w14:textId="77777777" w:rsidTr="005F211C">
        <w:trPr>
          <w:trHeight w:val="77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1969" w14:textId="77777777" w:rsidR="00215E7F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3BDCA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9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D6C2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215E7F" w14:paraId="0306E18B" w14:textId="77777777" w:rsidTr="005F211C">
        <w:trPr>
          <w:trHeight w:val="77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DF549" w14:textId="77777777" w:rsidR="00215E7F" w:rsidRDefault="00215E7F" w:rsidP="00215E7F"/>
        </w:tc>
        <w:tc>
          <w:tcPr>
            <w:tcW w:w="184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7DDF1" w14:textId="77777777" w:rsidR="00215E7F" w:rsidRDefault="00215E7F" w:rsidP="00215E7F"/>
        </w:tc>
        <w:tc>
          <w:tcPr>
            <w:tcW w:w="126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A3A05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4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0B8FE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5C6B0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 վերջնաժամկետը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3FC52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30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99FA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215E7F" w14:paraId="0C9888FB" w14:textId="77777777" w:rsidTr="005F211C">
        <w:trPr>
          <w:trHeight w:val="80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073D2E" w14:textId="77777777" w:rsidR="00215E7F" w:rsidRDefault="00215E7F" w:rsidP="00215E7F"/>
        </w:tc>
        <w:tc>
          <w:tcPr>
            <w:tcW w:w="184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2E395" w14:textId="77777777" w:rsidR="00215E7F" w:rsidRDefault="00215E7F" w:rsidP="00215E7F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19BC0" w14:textId="77777777" w:rsidR="00215E7F" w:rsidRDefault="00215E7F" w:rsidP="00215E7F"/>
        </w:tc>
        <w:tc>
          <w:tcPr>
            <w:tcW w:w="14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0FFAC" w14:textId="77777777" w:rsidR="00215E7F" w:rsidRDefault="00215E7F" w:rsidP="00215E7F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D4B0A" w14:textId="77777777" w:rsidR="00215E7F" w:rsidRDefault="00215E7F" w:rsidP="00215E7F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4AB82" w14:textId="77777777" w:rsidR="00215E7F" w:rsidRDefault="00215E7F" w:rsidP="00215E7F"/>
        </w:tc>
        <w:tc>
          <w:tcPr>
            <w:tcW w:w="30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4ADA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215E7F" w14:paraId="43301256" w14:textId="77777777" w:rsidTr="005F211C">
        <w:trPr>
          <w:trHeight w:val="148"/>
        </w:trPr>
        <w:tc>
          <w:tcPr>
            <w:tcW w:w="6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BBB5B" w14:textId="77777777" w:rsidR="00215E7F" w:rsidRDefault="00215E7F" w:rsidP="00215E7F"/>
        </w:tc>
        <w:tc>
          <w:tcPr>
            <w:tcW w:w="184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F7869" w14:textId="77777777" w:rsidR="00215E7F" w:rsidRDefault="00215E7F" w:rsidP="00215E7F"/>
        </w:tc>
        <w:tc>
          <w:tcPr>
            <w:tcW w:w="126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B32A1" w14:textId="77777777" w:rsidR="00215E7F" w:rsidRDefault="00215E7F" w:rsidP="00215E7F"/>
        </w:tc>
        <w:tc>
          <w:tcPr>
            <w:tcW w:w="14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22647" w14:textId="77777777" w:rsidR="00215E7F" w:rsidRDefault="00215E7F" w:rsidP="00215E7F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338D3" w14:textId="77777777" w:rsidR="00215E7F" w:rsidRDefault="00215E7F" w:rsidP="00215E7F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17D7FC" w14:textId="77777777" w:rsidR="00215E7F" w:rsidRDefault="00215E7F" w:rsidP="00215E7F"/>
        </w:tc>
        <w:tc>
          <w:tcPr>
            <w:tcW w:w="135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5B683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7A2DE" w14:textId="77777777" w:rsidR="00215E7F" w:rsidRDefault="00215E7F" w:rsidP="00215E7F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15E7F" w:rsidRPr="003E156B" w14:paraId="2C5E8626" w14:textId="77777777" w:rsidTr="00020054">
        <w:trPr>
          <w:trHeight w:val="29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A9080" w14:textId="59AE00C9" w:rsidR="00215E7F" w:rsidRPr="000A37B0" w:rsidRDefault="000A37B0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2-4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635A5" w14:textId="15CD780D" w:rsidR="00215E7F" w:rsidRPr="006918D6" w:rsidRDefault="00215E7F" w:rsidP="00215E7F">
            <w:pPr>
              <w:pStyle w:val="Default"/>
              <w:jc w:val="center"/>
              <w:rPr>
                <w:rFonts w:ascii="GHEA Grapalat" w:eastAsiaTheme="minorEastAsia" w:hAnsi="GHEA Grapalat" w:cs="Times New Roman"/>
              </w:rPr>
            </w:pPr>
            <w:r w:rsidRPr="006918D6">
              <w:rPr>
                <w:rFonts w:ascii="GHEA Grapalat" w:eastAsiaTheme="minorEastAsia" w:hAnsi="GHEA Grapalat" w:cs="Times New Roman"/>
              </w:rPr>
              <w:t>&lt;&lt;</w:t>
            </w:r>
            <w:r w:rsidRPr="00B85ED7">
              <w:rPr>
                <w:rFonts w:ascii="GHEA Grapalat" w:eastAsiaTheme="minorEastAsia" w:hAnsi="GHEA Grapalat" w:cs="Times New Roman"/>
              </w:rPr>
              <w:t>Արթուր</w:t>
            </w:r>
            <w:r w:rsidRPr="006918D6">
              <w:rPr>
                <w:rFonts w:ascii="GHEA Grapalat" w:eastAsiaTheme="minorEastAsia" w:hAnsi="GHEA Grapalat" w:cs="Times New Roman"/>
              </w:rPr>
              <w:t xml:space="preserve"> </w:t>
            </w:r>
            <w:r w:rsidRPr="00B85ED7">
              <w:rPr>
                <w:rFonts w:ascii="GHEA Grapalat" w:eastAsiaTheme="minorEastAsia" w:hAnsi="GHEA Grapalat" w:cs="Times New Roman"/>
              </w:rPr>
              <w:t>Հարությունյան</w:t>
            </w:r>
            <w:r w:rsidRPr="006918D6">
              <w:rPr>
                <w:rFonts w:ascii="GHEA Grapalat" w:eastAsiaTheme="minorEastAsia" w:hAnsi="GHEA Grapalat" w:cs="Times New Roman"/>
              </w:rPr>
              <w:t xml:space="preserve"> </w:t>
            </w:r>
            <w:r w:rsidRPr="00B85ED7">
              <w:rPr>
                <w:rFonts w:ascii="GHEA Grapalat" w:eastAsiaTheme="minorEastAsia" w:hAnsi="GHEA Grapalat" w:cs="Times New Roman"/>
              </w:rPr>
              <w:t>Գագիկի</w:t>
            </w:r>
            <w:r w:rsidRPr="006918D6">
              <w:rPr>
                <w:rFonts w:ascii="GHEA Grapalat" w:eastAsiaTheme="minorEastAsia" w:hAnsi="GHEA Grapalat" w:cs="Times New Roman"/>
              </w:rPr>
              <w:t xml:space="preserve">&gt;&gt; </w:t>
            </w:r>
            <w:r w:rsidRPr="00B85ED7">
              <w:rPr>
                <w:rFonts w:ascii="GHEA Grapalat" w:eastAsiaTheme="minorEastAsia" w:hAnsi="GHEA Grapalat" w:cs="Times New Roman"/>
              </w:rPr>
              <w:t>Ա</w:t>
            </w:r>
            <w:r w:rsidRPr="006918D6">
              <w:rPr>
                <w:rFonts w:ascii="GHEA Grapalat" w:eastAsiaTheme="minorEastAsia" w:hAnsi="GHEA Grapalat" w:cs="Times New Roman"/>
              </w:rPr>
              <w:t>/</w:t>
            </w:r>
            <w:r w:rsidRPr="00B85ED7">
              <w:rPr>
                <w:rFonts w:ascii="GHEA Grapalat" w:eastAsiaTheme="minorEastAsia" w:hAnsi="GHEA Grapalat" w:cs="Times New Roman"/>
              </w:rPr>
              <w:t>Ձ</w:t>
            </w:r>
          </w:p>
        </w:tc>
        <w:tc>
          <w:tcPr>
            <w:tcW w:w="12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EF28" w14:textId="14FD4368" w:rsidR="00215E7F" w:rsidRPr="000A37B0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B85ED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N </w:t>
            </w:r>
            <w:r w:rsidR="00D26C1D" w:rsidRPr="00D26C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ՀՊՀՖ-ԳՀԱՊՁԲ-21/19-ԱՀ</w:t>
            </w:r>
          </w:p>
        </w:tc>
        <w:tc>
          <w:tcPr>
            <w:tcW w:w="14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7A0CE" w14:textId="03C7A13E" w:rsidR="00215E7F" w:rsidRPr="005A39A1" w:rsidRDefault="000A37B0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31</w:t>
            </w:r>
            <w:r w:rsidRPr="000A37B0">
              <w:rPr>
                <w:rFonts w:ascii="Cambria Math" w:eastAsia="GHEA Grapalat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05</w:t>
            </w:r>
            <w:r w:rsidR="00215E7F" w:rsidRP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.2021թ</w:t>
            </w:r>
            <w:r w:rsidR="00215E7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DF6B" w14:textId="24D1E09F" w:rsidR="00215E7F" w:rsidRPr="001B0C83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F3317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27.12.2021թ.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EAE1" w14:textId="4144AF50" w:rsidR="00215E7F" w:rsidRPr="003E156B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DF1AF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A9FDD" w14:textId="0A63D56F" w:rsidR="00215E7F" w:rsidRPr="009E282B" w:rsidRDefault="009E282B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3D13A" w14:textId="2F26BDC7" w:rsidR="00215E7F" w:rsidRPr="009E282B" w:rsidRDefault="009E282B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23000</w:t>
            </w:r>
          </w:p>
        </w:tc>
      </w:tr>
      <w:tr w:rsidR="00215E7F" w:rsidRPr="003E771B" w14:paraId="6781AE60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9AA29" w14:textId="74923311" w:rsidR="00215E7F" w:rsidRPr="007F1054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7F10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215E7F" w14:paraId="060E82AC" w14:textId="77777777" w:rsidTr="007A7E88">
        <w:trPr>
          <w:gridAfter w:val="1"/>
          <w:wAfter w:w="10" w:type="dxa"/>
          <w:trHeight w:val="361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7DA7" w14:textId="77777777" w:rsidR="00215E7F" w:rsidRPr="003E771B" w:rsidRDefault="00215E7F" w:rsidP="00215E7F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5545" w14:textId="412AC15D" w:rsidR="00215E7F" w:rsidRPr="003E771B" w:rsidRDefault="00215E7F" w:rsidP="00215E7F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41D98" w14:textId="77777777" w:rsidR="00215E7F" w:rsidRPr="003E771B" w:rsidRDefault="00215E7F" w:rsidP="00215E7F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02EC8" w14:textId="77777777" w:rsidR="00215E7F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</w:p>
        </w:tc>
        <w:tc>
          <w:tcPr>
            <w:tcW w:w="167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6AF9" w14:textId="77777777" w:rsidR="00215E7F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7B4C3" w14:textId="2048DAB6" w:rsidR="00215E7F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 համարը և սերիան</w:t>
            </w:r>
          </w:p>
        </w:tc>
      </w:tr>
      <w:tr w:rsidR="00215E7F" w:rsidRPr="000632CA" w14:paraId="59C3B1D7" w14:textId="77777777" w:rsidTr="007A7E88">
        <w:trPr>
          <w:gridAfter w:val="1"/>
          <w:wAfter w:w="10" w:type="dxa"/>
          <w:trHeight w:val="293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AB01" w14:textId="68C79FDA" w:rsidR="00215E7F" w:rsidRPr="000A37B0" w:rsidRDefault="00215E7F" w:rsidP="00215E7F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0A37B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-4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0FEFC" w14:textId="213D5B94" w:rsidR="00215E7F" w:rsidRPr="003E156B" w:rsidRDefault="00215E7F" w:rsidP="00215E7F">
            <w:pPr>
              <w:pStyle w:val="Default"/>
              <w:jc w:val="center"/>
              <w:rPr>
                <w:rFonts w:ascii="GHEA Grapalat" w:eastAsiaTheme="minorEastAsia" w:hAnsi="GHEA Grapalat" w:cs="Times New Roman"/>
              </w:rPr>
            </w:pPr>
            <w:r w:rsidRPr="00C10EC0">
              <w:rPr>
                <w:rFonts w:ascii="GHEA Grapalat" w:eastAsiaTheme="minorEastAsia" w:hAnsi="GHEA Grapalat" w:cs="Times New Roman"/>
              </w:rPr>
              <w:t>&lt;&lt;</w:t>
            </w:r>
            <w:r w:rsidRPr="00B85ED7">
              <w:rPr>
                <w:rFonts w:ascii="GHEA Grapalat" w:eastAsiaTheme="minorEastAsia" w:hAnsi="GHEA Grapalat" w:cs="Times New Roman"/>
              </w:rPr>
              <w:t>Արթուր</w:t>
            </w:r>
            <w:r w:rsidRPr="00C10EC0">
              <w:rPr>
                <w:rFonts w:ascii="GHEA Grapalat" w:eastAsiaTheme="minorEastAsia" w:hAnsi="GHEA Grapalat" w:cs="Times New Roman"/>
              </w:rPr>
              <w:t xml:space="preserve"> </w:t>
            </w:r>
            <w:r w:rsidRPr="00B85ED7">
              <w:rPr>
                <w:rFonts w:ascii="GHEA Grapalat" w:eastAsiaTheme="minorEastAsia" w:hAnsi="GHEA Grapalat" w:cs="Times New Roman"/>
              </w:rPr>
              <w:t>Հարությունյան</w:t>
            </w:r>
            <w:r w:rsidRPr="00C10EC0">
              <w:rPr>
                <w:rFonts w:ascii="GHEA Grapalat" w:eastAsiaTheme="minorEastAsia" w:hAnsi="GHEA Grapalat" w:cs="Times New Roman"/>
              </w:rPr>
              <w:t xml:space="preserve"> </w:t>
            </w:r>
            <w:r w:rsidRPr="00B85ED7">
              <w:rPr>
                <w:rFonts w:ascii="GHEA Grapalat" w:eastAsiaTheme="minorEastAsia" w:hAnsi="GHEA Grapalat" w:cs="Times New Roman"/>
              </w:rPr>
              <w:t>Գագիկի</w:t>
            </w:r>
            <w:r w:rsidRPr="00C10EC0">
              <w:rPr>
                <w:rFonts w:ascii="GHEA Grapalat" w:eastAsiaTheme="minorEastAsia" w:hAnsi="GHEA Grapalat" w:cs="Times New Roman"/>
              </w:rPr>
              <w:t xml:space="preserve">&gt;&gt; </w:t>
            </w:r>
            <w:r w:rsidRPr="00B85ED7">
              <w:rPr>
                <w:rFonts w:ascii="GHEA Grapalat" w:eastAsiaTheme="minorEastAsia" w:hAnsi="GHEA Grapalat" w:cs="Times New Roman"/>
              </w:rPr>
              <w:t>Ա</w:t>
            </w:r>
            <w:r w:rsidRPr="00C10EC0">
              <w:rPr>
                <w:rFonts w:ascii="GHEA Grapalat" w:eastAsiaTheme="minorEastAsia" w:hAnsi="GHEA Grapalat" w:cs="Times New Roman"/>
              </w:rPr>
              <w:t>/</w:t>
            </w:r>
            <w:r w:rsidRPr="00B85ED7">
              <w:rPr>
                <w:rFonts w:ascii="GHEA Grapalat" w:eastAsiaTheme="minorEastAsia" w:hAnsi="GHEA Grapalat" w:cs="Times New Roman"/>
              </w:rPr>
              <w:t>Ձ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2D72D" w14:textId="3FEAD0C4" w:rsidR="00215E7F" w:rsidRPr="008C7496" w:rsidRDefault="00215E7F" w:rsidP="00215E7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10EC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ՀՀ, Էրեբունի, Դավիթ Բեկի 2 թղմ. Տ. 34/1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93B9" w14:textId="660091C8" w:rsidR="00215E7F" w:rsidRPr="00CF0087" w:rsidRDefault="00215E7F" w:rsidP="00215E7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BD3004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artur.gnumner@gmail.com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C06D" w14:textId="0D5C3C96" w:rsidR="00215E7F" w:rsidRDefault="00215E7F" w:rsidP="00215E7F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11816015281500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F37C" w14:textId="5F95E328" w:rsidR="00215E7F" w:rsidRPr="00C10EC0" w:rsidRDefault="00215E7F" w:rsidP="00215E7F">
            <w:pPr>
              <w:widowControl w:val="0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10EC0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23241409</w:t>
            </w:r>
          </w:p>
        </w:tc>
      </w:tr>
      <w:tr w:rsidR="00215E7F" w:rsidRPr="000632CA" w14:paraId="5F9F6649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780E" w14:textId="77777777" w:rsidR="00215E7F" w:rsidRPr="000632CA" w:rsidRDefault="00215E7F" w:rsidP="00215E7F">
            <w:pPr>
              <w:rPr>
                <w:lang w:val="hy-AM"/>
              </w:rPr>
            </w:pPr>
          </w:p>
        </w:tc>
      </w:tr>
      <w:tr w:rsidR="00215E7F" w14:paraId="2965E714" w14:textId="77777777" w:rsidTr="009C3DA1">
        <w:trPr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D704" w14:textId="77777777" w:rsidR="00215E7F" w:rsidRDefault="00215E7F" w:rsidP="00215E7F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49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556C" w14:textId="43E64C09" w:rsidR="00215E7F" w:rsidRPr="00CD4577" w:rsidRDefault="00215E7F" w:rsidP="00215E7F">
            <w:pPr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</w:p>
        </w:tc>
      </w:tr>
      <w:tr w:rsidR="00215E7F" w14:paraId="5E8D9D60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D36" w14:textId="77777777" w:rsidR="00215E7F" w:rsidRDefault="00215E7F" w:rsidP="00215E7F"/>
        </w:tc>
      </w:tr>
      <w:tr w:rsidR="00215E7F" w14:paraId="1AABDFCC" w14:textId="77777777" w:rsidTr="009C3DA1">
        <w:trPr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6721" w14:textId="77777777" w:rsidR="00215E7F" w:rsidRDefault="00215E7F" w:rsidP="00215E7F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49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05578" w14:textId="77777777" w:rsidR="00215E7F" w:rsidRDefault="00215E7F" w:rsidP="00215E7F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 վերաբերյալ տեղեկությունները տեղադրված են gnumner.am, armeps.am, armeps.am/ppcm կայքերում։</w:t>
            </w:r>
          </w:p>
        </w:tc>
      </w:tr>
      <w:tr w:rsidR="00215E7F" w14:paraId="1BFEF08C" w14:textId="77777777" w:rsidTr="009C3DA1">
        <w:trPr>
          <w:trHeight w:val="151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4AAF" w14:textId="77777777" w:rsidR="00215E7F" w:rsidRDefault="00215E7F" w:rsidP="00215E7F">
            <w:pPr>
              <w:widowControl w:val="0"/>
              <w:jc w:val="center"/>
            </w:pPr>
          </w:p>
        </w:tc>
      </w:tr>
      <w:tr w:rsidR="00215E7F" w14:paraId="79E0797D" w14:textId="77777777" w:rsidTr="009C3DA1">
        <w:trPr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DD97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</w:p>
        </w:tc>
        <w:tc>
          <w:tcPr>
            <w:tcW w:w="749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79C35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215E7F" w14:paraId="5AB4035E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A141" w14:textId="77777777" w:rsidR="00215E7F" w:rsidRDefault="00215E7F" w:rsidP="00215E7F"/>
        </w:tc>
      </w:tr>
      <w:tr w:rsidR="00215E7F" w14:paraId="2750D3A3" w14:textId="77777777" w:rsidTr="009C3DA1">
        <w:trPr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2154C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lastRenderedPageBreak/>
              <w:t>վերաբերյալ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49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0E1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215E7F" w14:paraId="74DC7DB9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3DD45" w14:textId="77777777" w:rsidR="00215E7F" w:rsidRDefault="00215E7F" w:rsidP="00215E7F"/>
        </w:tc>
      </w:tr>
      <w:tr w:rsidR="00215E7F" w14:paraId="6027B757" w14:textId="77777777" w:rsidTr="009C3DA1">
        <w:trPr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245B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 տեղեկություններ</w:t>
            </w:r>
          </w:p>
        </w:tc>
        <w:tc>
          <w:tcPr>
            <w:tcW w:w="749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FA487" w14:textId="77777777" w:rsidR="00215E7F" w:rsidRDefault="00215E7F" w:rsidP="00215E7F">
            <w:r>
              <w:t>-</w:t>
            </w:r>
          </w:p>
        </w:tc>
      </w:tr>
      <w:tr w:rsidR="00215E7F" w14:paraId="2A5AD538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17ED0" w14:textId="77777777" w:rsidR="00215E7F" w:rsidRDefault="00215E7F" w:rsidP="00215E7F"/>
        </w:tc>
      </w:tr>
      <w:tr w:rsidR="00215E7F" w14:paraId="52303B2A" w14:textId="77777777" w:rsidTr="009C3DA1">
        <w:trPr>
          <w:trHeight w:val="80"/>
        </w:trPr>
        <w:tc>
          <w:tcPr>
            <w:tcW w:w="1061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8F4B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5E7F" w14:paraId="677B0FD4" w14:textId="77777777" w:rsidTr="008626BC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A8B1C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76445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8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EA6A0" w14:textId="77777777" w:rsidR="00215E7F" w:rsidRDefault="00215E7F" w:rsidP="00215E7F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215E7F" w14:paraId="44DCB2ED" w14:textId="77777777" w:rsidTr="008626BC">
        <w:trPr>
          <w:trHeight w:val="80"/>
        </w:trPr>
        <w:tc>
          <w:tcPr>
            <w:tcW w:w="2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B31B2" w14:textId="77777777" w:rsidR="00215E7F" w:rsidRDefault="00215E7F" w:rsidP="00215E7F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3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E7944" w14:textId="77777777" w:rsidR="00215E7F" w:rsidRPr="00644C26" w:rsidRDefault="00215E7F" w:rsidP="00215E7F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8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F0C6F" w14:textId="77777777" w:rsidR="00215E7F" w:rsidRDefault="00215E7F" w:rsidP="00215E7F">
            <w:pPr>
              <w:tabs>
                <w:tab w:val="left" w:pos="1248"/>
              </w:tabs>
              <w:jc w:val="center"/>
            </w:pPr>
            <w:hyperlink r:id="rId8" w:history="1">
              <w:r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14:paraId="61C8F535" w14:textId="77777777"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573CB31" w14:textId="77777777"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64707F1" w14:textId="77777777" w:rsidR="005465D2" w:rsidRDefault="005465D2" w:rsidP="005465D2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 Հայաստանի պետական հետաքրքրությունների ֆոնդ ՓԲԸ</w:t>
      </w:r>
    </w:p>
    <w:p w14:paraId="1E088D2F" w14:textId="77777777"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C84D" w14:textId="77777777" w:rsidR="005A50CE" w:rsidRDefault="005A50CE" w:rsidP="00717EE4">
      <w:r>
        <w:separator/>
      </w:r>
    </w:p>
  </w:endnote>
  <w:endnote w:type="continuationSeparator" w:id="0">
    <w:p w14:paraId="3379CA85" w14:textId="77777777" w:rsidR="005A50CE" w:rsidRDefault="005A50CE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9B6C" w14:textId="77777777" w:rsidR="00020054" w:rsidRDefault="0002005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F5A8" w14:textId="77777777" w:rsidR="005A50CE" w:rsidRDefault="005A50CE" w:rsidP="00717EE4">
      <w:r>
        <w:separator/>
      </w:r>
    </w:p>
  </w:footnote>
  <w:footnote w:type="continuationSeparator" w:id="0">
    <w:p w14:paraId="7A46FC72" w14:textId="77777777" w:rsidR="005A50CE" w:rsidRDefault="005A50CE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8CAB" w14:textId="77777777" w:rsidR="00020054" w:rsidRDefault="0002005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04F1E"/>
    <w:rsid w:val="00010503"/>
    <w:rsid w:val="00016A08"/>
    <w:rsid w:val="00016F6B"/>
    <w:rsid w:val="00020054"/>
    <w:rsid w:val="000265AC"/>
    <w:rsid w:val="00026ABC"/>
    <w:rsid w:val="00027677"/>
    <w:rsid w:val="00040BC4"/>
    <w:rsid w:val="00053166"/>
    <w:rsid w:val="000632CA"/>
    <w:rsid w:val="00065DD0"/>
    <w:rsid w:val="000A303A"/>
    <w:rsid w:val="000A37B0"/>
    <w:rsid w:val="000B060B"/>
    <w:rsid w:val="000B0BFD"/>
    <w:rsid w:val="000C165F"/>
    <w:rsid w:val="000C623A"/>
    <w:rsid w:val="000C7C65"/>
    <w:rsid w:val="000D16F8"/>
    <w:rsid w:val="000D5696"/>
    <w:rsid w:val="000F48EC"/>
    <w:rsid w:val="00135AAB"/>
    <w:rsid w:val="0014649A"/>
    <w:rsid w:val="00146642"/>
    <w:rsid w:val="00152127"/>
    <w:rsid w:val="00155E91"/>
    <w:rsid w:val="001638C3"/>
    <w:rsid w:val="00173672"/>
    <w:rsid w:val="001902EF"/>
    <w:rsid w:val="00196B0C"/>
    <w:rsid w:val="001A5A23"/>
    <w:rsid w:val="001A5D35"/>
    <w:rsid w:val="001B0C83"/>
    <w:rsid w:val="001B1752"/>
    <w:rsid w:val="001E441E"/>
    <w:rsid w:val="001F78E8"/>
    <w:rsid w:val="00210D9B"/>
    <w:rsid w:val="00215E7F"/>
    <w:rsid w:val="0023111D"/>
    <w:rsid w:val="00233E84"/>
    <w:rsid w:val="00241023"/>
    <w:rsid w:val="002418C9"/>
    <w:rsid w:val="0028293C"/>
    <w:rsid w:val="00284396"/>
    <w:rsid w:val="002C6E20"/>
    <w:rsid w:val="002D2A0C"/>
    <w:rsid w:val="002D5D30"/>
    <w:rsid w:val="002D6B8E"/>
    <w:rsid w:val="002E210B"/>
    <w:rsid w:val="002E50C3"/>
    <w:rsid w:val="002F5006"/>
    <w:rsid w:val="002F564B"/>
    <w:rsid w:val="003038FF"/>
    <w:rsid w:val="00316247"/>
    <w:rsid w:val="00343913"/>
    <w:rsid w:val="00364987"/>
    <w:rsid w:val="00374DF9"/>
    <w:rsid w:val="00393DDB"/>
    <w:rsid w:val="003C14FB"/>
    <w:rsid w:val="003E022F"/>
    <w:rsid w:val="003E156B"/>
    <w:rsid w:val="003E582E"/>
    <w:rsid w:val="003E771B"/>
    <w:rsid w:val="00414CDF"/>
    <w:rsid w:val="004178F0"/>
    <w:rsid w:val="004203D7"/>
    <w:rsid w:val="0042288F"/>
    <w:rsid w:val="00474BE9"/>
    <w:rsid w:val="00477004"/>
    <w:rsid w:val="0048177E"/>
    <w:rsid w:val="00486839"/>
    <w:rsid w:val="004B27F1"/>
    <w:rsid w:val="004B3263"/>
    <w:rsid w:val="004E4040"/>
    <w:rsid w:val="004F4722"/>
    <w:rsid w:val="0050501F"/>
    <w:rsid w:val="00514219"/>
    <w:rsid w:val="00526A87"/>
    <w:rsid w:val="00527618"/>
    <w:rsid w:val="005465D2"/>
    <w:rsid w:val="005508B7"/>
    <w:rsid w:val="00556D42"/>
    <w:rsid w:val="00561D53"/>
    <w:rsid w:val="00561FDB"/>
    <w:rsid w:val="005961FF"/>
    <w:rsid w:val="005A39A1"/>
    <w:rsid w:val="005A453E"/>
    <w:rsid w:val="005A50CE"/>
    <w:rsid w:val="005A5E63"/>
    <w:rsid w:val="005B0B05"/>
    <w:rsid w:val="005B4BF5"/>
    <w:rsid w:val="005B6096"/>
    <w:rsid w:val="005C29AC"/>
    <w:rsid w:val="005D24BB"/>
    <w:rsid w:val="005D5E7E"/>
    <w:rsid w:val="005D71C3"/>
    <w:rsid w:val="005D7F58"/>
    <w:rsid w:val="005E2EFC"/>
    <w:rsid w:val="005F211C"/>
    <w:rsid w:val="005F3AAB"/>
    <w:rsid w:val="005F4754"/>
    <w:rsid w:val="006265A9"/>
    <w:rsid w:val="00644174"/>
    <w:rsid w:val="00652672"/>
    <w:rsid w:val="00653BFA"/>
    <w:rsid w:val="006655E7"/>
    <w:rsid w:val="006670FC"/>
    <w:rsid w:val="00670CF0"/>
    <w:rsid w:val="006918D6"/>
    <w:rsid w:val="00692BC1"/>
    <w:rsid w:val="0069697D"/>
    <w:rsid w:val="006F5D5A"/>
    <w:rsid w:val="00713F62"/>
    <w:rsid w:val="00717EE4"/>
    <w:rsid w:val="007257B3"/>
    <w:rsid w:val="0073262E"/>
    <w:rsid w:val="0074181F"/>
    <w:rsid w:val="007455B0"/>
    <w:rsid w:val="00753B19"/>
    <w:rsid w:val="00767482"/>
    <w:rsid w:val="0077023C"/>
    <w:rsid w:val="00775E10"/>
    <w:rsid w:val="00795E71"/>
    <w:rsid w:val="007A7E88"/>
    <w:rsid w:val="007B3F8E"/>
    <w:rsid w:val="007C255C"/>
    <w:rsid w:val="007E31E7"/>
    <w:rsid w:val="007F1054"/>
    <w:rsid w:val="00802023"/>
    <w:rsid w:val="00804F98"/>
    <w:rsid w:val="00833937"/>
    <w:rsid w:val="00833DF9"/>
    <w:rsid w:val="00842590"/>
    <w:rsid w:val="00843740"/>
    <w:rsid w:val="008626BC"/>
    <w:rsid w:val="008706BC"/>
    <w:rsid w:val="008804A6"/>
    <w:rsid w:val="00880EDD"/>
    <w:rsid w:val="00885395"/>
    <w:rsid w:val="00885B81"/>
    <w:rsid w:val="0089031E"/>
    <w:rsid w:val="008B153E"/>
    <w:rsid w:val="008C7496"/>
    <w:rsid w:val="008C78CE"/>
    <w:rsid w:val="008C7FD6"/>
    <w:rsid w:val="008D3EC6"/>
    <w:rsid w:val="008D7462"/>
    <w:rsid w:val="008E4141"/>
    <w:rsid w:val="008F3D14"/>
    <w:rsid w:val="00952A67"/>
    <w:rsid w:val="0096288C"/>
    <w:rsid w:val="0098773E"/>
    <w:rsid w:val="009A030A"/>
    <w:rsid w:val="009A7D46"/>
    <w:rsid w:val="009C1DB4"/>
    <w:rsid w:val="009C3DA1"/>
    <w:rsid w:val="009D02B1"/>
    <w:rsid w:val="009D64E8"/>
    <w:rsid w:val="009E282B"/>
    <w:rsid w:val="009F5770"/>
    <w:rsid w:val="009F6B28"/>
    <w:rsid w:val="00A06706"/>
    <w:rsid w:val="00A11283"/>
    <w:rsid w:val="00A30FB2"/>
    <w:rsid w:val="00A6365A"/>
    <w:rsid w:val="00A75219"/>
    <w:rsid w:val="00A93D8E"/>
    <w:rsid w:val="00AC5065"/>
    <w:rsid w:val="00B04330"/>
    <w:rsid w:val="00B2114E"/>
    <w:rsid w:val="00B2219C"/>
    <w:rsid w:val="00B34E65"/>
    <w:rsid w:val="00B3675B"/>
    <w:rsid w:val="00B37CC6"/>
    <w:rsid w:val="00B41566"/>
    <w:rsid w:val="00B43D94"/>
    <w:rsid w:val="00B7173D"/>
    <w:rsid w:val="00B7733B"/>
    <w:rsid w:val="00B80B0E"/>
    <w:rsid w:val="00B81272"/>
    <w:rsid w:val="00B85ED7"/>
    <w:rsid w:val="00B90308"/>
    <w:rsid w:val="00B97661"/>
    <w:rsid w:val="00BA0CBE"/>
    <w:rsid w:val="00BC3A1C"/>
    <w:rsid w:val="00BC6AD8"/>
    <w:rsid w:val="00BD3004"/>
    <w:rsid w:val="00BE3688"/>
    <w:rsid w:val="00C02A22"/>
    <w:rsid w:val="00C10EC0"/>
    <w:rsid w:val="00C2425C"/>
    <w:rsid w:val="00C34276"/>
    <w:rsid w:val="00C62A0C"/>
    <w:rsid w:val="00C74A32"/>
    <w:rsid w:val="00C903EB"/>
    <w:rsid w:val="00C906F7"/>
    <w:rsid w:val="00CA2701"/>
    <w:rsid w:val="00CA67BA"/>
    <w:rsid w:val="00CB11E9"/>
    <w:rsid w:val="00CD074B"/>
    <w:rsid w:val="00CD4577"/>
    <w:rsid w:val="00CF152A"/>
    <w:rsid w:val="00D011FE"/>
    <w:rsid w:val="00D07D61"/>
    <w:rsid w:val="00D24D2C"/>
    <w:rsid w:val="00D26C1D"/>
    <w:rsid w:val="00D504C9"/>
    <w:rsid w:val="00D55F24"/>
    <w:rsid w:val="00D64A98"/>
    <w:rsid w:val="00D72741"/>
    <w:rsid w:val="00DA7AB6"/>
    <w:rsid w:val="00DB0D3A"/>
    <w:rsid w:val="00DC7ADD"/>
    <w:rsid w:val="00DD2F5A"/>
    <w:rsid w:val="00DD3A37"/>
    <w:rsid w:val="00DE2C45"/>
    <w:rsid w:val="00DF340F"/>
    <w:rsid w:val="00DF49B3"/>
    <w:rsid w:val="00E36283"/>
    <w:rsid w:val="00E641B9"/>
    <w:rsid w:val="00E675BA"/>
    <w:rsid w:val="00E76EED"/>
    <w:rsid w:val="00E775C5"/>
    <w:rsid w:val="00ED13A3"/>
    <w:rsid w:val="00EF0068"/>
    <w:rsid w:val="00F33FBC"/>
    <w:rsid w:val="00F344A1"/>
    <w:rsid w:val="00F751A1"/>
    <w:rsid w:val="00F82FED"/>
    <w:rsid w:val="00F91C9D"/>
    <w:rsid w:val="00F92AF9"/>
    <w:rsid w:val="00FA6DA9"/>
    <w:rsid w:val="00FA7398"/>
    <w:rsid w:val="00FC347D"/>
    <w:rsid w:val="00FC6BDE"/>
    <w:rsid w:val="00FD2EA1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31FC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  <w:style w:type="table" w:styleId="a8">
    <w:name w:val="Table Grid"/>
    <w:basedOn w:val="a1"/>
    <w:uiPriority w:val="59"/>
    <w:rsid w:val="005E2E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73FDB-4292-4920-B268-A98EE23C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318</cp:revision>
  <cp:lastPrinted>2019-09-02T11:19:00Z</cp:lastPrinted>
  <dcterms:created xsi:type="dcterms:W3CDTF">2019-09-02T11:18:00Z</dcterms:created>
  <dcterms:modified xsi:type="dcterms:W3CDTF">2021-06-02T07:02:00Z</dcterms:modified>
</cp:coreProperties>
</file>