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236CD">
        <w:rPr>
          <w:rFonts w:ascii="GHEA Grapalat" w:hAnsi="GHEA Grapalat" w:cs="Sylfaen"/>
          <w:sz w:val="24"/>
          <w:szCs w:val="24"/>
          <w:lang w:val="en-US"/>
        </w:rPr>
        <w:t>4</w:t>
      </w:r>
      <w:r w:rsidR="00DC6F4F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C6F4F">
        <w:rPr>
          <w:rFonts w:ascii="GHEA Grapalat" w:hAnsi="GHEA Grapalat" w:cs="Sylfaen"/>
          <w:sz w:val="24"/>
          <w:szCs w:val="24"/>
          <w:lang w:val="en-US"/>
        </w:rPr>
        <w:t>Քաստոմս</w:t>
      </w:r>
      <w:proofErr w:type="spellEnd"/>
      <w:r w:rsidR="00DC6F4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6F4F">
        <w:rPr>
          <w:rFonts w:ascii="GHEA Grapalat" w:hAnsi="GHEA Grapalat" w:cs="Sylfaen"/>
          <w:sz w:val="24"/>
          <w:szCs w:val="24"/>
          <w:lang w:val="en-US"/>
        </w:rPr>
        <w:t>բրոքեր</w:t>
      </w:r>
      <w:bookmarkStart w:id="0" w:name="_GoBack"/>
      <w:bookmarkEnd w:id="0"/>
      <w:proofErr w:type="spellEnd"/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1236CD">
        <w:rPr>
          <w:rFonts w:ascii="GHEA Grapalat" w:hAnsi="GHEA Grapalat" w:cs="Sylfaen"/>
          <w:sz w:val="24"/>
          <w:szCs w:val="24"/>
          <w:lang w:val="en-US"/>
        </w:rPr>
        <w:t>ՊԵԿ</w:t>
      </w:r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236CD">
        <w:rPr>
          <w:rFonts w:ascii="GHEA Grapalat" w:hAnsi="GHEA Grapalat" w:cs="Sylfaen"/>
          <w:sz w:val="24"/>
          <w:szCs w:val="24"/>
          <w:lang w:val="en-US"/>
        </w:rPr>
        <w:t>ՀՀ ՊԵԿ-ԳՀԾՁԲ-2021/1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2DB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453</cp:revision>
  <cp:lastPrinted>2021-02-17T09:08:00Z</cp:lastPrinted>
  <dcterms:created xsi:type="dcterms:W3CDTF">2016-04-19T09:12:00Z</dcterms:created>
  <dcterms:modified xsi:type="dcterms:W3CDTF">2021-02-17T09:08:00Z</dcterms:modified>
</cp:coreProperties>
</file>