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A9041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r w:rsidR="00701398">
        <w:rPr>
          <w:rFonts w:ascii="Arial" w:hAnsi="Arial" w:cs="Arial"/>
          <w:b w:val="0"/>
          <w:sz w:val="20"/>
          <w:lang w:val="hy-AM"/>
        </w:rPr>
        <w:t xml:space="preserve">ԳՄ </w:t>
      </w:r>
      <w:r w:rsidR="00701398">
        <w:rPr>
          <w:rFonts w:ascii="Arial" w:hAnsi="Arial" w:cs="Arial"/>
          <w:b w:val="0"/>
          <w:sz w:val="20"/>
          <w:lang w:val="ru-RU"/>
        </w:rPr>
        <w:t>ԾԳ</w:t>
      </w:r>
      <w:r w:rsidR="00D24FFB">
        <w:rPr>
          <w:rFonts w:ascii="Arial" w:hAnsi="Arial" w:cs="Arial"/>
          <w:b w:val="0"/>
          <w:sz w:val="20"/>
          <w:lang w:val="hy-AM"/>
        </w:rPr>
        <w:t>ՄԴ-ՄԱ-ԱՊՁԲ 2024/06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6738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38AD" w:rsidRPr="00A9041B" w:rsidRDefault="00A9041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9041B">
        <w:rPr>
          <w:rFonts w:ascii="Arial" w:hAnsi="Arial" w:cs="Arial"/>
          <w:sz w:val="20"/>
          <w:lang w:val="af-ZA"/>
        </w:rPr>
        <w:t>ՀՀ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Գեղարքունիքի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մարզի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701398">
        <w:rPr>
          <w:rFonts w:ascii="Arial" w:hAnsi="Arial" w:cs="Arial"/>
          <w:sz w:val="20"/>
          <w:lang w:val="ru-RU"/>
        </w:rPr>
        <w:t>Ծովազարդ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գյուղի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միջնակարգ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դպրոց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ՊՈԱԿ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ը</w:t>
      </w:r>
      <w:r w:rsidRPr="00A9041B">
        <w:rPr>
          <w:rFonts w:ascii="GHEA Grapalat" w:hAnsi="GHEA Grapalat" w:cs="Sylfaen"/>
          <w:sz w:val="20"/>
          <w:lang w:val="af-ZA"/>
        </w:rPr>
        <w:t xml:space="preserve">  </w:t>
      </w:r>
      <w:r w:rsidRPr="00A9041B">
        <w:rPr>
          <w:rFonts w:ascii="Arial" w:hAnsi="Arial" w:cs="Arial"/>
          <w:sz w:val="20"/>
          <w:lang w:val="af-ZA"/>
        </w:rPr>
        <w:t>ստորև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ներկայացնում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է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կարիքների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համար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Սննդամթերքի</w:t>
      </w:r>
      <w:r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Pr="00A9041B">
        <w:rPr>
          <w:rFonts w:ascii="Arial" w:hAnsi="Arial" w:cs="Arial"/>
          <w:sz w:val="20"/>
          <w:lang w:val="af-ZA"/>
        </w:rPr>
        <w:t>ձեռքբերման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նպատակով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կազմակերպված</w:t>
      </w:r>
      <w:r w:rsidRPr="00A9041B">
        <w:rPr>
          <w:rFonts w:ascii="GHEA Grapalat" w:hAnsi="GHEA Grapalat" w:cs="Sylfaen"/>
          <w:sz w:val="20"/>
          <w:lang w:val="af-ZA"/>
        </w:rPr>
        <w:t xml:space="preserve"> &lt;&lt; </w:t>
      </w:r>
      <w:r w:rsidRPr="00A9041B">
        <w:rPr>
          <w:rFonts w:ascii="Arial" w:hAnsi="Arial" w:cs="Arial"/>
          <w:sz w:val="20"/>
          <w:lang w:val="af-ZA"/>
        </w:rPr>
        <w:t>ԳՄ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701398">
        <w:rPr>
          <w:rFonts w:ascii="Arial" w:hAnsi="Arial" w:cs="Arial"/>
          <w:sz w:val="20"/>
          <w:lang w:val="ru-RU"/>
        </w:rPr>
        <w:t>ԾԳ</w:t>
      </w:r>
      <w:r w:rsidRPr="00A9041B">
        <w:rPr>
          <w:rFonts w:ascii="Arial" w:hAnsi="Arial" w:cs="Arial"/>
          <w:sz w:val="20"/>
          <w:lang w:val="af-ZA"/>
        </w:rPr>
        <w:t>ՄԴ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ՄԱ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ԱՊՁԲ</w:t>
      </w:r>
      <w:r w:rsidR="00D24FFB">
        <w:rPr>
          <w:rFonts w:ascii="GHEA Grapalat" w:hAnsi="GHEA Grapalat" w:cs="Sylfaen"/>
          <w:sz w:val="20"/>
          <w:lang w:val="af-ZA"/>
        </w:rPr>
        <w:t xml:space="preserve"> 2024/06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ծածկագրով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գնման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արդյունքում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պայմանագիր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կնքելու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որոշման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մասին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տեղեկատվությունը</w:t>
      </w:r>
      <w:r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D24FFB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D24FFB">
        <w:rPr>
          <w:rFonts w:ascii="Arial" w:hAnsi="Arial" w:cs="Arial"/>
          <w:sz w:val="20"/>
          <w:lang w:val="af-ZA"/>
        </w:rPr>
        <w:t>Գնահատող հանձնաժողովի</w:t>
      </w:r>
      <w:r w:rsidR="00C1143B" w:rsidRPr="00D24FFB">
        <w:rPr>
          <w:rFonts w:ascii="Arial" w:hAnsi="Arial" w:cs="Arial"/>
          <w:sz w:val="20"/>
          <w:lang w:val="af-ZA"/>
        </w:rPr>
        <w:t xml:space="preserve"> 2024</w:t>
      </w:r>
      <w:r w:rsidRPr="00D24FFB">
        <w:rPr>
          <w:rFonts w:ascii="Arial" w:hAnsi="Arial" w:cs="Arial"/>
          <w:sz w:val="20"/>
          <w:lang w:val="af-ZA"/>
        </w:rPr>
        <w:t xml:space="preserve"> թվականի </w:t>
      </w:r>
      <w:r w:rsidR="00D24FFB">
        <w:rPr>
          <w:rFonts w:ascii="Arial" w:hAnsi="Arial" w:cs="Arial"/>
          <w:sz w:val="20"/>
          <w:lang w:val="hy-AM"/>
        </w:rPr>
        <w:t xml:space="preserve">օգոստոսի </w:t>
      </w:r>
      <w:r w:rsidR="00BD7A65">
        <w:rPr>
          <w:rFonts w:ascii="Arial" w:hAnsi="Arial" w:cs="Arial"/>
          <w:sz w:val="20"/>
          <w:lang w:val="hy-AM"/>
        </w:rPr>
        <w:t>29</w:t>
      </w:r>
      <w:r w:rsidR="00D24FFB">
        <w:rPr>
          <w:rFonts w:ascii="Arial" w:hAnsi="Arial" w:cs="Arial"/>
          <w:sz w:val="20"/>
          <w:lang w:val="hy-AM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D24FFB">
        <w:rPr>
          <w:rFonts w:ascii="Arial" w:hAnsi="Arial" w:cs="Arial"/>
          <w:sz w:val="20"/>
          <w:lang w:val="af-ZA"/>
        </w:rPr>
        <w:t xml:space="preserve">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D24FFB">
        <w:rPr>
          <w:rFonts w:ascii="Arial" w:hAnsi="Arial" w:cs="Arial"/>
          <w:sz w:val="20"/>
          <w:lang w:val="af-ZA"/>
        </w:rPr>
        <w:t xml:space="preserve"> Համաձյան որի`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eastAsia="en-US"/>
        </w:rPr>
        <w:t>Աղ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6738AD" w:rsidRPr="00D24F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D24FFB">
              <w:rPr>
                <w:rFonts w:ascii="GHEA Grapalat" w:hAnsi="GHEA Grapalat"/>
                <w:sz w:val="20"/>
                <w:lang w:val="af-ZA"/>
              </w:rPr>
              <w:t>/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738AD" w:rsidRPr="00D24FFB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/>
                <w:sz w:val="20"/>
                <w:lang w:val="af-ZA"/>
              </w:rPr>
              <w:t>/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/>
                <w:sz w:val="20"/>
                <w:lang w:val="af-ZA"/>
              </w:rPr>
              <w:t>/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6738AD" w:rsidRPr="00D24FF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Pr="00D24FFB" w:rsidRDefault="00A9041B">
            <w:pPr>
              <w:rPr>
                <w:rFonts w:ascii="GHEA Grapalat" w:hAnsi="GHEA Grapalat"/>
                <w:sz w:val="20"/>
                <w:lang w:val="ru-RU"/>
              </w:rPr>
            </w:pPr>
            <w:r w:rsidRPr="00D24FFB">
              <w:rPr>
                <w:rFonts w:ascii="GHEA Grapalat" w:hAnsi="GHEA Grapalat"/>
                <w:sz w:val="20"/>
              </w:rPr>
              <w:t>&lt;&lt;Ար</w:t>
            </w:r>
            <w:r w:rsidRPr="00D24FFB"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 w:rsidRPr="00D24FFB">
              <w:rPr>
                <w:rFonts w:ascii="GHEA Grapalat" w:hAnsi="GHEA Grapalat"/>
                <w:sz w:val="20"/>
                <w:lang w:val="ru-RU"/>
              </w:rPr>
              <w:t>&gt;&gt;</w:t>
            </w:r>
            <w:r w:rsidRPr="00D24FFB"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D24FFB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D24FFB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Pr="00D24FFB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/>
                <w:sz w:val="20"/>
                <w:lang w:val="af-ZA"/>
              </w:rPr>
              <w:t>/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D24FFB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D24FFB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D24FFB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738AD" w:rsidRPr="00D24FF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D24FFB">
              <w:rPr>
                <w:rFonts w:ascii="GHEA Grapalat" w:hAnsi="GHEA Grapalat"/>
                <w:sz w:val="20"/>
              </w:rPr>
              <w:t>&lt;&lt;Ար</w:t>
            </w:r>
            <w:r w:rsidRPr="00D24FFB"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 w:rsidRPr="00D24FFB">
              <w:rPr>
                <w:rFonts w:ascii="GHEA Grapalat" w:hAnsi="GHEA Grapalat"/>
                <w:sz w:val="20"/>
                <w:lang w:val="ru-RU"/>
              </w:rPr>
              <w:t>&gt;&gt;</w:t>
            </w:r>
            <w:r w:rsidRPr="00D24FFB"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D24FFB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4F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D24FFB">
              <w:rPr>
                <w:rFonts w:asciiTheme="minorHAnsi" w:hAnsiTheme="minorHAnsi"/>
                <w:sz w:val="20"/>
                <w:lang w:val="hy-AM"/>
              </w:rPr>
              <w:t>2,24</w:t>
            </w:r>
          </w:p>
        </w:tc>
      </w:tr>
    </w:tbl>
    <w:p w:rsidR="006738AD" w:rsidRPr="00D24FFB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D24FF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4FFB">
        <w:rPr>
          <w:rFonts w:ascii="GHEA Grapalat" w:hAnsi="GHEA Grapalat" w:cs="Sylfaen"/>
          <w:sz w:val="20"/>
          <w:lang w:val="af-ZA"/>
        </w:rPr>
        <w:t>Չափաբաժին</w:t>
      </w:r>
      <w:r w:rsidRPr="00D24FFB">
        <w:rPr>
          <w:rFonts w:ascii="GHEA Grapalat" w:hAnsi="GHEA Grapalat"/>
          <w:sz w:val="20"/>
          <w:lang w:val="af-ZA"/>
        </w:rPr>
        <w:t xml:space="preserve"> </w:t>
      </w:r>
      <w:r w:rsidRPr="00D24FFB">
        <w:rPr>
          <w:rFonts w:ascii="GHEA Grapalat" w:hAnsi="GHEA Grapalat"/>
          <w:sz w:val="20"/>
          <w:lang w:val="ru-RU"/>
        </w:rPr>
        <w:t>2</w:t>
      </w:r>
      <w:r w:rsidRPr="00D24FFB">
        <w:rPr>
          <w:rFonts w:ascii="GHEA Grapalat" w:hAnsi="GHEA Grapalat" w:cs="Arial Armenian"/>
          <w:sz w:val="20"/>
          <w:lang w:val="af-ZA"/>
        </w:rPr>
        <w:t>։</w:t>
      </w:r>
      <w:r w:rsidRPr="00D24FFB"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72"/>
        <w:gridCol w:w="2645"/>
        <w:gridCol w:w="2792"/>
        <w:gridCol w:w="3185"/>
      </w:tblGrid>
      <w:tr w:rsidR="008C181A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81A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եգ </w:t>
            </w:r>
            <w:r>
              <w:rPr>
                <w:rFonts w:ascii="GHEA Grapalat" w:hAnsi="GHEA Grapalat"/>
                <w:sz w:val="20"/>
                <w:lang w:val="hy-AM"/>
              </w:rPr>
              <w:lastRenderedPageBreak/>
              <w:t>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50,78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62,11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BD7A65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24,69</w:t>
            </w: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D0DDC" w:rsidRPr="00AD0DDC" w:rsidRDefault="00AD0DDC" w:rsidP="00AD0DD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AD0DDC" w:rsidRPr="00A9041B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լոբի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AD0DDC" w:rsidTr="008D423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0DDC" w:rsidTr="008D423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D0DDC" w:rsidTr="008D423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0DDC" w:rsidTr="008D42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D24FFB" w:rsidRDefault="00D24FFB" w:rsidP="008D423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61,95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149,66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32,07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 w:rsidP="0070139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13,05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 w:rsidP="0070139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57,87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10</w:t>
      </w:r>
      <w:r w:rsidR="00AD0DDC">
        <w:rPr>
          <w:rFonts w:ascii="GHEA Grapalat" w:hAnsi="GHEA Grapalat"/>
          <w:sz w:val="20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 Հավի </w:t>
      </w:r>
      <w:r w:rsidR="00AE52B5">
        <w:rPr>
          <w:rFonts w:ascii="Arial" w:hAnsi="Arial" w:cs="Arial"/>
          <w:sz w:val="20"/>
          <w:lang w:val="af-ZA"/>
        </w:rPr>
        <w:t>կրծքա</w:t>
      </w:r>
      <w:r>
        <w:rPr>
          <w:rFonts w:ascii="GHEA Grapalat" w:hAnsi="GHEA Grapalat" w:cs="Sylfaen"/>
          <w:sz w:val="20"/>
          <w:lang w:val="af-ZA"/>
        </w:rPr>
        <w:t>միս: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208,8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D24FFB">
        <w:rPr>
          <w:rFonts w:ascii="Arial" w:hAnsi="Arial" w:cs="Arial"/>
          <w:sz w:val="20"/>
          <w:lang w:val="hy-AM"/>
        </w:rPr>
        <w:t>հնդկաձավար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30,45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D24FFB">
        <w:rPr>
          <w:rFonts w:ascii="Arial" w:hAnsi="Arial" w:cs="Arial"/>
          <w:bCs/>
          <w:color w:val="000000"/>
          <w:sz w:val="20"/>
          <w:lang w:val="hy-AM"/>
        </w:rPr>
        <w:t>Ձու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104,4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առարկա է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D24FFB">
        <w:rPr>
          <w:rFonts w:ascii="Arial" w:hAnsi="Arial" w:cs="Arial"/>
          <w:bCs/>
          <w:sz w:val="20"/>
          <w:lang w:val="hy-AM"/>
        </w:rPr>
        <w:t>Մակարոն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22,71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4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D24FFB">
        <w:rPr>
          <w:rFonts w:ascii="Arial" w:hAnsi="Arial" w:cs="Arial"/>
          <w:bCs/>
          <w:color w:val="000000"/>
          <w:sz w:val="20"/>
          <w:lang w:val="hy-AM"/>
        </w:rPr>
        <w:t>Մածուն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:</w:t>
      </w: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32,78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</w:t>
      </w:r>
      <w:r w:rsidR="00D24FFB">
        <w:rPr>
          <w:rFonts w:ascii="Arial" w:hAnsi="Arial" w:cs="Arial"/>
          <w:sz w:val="20"/>
          <w:lang w:val="hy-AM"/>
        </w:rPr>
        <w:t>Ոլոռ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11,94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6</w:t>
      </w:r>
      <w:r>
        <w:rPr>
          <w:rFonts w:ascii="GHEA Grapalat" w:hAnsi="GHEA Grapalat"/>
          <w:sz w:val="20"/>
          <w:lang w:val="ru-RU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D24FFB">
        <w:rPr>
          <w:rFonts w:ascii="Arial" w:hAnsi="Arial" w:cs="Arial"/>
          <w:bCs/>
          <w:sz w:val="20"/>
          <w:lang w:val="hy-AM"/>
        </w:rPr>
        <w:t>Ոսպ</w:t>
      </w:r>
      <w:r>
        <w:rPr>
          <w:rFonts w:ascii="GHEA Grapalat" w:hAnsi="GHEA Grapalat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35,15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  <w:lang w:val="hy-AM"/>
        </w:rPr>
        <w:t>7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D24FFB">
        <w:rPr>
          <w:rFonts w:ascii="Arial" w:hAnsi="Arial" w:cs="Arial"/>
          <w:sz w:val="20"/>
          <w:lang w:val="hy-AM"/>
        </w:rPr>
        <w:t>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D7A6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142,05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 w:rsidR="00D24FFB">
        <w:rPr>
          <w:rFonts w:ascii="Arial" w:hAnsi="Arial" w:cs="Arial"/>
          <w:sz w:val="20"/>
          <w:lang w:val="hy-AM"/>
        </w:rPr>
        <w:t>Կարմիր աղացած պղպեղ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D24FFB" w:rsidRDefault="00D24F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3,18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24FFB" w:rsidRPr="00D24FFB" w:rsidRDefault="00D24FFB" w:rsidP="00D24FF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9</w:t>
      </w:r>
    </w:p>
    <w:p w:rsidR="00D24FFB" w:rsidRPr="00A9041B" w:rsidRDefault="00D24FFB" w:rsidP="00D24F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Arial" w:hAnsi="Arial" w:cs="Arial"/>
          <w:sz w:val="20"/>
          <w:lang w:val="hy-AM"/>
        </w:rPr>
        <w:t>Հաց։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D24FFB" w:rsidTr="00AB03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4FFB" w:rsidTr="00AB03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«Գրետա Մարտիրոսյան»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24FFB" w:rsidRDefault="00D24FFB" w:rsidP="00D24F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D24FFB" w:rsidTr="00AB03D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24FFB" w:rsidTr="00AB03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«Գրետա Մարտիրոսյան»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4FFB" w:rsidRDefault="00D24FFB" w:rsidP="00AB03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4FFB" w:rsidRPr="00D24FFB" w:rsidRDefault="00D24FFB" w:rsidP="00AB03D5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311,05</w:t>
            </w:r>
          </w:p>
        </w:tc>
      </w:tr>
    </w:tbl>
    <w:p w:rsidR="00D24FFB" w:rsidRDefault="00D24FF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24FFB" w:rsidRDefault="00D24FF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="00701398">
        <w:rPr>
          <w:rFonts w:ascii="Arial" w:hAnsi="Arial" w:cs="Arial"/>
          <w:b/>
          <w:sz w:val="20"/>
          <w:lang w:val="hy-AM"/>
        </w:rPr>
        <w:t xml:space="preserve">ԳՄ </w:t>
      </w:r>
      <w:r w:rsidR="00701398">
        <w:rPr>
          <w:rFonts w:ascii="Arial" w:hAnsi="Arial" w:cs="Arial"/>
          <w:b/>
          <w:sz w:val="20"/>
          <w:lang w:val="ru-RU"/>
        </w:rPr>
        <w:t>ԾԳ</w:t>
      </w:r>
      <w:r w:rsidR="00AD0DDC">
        <w:rPr>
          <w:rFonts w:ascii="Arial" w:hAnsi="Arial" w:cs="Arial"/>
          <w:b/>
          <w:sz w:val="20"/>
          <w:lang w:val="hy-AM"/>
        </w:rPr>
        <w:t xml:space="preserve">ՄԴ-ՄԱ-ԱՊՁԲ </w:t>
      </w:r>
      <w:r w:rsidR="00D24FFB">
        <w:rPr>
          <w:rFonts w:ascii="Arial" w:hAnsi="Arial" w:cs="Arial"/>
          <w:b/>
          <w:sz w:val="20"/>
          <w:lang w:val="hy-AM"/>
        </w:rPr>
        <w:t>2024/06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AD0DDC">
        <w:rPr>
          <w:rFonts w:ascii="Arial" w:hAnsi="Arial" w:cs="Arial"/>
          <w:sz w:val="20"/>
          <w:lang w:val="hy-AM"/>
        </w:rPr>
        <w:t>Հ</w:t>
      </w:r>
      <w:r w:rsidR="00AD0DDC">
        <w:rPr>
          <w:rFonts w:ascii="Cambria Math" w:hAnsi="Cambria Math" w:cs="Arial"/>
          <w:sz w:val="20"/>
          <w:lang w:val="hy-AM"/>
        </w:rPr>
        <w:t>․ Սաֆարյան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6738AD" w:rsidRPr="00AD0DD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AD0DDC">
        <w:rPr>
          <w:rFonts w:asciiTheme="minorHAnsi" w:hAnsiTheme="minorHAnsi"/>
          <w:sz w:val="20"/>
          <w:lang w:val="hy-AM"/>
        </w:rPr>
        <w:t>8 418 401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 w:rsidRPr="00AD0DDC">
        <w:rPr>
          <w:rFonts w:ascii="GHEA Grapalat" w:hAnsi="GHEA Grapalat"/>
          <w:sz w:val="20"/>
          <w:lang w:val="hy-AM"/>
        </w:rPr>
        <w:t>h</w:t>
      </w:r>
      <w:r w:rsidR="00AD0DDC" w:rsidRPr="00AD0DDC">
        <w:rPr>
          <w:rFonts w:ascii="GHEA Grapalat" w:hAnsi="GHEA Grapalat"/>
          <w:sz w:val="20"/>
          <w:lang w:val="af-ZA"/>
        </w:rPr>
        <w:t>ermine.safaryan.89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6738AD" w:rsidRDefault="00A9041B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 w:rsidR="00701398">
        <w:rPr>
          <w:rFonts w:ascii="Arial" w:hAnsi="Arial" w:cs="Arial"/>
          <w:b w:val="0"/>
          <w:i w:val="0"/>
          <w:sz w:val="20"/>
          <w:u w:val="none"/>
          <w:lang w:val="ru-RU"/>
        </w:rPr>
        <w:t>Ծովազարդ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գյուղի    միջնակարգ դպրոց&gt;&gt; ՊՈԱԿ   </w:t>
      </w:r>
    </w:p>
    <w:p w:rsidR="00BD7A65" w:rsidRDefault="00BD7A65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BD7A65" w:rsidRDefault="00BD7A65" w:rsidP="00BD7A6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BD7A65" w:rsidRDefault="00BD7A65" w:rsidP="00BD7A6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BD7A65" w:rsidRDefault="00BD7A65" w:rsidP="00BD7A6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BD7A65" w:rsidRDefault="00BD7A65" w:rsidP="00BD7A6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BD7A65" w:rsidRDefault="00BD7A65" w:rsidP="00BD7A6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>&lt;&lt;</w:t>
      </w:r>
      <w:r w:rsidRPr="00856265">
        <w:rPr>
          <w:rStyle w:val="10"/>
          <w:lang w:val="af-ZA"/>
        </w:rPr>
        <w:t xml:space="preserve"> </w:t>
      </w:r>
      <w:r w:rsidRPr="00856265">
        <w:rPr>
          <w:rStyle w:val="ezkurwreuab5ozgtqnkl"/>
          <w:lang w:val="af-ZA"/>
        </w:rPr>
        <w:t>GM</w:t>
      </w:r>
      <w:r w:rsidRPr="00856265">
        <w:rPr>
          <w:lang w:val="af-ZA"/>
        </w:rPr>
        <w:t xml:space="preserve"> </w:t>
      </w:r>
      <w:r w:rsidRPr="00856265">
        <w:rPr>
          <w:rStyle w:val="ezkurwreuab5ozgtqnkl"/>
          <w:lang w:val="af-ZA"/>
        </w:rPr>
        <w:t>CGMD-MA-APDZB</w:t>
      </w:r>
      <w:r w:rsidRPr="00856265">
        <w:rPr>
          <w:lang w:val="af-ZA"/>
        </w:rPr>
        <w:t xml:space="preserve"> </w:t>
      </w:r>
      <w:r w:rsidRPr="00856265">
        <w:rPr>
          <w:rStyle w:val="ezkurwreuab5ozgtqnkl"/>
          <w:lang w:val="af-ZA"/>
        </w:rPr>
        <w:t>2024/06</w:t>
      </w:r>
      <w:r>
        <w:rPr>
          <w:rFonts w:ascii="GHEA Grapalat" w:hAnsi="GHEA Grapalat"/>
          <w:sz w:val="20"/>
          <w:lang w:val="af-ZA"/>
        </w:rPr>
        <w:t xml:space="preserve"> &gt;&gt;</w:t>
      </w:r>
    </w:p>
    <w:p w:rsidR="00BD7A65" w:rsidRDefault="00BD7A65" w:rsidP="00BD7A6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D7A65" w:rsidRDefault="00BD7A65" w:rsidP="00BD7A65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ГНКО &lt;&lt;</w:t>
      </w:r>
      <w:r>
        <w:rPr>
          <w:rFonts w:ascii="GHEA Grapalat" w:hAnsi="GHEA Grapalat"/>
          <w:sz w:val="20"/>
          <w:lang w:val="ru-RU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</w:t>
      </w:r>
      <w:r>
        <w:rPr>
          <w:rFonts w:ascii="GHEA Grapalat" w:hAnsi="GHEA Grapalat"/>
          <w:sz w:val="20"/>
          <w:lang w:val="hy-AM"/>
        </w:rPr>
        <w:t xml:space="preserve">Села </w:t>
      </w:r>
      <w:r>
        <w:rPr>
          <w:rFonts w:ascii="GHEA Grapalat" w:hAnsi="GHEA Grapalat"/>
          <w:sz w:val="20"/>
          <w:lang w:val="ru-RU"/>
        </w:rPr>
        <w:t xml:space="preserve">Цовазард </w:t>
      </w:r>
      <w:r>
        <w:rPr>
          <w:rFonts w:ascii="GHEA Grapalat" w:hAnsi="GHEA Grapalat"/>
          <w:sz w:val="20"/>
          <w:lang w:val="af-ZA"/>
        </w:rPr>
        <w:t xml:space="preserve">, Гегаркуникский марз, РА _ </w:t>
      </w:r>
      <w:r>
        <w:rPr>
          <w:rFonts w:ascii="GHEA Grapalat" w:hAnsi="GHEA Grapalat"/>
          <w:sz w:val="20"/>
          <w:lang w:val="ru-RU"/>
        </w:rPr>
        <w:t xml:space="preserve">&gt;&gt;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 w:rsidRPr="00856265">
        <w:rPr>
          <w:rStyle w:val="ezkurwreuab5ozgtqnkl"/>
          <w:lang w:val="af-ZA"/>
        </w:rPr>
        <w:t>GM</w:t>
      </w:r>
      <w:r w:rsidRPr="00856265">
        <w:rPr>
          <w:lang w:val="af-ZA"/>
        </w:rPr>
        <w:t xml:space="preserve"> </w:t>
      </w:r>
      <w:r w:rsidRPr="00856265">
        <w:rPr>
          <w:rStyle w:val="ezkurwreuab5ozgtqnkl"/>
          <w:lang w:val="af-ZA"/>
        </w:rPr>
        <w:t>CGMD-MA-APDZB</w:t>
      </w:r>
      <w:r w:rsidRPr="00856265">
        <w:rPr>
          <w:lang w:val="af-ZA"/>
        </w:rPr>
        <w:t xml:space="preserve"> </w:t>
      </w:r>
      <w:r w:rsidRPr="00856265">
        <w:rPr>
          <w:rStyle w:val="ezkurwreuab5ozgtqnkl"/>
          <w:lang w:val="af-ZA"/>
        </w:rPr>
        <w:t>2024/06</w:t>
      </w:r>
      <w:r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BD7A65" w:rsidRDefault="00BD7A65" w:rsidP="00BD7A6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D2A">
        <w:rPr>
          <w:rFonts w:ascii="GHEA Grapalat" w:hAnsi="GHEA Grapalat" w:cs="Sylfaen" w:hint="eastAsia"/>
          <w:sz w:val="20"/>
          <w:lang w:val="af-ZA"/>
        </w:rPr>
        <w:t>Решением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оценочной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комиссии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№</w:t>
      </w:r>
      <w:r w:rsidRPr="00960D2A">
        <w:rPr>
          <w:rFonts w:ascii="GHEA Grapalat" w:hAnsi="GHEA Grapalat" w:cs="Sylfaen"/>
          <w:sz w:val="20"/>
          <w:lang w:val="af-ZA"/>
        </w:rPr>
        <w:t xml:space="preserve"> 2 </w:t>
      </w:r>
      <w:r w:rsidRPr="00960D2A">
        <w:rPr>
          <w:rFonts w:ascii="GHEA Grapalat" w:hAnsi="GHEA Grapalat" w:cs="Sylfaen" w:hint="eastAsia"/>
          <w:sz w:val="20"/>
          <w:lang w:val="af-ZA"/>
        </w:rPr>
        <w:t>от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Theme="minorHAnsi" w:hAnsiTheme="minorHAnsi" w:cs="Sylfaen"/>
          <w:sz w:val="20"/>
          <w:lang w:val="hy-AM"/>
        </w:rPr>
        <w:t>29․08․</w:t>
      </w:r>
      <w:r w:rsidRPr="00960D2A">
        <w:rPr>
          <w:rFonts w:ascii="GHEA Grapalat" w:hAnsi="GHEA Grapalat" w:cs="Sylfaen"/>
          <w:sz w:val="20"/>
          <w:lang w:val="af-ZA"/>
        </w:rPr>
        <w:t xml:space="preserve"> 2024 </w:t>
      </w:r>
      <w:r w:rsidRPr="00960D2A">
        <w:rPr>
          <w:rFonts w:ascii="GHEA Grapalat" w:hAnsi="GHEA Grapalat" w:cs="Sylfaen" w:hint="eastAsia"/>
          <w:sz w:val="20"/>
          <w:lang w:val="af-ZA"/>
        </w:rPr>
        <w:t>года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были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утверждены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результаты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оценки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соответствия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заявок</w:t>
      </w:r>
      <w:r w:rsidRPr="00960D2A">
        <w:rPr>
          <w:rFonts w:ascii="GHEA Grapalat" w:hAnsi="GHEA Grapalat" w:cs="Sylfaen"/>
          <w:sz w:val="20"/>
          <w:lang w:val="af-ZA"/>
        </w:rPr>
        <w:t xml:space="preserve">, </w:t>
      </w:r>
      <w:r w:rsidRPr="00960D2A">
        <w:rPr>
          <w:rFonts w:ascii="GHEA Grapalat" w:hAnsi="GHEA Grapalat" w:cs="Sylfaen" w:hint="eastAsia"/>
          <w:sz w:val="20"/>
          <w:lang w:val="af-ZA"/>
        </w:rPr>
        <w:t>поданных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всеми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участниками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процедуры</w:t>
      </w:r>
      <w:r w:rsidRPr="00960D2A">
        <w:rPr>
          <w:rFonts w:ascii="GHEA Grapalat" w:hAnsi="GHEA Grapalat" w:cs="Sylfaen"/>
          <w:sz w:val="20"/>
          <w:lang w:val="af-ZA"/>
        </w:rPr>
        <w:t xml:space="preserve">, </w:t>
      </w:r>
      <w:r w:rsidRPr="00960D2A">
        <w:rPr>
          <w:rFonts w:ascii="GHEA Grapalat" w:hAnsi="GHEA Grapalat" w:cs="Sylfaen" w:hint="eastAsia"/>
          <w:sz w:val="20"/>
          <w:lang w:val="af-ZA"/>
        </w:rPr>
        <w:t>требованиям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приглашения</w:t>
      </w:r>
      <w:r w:rsidRPr="00960D2A">
        <w:rPr>
          <w:rFonts w:ascii="GHEA Grapalat" w:hAnsi="GHEA Grapalat" w:cs="Sylfaen"/>
          <w:sz w:val="20"/>
          <w:lang w:val="af-ZA"/>
        </w:rPr>
        <w:t xml:space="preserve">. </w:t>
      </w:r>
      <w:r w:rsidRPr="00960D2A">
        <w:rPr>
          <w:rFonts w:ascii="GHEA Grapalat" w:hAnsi="GHEA Grapalat" w:cs="Sylfaen" w:hint="eastAsia"/>
          <w:sz w:val="20"/>
          <w:lang w:val="af-ZA"/>
        </w:rPr>
        <w:t>В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соответствии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этим</w:t>
      </w:r>
      <w:r w:rsidRPr="00960D2A">
        <w:rPr>
          <w:rFonts w:ascii="GHEA Grapalat" w:hAnsi="GHEA Grapalat" w:cs="Sylfaen"/>
          <w:sz w:val="20"/>
          <w:lang w:val="af-ZA"/>
        </w:rPr>
        <w:t>,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 w:rsidRPr="00C25E72"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 w:rsidRPr="00C25E72"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D7A65" w:rsidRDefault="00BD7A65" w:rsidP="00691529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Fonts w:ascii="GHEA Grapalat" w:hAnsi="GHEA Grapalat"/>
                <w:sz w:val="20"/>
                <w:lang w:val="hy-AM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/>
                <w:sz w:val="20"/>
              </w:rPr>
              <w:t>И</w:t>
            </w:r>
            <w:r>
              <w:rPr>
                <w:rFonts w:ascii="GHEA Grapalat" w:hAnsi="GHEA Grapalat"/>
                <w:sz w:val="20"/>
                <w:lang w:val="hy-AM"/>
              </w:rPr>
              <w:t>П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2,24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50,78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62,11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24,69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Pr="00960D2A" w:rsidRDefault="00BD7A65" w:rsidP="00BD7A65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61,95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149,66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32,07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960D2A">
        <w:rPr>
          <w:rFonts w:hint="eastAsia"/>
          <w:lang w:val="ru-RU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Красная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13,05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57,87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Pr="00960D2A" w:rsidRDefault="00BD7A65" w:rsidP="00BD7A65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960D2A">
        <w:rPr>
          <w:rFonts w:hint="eastAsia"/>
          <w:lang w:val="ru-RU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Куриная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208,8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Pr="00856265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30,45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104,4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Pr="00856265" w:rsidRDefault="00BD7A65" w:rsidP="00BD7A65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13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>Макаронные изделия :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22,71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14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32,78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Pr="00856265" w:rsidRDefault="00BD7A65" w:rsidP="00BD7A65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5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11,94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Pr="00856265" w:rsidRDefault="00BD7A65" w:rsidP="00BD7A65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35,15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Pr="00856265" w:rsidRDefault="00BD7A65" w:rsidP="00BD7A65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142,05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7A65" w:rsidRPr="00856265" w:rsidRDefault="00BD7A65" w:rsidP="00BD7A65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856265">
        <w:rPr>
          <w:rStyle w:val="10"/>
          <w:lang w:val="ru-RU"/>
        </w:rPr>
        <w:t xml:space="preserve"> </w:t>
      </w:r>
      <w:r w:rsidRPr="00856265">
        <w:rPr>
          <w:rStyle w:val="ezkurwreuab5ozgtqnkl"/>
          <w:rFonts w:ascii="Calibri" w:hAnsi="Calibri" w:cs="Calibri"/>
          <w:lang w:val="ru-RU"/>
        </w:rPr>
        <w:t>красный</w:t>
      </w:r>
      <w:r w:rsidRPr="00856265">
        <w:rPr>
          <w:lang w:val="ru-RU"/>
        </w:rPr>
        <w:t xml:space="preserve"> </w:t>
      </w:r>
      <w:r w:rsidRPr="00856265">
        <w:rPr>
          <w:rStyle w:val="ezkurwreuab5ozgtqnkl"/>
          <w:rFonts w:ascii="Calibri" w:hAnsi="Calibri" w:cs="Calibri"/>
          <w:lang w:val="ru-RU"/>
        </w:rPr>
        <w:t>молотый</w:t>
      </w:r>
      <w:r w:rsidRPr="00856265">
        <w:rPr>
          <w:lang w:val="ru-RU"/>
        </w:rPr>
        <w:t xml:space="preserve"> </w:t>
      </w:r>
      <w:r w:rsidRPr="00856265">
        <w:rPr>
          <w:rStyle w:val="ezkurwreuab5ozgtqnkl"/>
          <w:rFonts w:ascii="Calibri" w:hAnsi="Calibri" w:cs="Calibri"/>
          <w:lang w:val="ru-RU"/>
        </w:rPr>
        <w:t>перец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Арег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3,18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 w:rsidRPr="00856265">
        <w:rPr>
          <w:rStyle w:val="10"/>
          <w:lang w:val="ru-RU"/>
        </w:rPr>
        <w:t xml:space="preserve"> </w:t>
      </w:r>
      <w:r w:rsidRPr="00856265">
        <w:rPr>
          <w:rStyle w:val="ezkurwreuab5ozgtqnkl"/>
          <w:rFonts w:ascii="Calibri" w:hAnsi="Calibri" w:cs="Calibri"/>
          <w:lang w:val="ru-RU"/>
        </w:rPr>
        <w:t>хлеб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96"/>
        <w:gridCol w:w="2244"/>
        <w:gridCol w:w="2388"/>
        <w:gridCol w:w="2882"/>
      </w:tblGrid>
      <w:tr w:rsidR="00BD7A65" w:rsidTr="006915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t>"</w:t>
            </w:r>
            <w:r>
              <w:rPr>
                <w:rStyle w:val="ezkurwreuab5ozgtqnkl"/>
                <w:rFonts w:ascii="Calibri" w:hAnsi="Calibri" w:cs="Calibri"/>
              </w:rPr>
              <w:t>Грета</w:t>
            </w:r>
            <w:r>
              <w:t xml:space="preserve"> </w:t>
            </w:r>
            <w:r>
              <w:rPr>
                <w:rStyle w:val="ezkurwreuab5ozgtqnkl"/>
                <w:rFonts w:ascii="Calibri" w:hAnsi="Calibri" w:cs="Calibri"/>
              </w:rPr>
              <w:t>Мартиросян</w:t>
            </w:r>
            <w:r>
              <w:t>"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BD7A65" w:rsidTr="00691529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A65" w:rsidTr="006915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</w:t>
            </w:r>
            <w:r>
              <w:t xml:space="preserve"> "</w:t>
            </w:r>
            <w:r>
              <w:rPr>
                <w:rStyle w:val="ezkurwreuab5ozgtqnkl"/>
                <w:rFonts w:ascii="Calibri" w:hAnsi="Calibri" w:cs="Calibri"/>
              </w:rPr>
              <w:t>Грета</w:t>
            </w:r>
            <w:r>
              <w:t xml:space="preserve"> </w:t>
            </w:r>
            <w:r>
              <w:rPr>
                <w:rStyle w:val="ezkurwreuab5ozgtqnkl"/>
                <w:rFonts w:ascii="Calibri" w:hAnsi="Calibri" w:cs="Calibri"/>
              </w:rPr>
              <w:t>Мартиросян</w:t>
            </w:r>
            <w:r>
              <w:t>"</w:t>
            </w:r>
            <w:r>
              <w:rPr>
                <w:rFonts w:ascii="GHEA Grapalat" w:hAnsi="GHEA Grapalat"/>
                <w:sz w:val="20"/>
                <w:lang w:val="ru-RU"/>
              </w:rPr>
              <w:t>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A65" w:rsidRDefault="00BD7A65" w:rsidP="00691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A65" w:rsidRPr="00856265" w:rsidRDefault="00BD7A65" w:rsidP="0069152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311,05</w:t>
            </w:r>
          </w:p>
        </w:tc>
      </w:tr>
    </w:tbl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lastRenderedPageBreak/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BD7A65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D7A65" w:rsidRDefault="00BD7A65" w:rsidP="00BD7A65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856265">
        <w:rPr>
          <w:rFonts w:ascii="GHEA Grapalat" w:hAnsi="GHEA Grapalat"/>
          <w:b/>
          <w:sz w:val="20"/>
          <w:lang w:val="af-ZA"/>
        </w:rPr>
        <w:t>&lt;</w:t>
      </w:r>
      <w:r w:rsidRPr="00856265">
        <w:rPr>
          <w:rFonts w:ascii="GHEA Grapalat" w:hAnsi="GHEA Grapalat" w:cs="Sylfaen"/>
          <w:b/>
          <w:sz w:val="20"/>
          <w:lang w:val="af-ZA"/>
        </w:rPr>
        <w:t>&lt; GM CGMD-MA-APDZB 2024/06 &gt;</w:t>
      </w:r>
      <w:r w:rsidRPr="00856265">
        <w:rPr>
          <w:rFonts w:ascii="GHEA Grapalat" w:hAnsi="GHEA Grapalat"/>
          <w:b/>
          <w:sz w:val="20"/>
          <w:lang w:val="af-ZA"/>
        </w:rPr>
        <w:t>&gt;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>
        <w:rPr>
          <w:rFonts w:ascii="GHEA Grapalat" w:hAnsi="GHEA Grapalat" w:cs="Sylfaen"/>
          <w:sz w:val="20"/>
          <w:lang w:val="hy-AM"/>
        </w:rPr>
        <w:t>С.Сираканян</w:t>
      </w:r>
      <w:r>
        <w:rPr>
          <w:rFonts w:ascii="GHEA Grapalat" w:hAnsi="GHEA Grapalat" w:cs="Sylfaen"/>
          <w:sz w:val="12"/>
          <w:lang w:val="af-ZA"/>
        </w:rPr>
        <w:tab/>
      </w:r>
    </w:p>
    <w:p w:rsidR="00BD7A65" w:rsidRDefault="00BD7A65" w:rsidP="00BD7A65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BD7A65" w:rsidRPr="00BB73B0" w:rsidRDefault="00BD7A65" w:rsidP="00BD7A65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hy-AM"/>
        </w:rPr>
      </w:pPr>
      <w:r w:rsidRPr="00507676">
        <w:rPr>
          <w:rFonts w:ascii="GHEA Grapalat" w:hAnsi="GHEA Grapalat"/>
          <w:lang w:val="ru-RU"/>
        </w:rPr>
        <w:t>Телефон</w:t>
      </w:r>
      <w:r w:rsidRPr="00EF5BE2">
        <w:rPr>
          <w:rFonts w:ascii="GHEA Grapalat" w:hAnsi="GHEA Grapalat"/>
          <w:b/>
          <w:lang w:val="ru-RU"/>
        </w:rPr>
        <w:t xml:space="preserve"> +374 98 418 401</w:t>
      </w:r>
    </w:p>
    <w:p w:rsidR="00BD7A65" w:rsidRPr="00304A8B" w:rsidRDefault="00BD7A65" w:rsidP="00BD7A65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 w:rsidRPr="00960D2A">
        <w:rPr>
          <w:rFonts w:ascii="GHEA Grapalat" w:hAnsi="GHEA Grapalat"/>
          <w:lang w:val="ru-RU"/>
        </w:rPr>
        <w:t xml:space="preserve">            </w:t>
      </w:r>
      <w:r w:rsidRPr="00507676">
        <w:rPr>
          <w:rFonts w:ascii="GHEA Grapalat" w:hAnsi="GHEA Grapalat"/>
          <w:lang w:val="ru-RU"/>
        </w:rPr>
        <w:t>Электронная почта</w:t>
      </w:r>
      <w:r w:rsidRPr="0097268F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 </w:t>
      </w:r>
      <w:r>
        <w:rPr>
          <w:rFonts w:ascii="Arial Unicode" w:hAnsi="Arial Unicode"/>
          <w:b/>
          <w:bCs/>
          <w:sz w:val="22"/>
          <w:szCs w:val="22"/>
          <w:lang w:val="af-ZA"/>
        </w:rPr>
        <w:t>h</w:t>
      </w:r>
      <w:r w:rsidRPr="008F63EF">
        <w:rPr>
          <w:rFonts w:ascii="Arial Unicode" w:hAnsi="Arial Unicode"/>
          <w:b/>
          <w:bCs/>
          <w:sz w:val="22"/>
          <w:szCs w:val="22"/>
          <w:lang w:val="af-ZA"/>
        </w:rPr>
        <w:t>ermine.safaryan.</w:t>
      </w:r>
      <w:r>
        <w:rPr>
          <w:rFonts w:ascii="Arial Unicode" w:hAnsi="Arial Unicode"/>
          <w:b/>
          <w:bCs/>
          <w:sz w:val="22"/>
          <w:szCs w:val="22"/>
          <w:lang w:val="af-ZA"/>
        </w:rPr>
        <w:t>89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</w:t>
      </w:r>
      <w:r w:rsidRPr="0097268F">
        <w:rPr>
          <w:rFonts w:ascii="Arial Unicode" w:hAnsi="Arial Unicode"/>
          <w:b/>
          <w:bCs/>
          <w:sz w:val="22"/>
          <w:szCs w:val="22"/>
          <w:lang w:val="hy-AM"/>
        </w:rPr>
        <w:t>.</w:t>
      </w:r>
      <w:r>
        <w:rPr>
          <w:rFonts w:ascii="Arial Unicode" w:hAnsi="Arial Unicode"/>
          <w:b/>
          <w:bCs/>
          <w:sz w:val="22"/>
          <w:szCs w:val="22"/>
          <w:lang w:val="hy-AM"/>
        </w:rPr>
        <w:t>ru</w:t>
      </w:r>
    </w:p>
    <w:p w:rsidR="00BD7A65" w:rsidRPr="00830008" w:rsidRDefault="00BD7A65" w:rsidP="00BD7A65">
      <w:pPr>
        <w:pStyle w:val="af2"/>
        <w:widowControl w:val="0"/>
        <w:ind w:firstLine="567"/>
        <w:rPr>
          <w:rFonts w:ascii="GHEA Grapalat" w:hAnsi="GHEA Grapalat"/>
          <w:b/>
          <w:lang w:val="ru-RU"/>
        </w:rPr>
      </w:pPr>
      <w:r w:rsidRPr="00507676">
        <w:rPr>
          <w:rFonts w:ascii="GHEA Grapalat" w:hAnsi="GHEA Grapalat"/>
          <w:lang w:val="ru-RU"/>
        </w:rPr>
        <w:t xml:space="preserve">Заказчик </w:t>
      </w:r>
      <w:r w:rsidRPr="00830008">
        <w:rPr>
          <w:rFonts w:ascii="GHEA Grapalat" w:hAnsi="GHEA Grapalat"/>
          <w:b/>
          <w:lang w:val="ru-RU"/>
        </w:rPr>
        <w:t xml:space="preserve">ГНКО </w:t>
      </w:r>
      <w:r w:rsidRPr="00830008"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lang w:val="ru-RU"/>
        </w:rPr>
        <w:t>Средняя школа село Цовазард</w:t>
      </w:r>
      <w:r w:rsidRPr="00941A71">
        <w:rPr>
          <w:rFonts w:ascii="GHEA Grapalat" w:hAnsi="GHEA Grapalat"/>
          <w:lang w:val="ru-RU"/>
        </w:rPr>
        <w:t>, Гегаркуникская область, РА</w:t>
      </w:r>
      <w:r w:rsidRPr="00830008">
        <w:rPr>
          <w:rFonts w:ascii="GHEA Grapalat" w:hAnsi="GHEA Grapalat"/>
          <w:b/>
          <w:lang w:val="hy-AM"/>
        </w:rPr>
        <w:t>»</w:t>
      </w:r>
    </w:p>
    <w:p w:rsidR="00BD7A65" w:rsidRPr="00960D2A" w:rsidRDefault="00BD7A65" w:rsidP="00BD7A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BD7A65" w:rsidRDefault="00BD7A65" w:rsidP="00BD7A6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D7A65" w:rsidRDefault="00BD7A65" w:rsidP="00BD7A6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D7A65" w:rsidRPr="00960D2A" w:rsidRDefault="00BD7A65" w:rsidP="00BD7A65">
      <w:pPr>
        <w:rPr>
          <w:lang w:val="af-ZA"/>
        </w:rPr>
      </w:pPr>
    </w:p>
    <w:p w:rsidR="00BD7A65" w:rsidRPr="00AD0DDC" w:rsidRDefault="00BD7A65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bookmarkStart w:id="0" w:name="_GoBack"/>
      <w:bookmarkEnd w:id="0"/>
    </w:p>
    <w:sectPr w:rsidR="00BD7A65" w:rsidRPr="00AD0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4D" w:rsidRDefault="00B3734D">
      <w:r>
        <w:separator/>
      </w:r>
    </w:p>
  </w:endnote>
  <w:endnote w:type="continuationSeparator" w:id="0">
    <w:p w:rsidR="00B3734D" w:rsidRDefault="00B3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A65">
      <w:rPr>
        <w:rStyle w:val="a5"/>
        <w:noProof/>
      </w:rPr>
      <w:t>21</w: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4D" w:rsidRDefault="00B3734D">
      <w:r>
        <w:separator/>
      </w:r>
    </w:p>
  </w:footnote>
  <w:footnote w:type="continuationSeparator" w:id="0">
    <w:p w:rsidR="00B3734D" w:rsidRDefault="00B3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3349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6EE4"/>
    <w:rsid w:val="006D72A3"/>
    <w:rsid w:val="006F114D"/>
    <w:rsid w:val="006F7509"/>
    <w:rsid w:val="00701398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3734D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D7A65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4C69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4FFB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2457"/>
  <w15:docId w15:val="{7DB4E8F1-EB1A-4CFE-856F-9FD3792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aliases w:val=" Char Char Char, Char Char Char Char, Char,Char Char Char,Char Char Char Char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aliases w:val=" Char Char Char Знак, Char Char Char Char Знак, Char Знак,Char Char Char Знак,Char Char Char Char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BD7A65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BD7A65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BD7A65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BD7A65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BD7A65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BD7A65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BD7A65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BD7A65"/>
    <w:rPr>
      <w:rFonts w:ascii="Times Armenian" w:hAnsi="Times Armenian"/>
      <w:b/>
      <w:color w:val="000000"/>
      <w:sz w:val="22"/>
      <w:lang w:val="pt-BR"/>
    </w:rPr>
  </w:style>
  <w:style w:type="character" w:customStyle="1" w:styleId="a7">
    <w:name w:val="Текст выноски Знак"/>
    <w:basedOn w:val="a0"/>
    <w:link w:val="a6"/>
    <w:semiHidden/>
    <w:rsid w:val="00BD7A65"/>
    <w:rPr>
      <w:rFonts w:ascii="Tahoma" w:hAnsi="Tahoma" w:cs="Tahoma"/>
      <w:sz w:val="16"/>
      <w:szCs w:val="16"/>
      <w:lang w:val="en-US"/>
    </w:rPr>
  </w:style>
  <w:style w:type="character" w:customStyle="1" w:styleId="22">
    <w:name w:val="Основной текст 2 Знак"/>
    <w:basedOn w:val="a0"/>
    <w:link w:val="21"/>
    <w:rsid w:val="00BD7A65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BD7A65"/>
    <w:rPr>
      <w:rFonts w:ascii="Arial LatArm" w:hAnsi="Arial LatArm"/>
      <w:b/>
      <w:i/>
      <w:sz w:val="22"/>
      <w:u w:val="single"/>
      <w:lang w:val="en-AU"/>
    </w:rPr>
  </w:style>
  <w:style w:type="character" w:customStyle="1" w:styleId="a9">
    <w:name w:val="Текст примечания Знак"/>
    <w:basedOn w:val="a0"/>
    <w:link w:val="a8"/>
    <w:semiHidden/>
    <w:rsid w:val="00BD7A65"/>
    <w:rPr>
      <w:rFonts w:ascii="Times Armenian" w:hAnsi="Times Armenian"/>
      <w:lang w:val="en-US"/>
    </w:rPr>
  </w:style>
  <w:style w:type="character" w:customStyle="1" w:styleId="ab">
    <w:name w:val="Тема примечания Знак"/>
    <w:basedOn w:val="a9"/>
    <w:link w:val="aa"/>
    <w:semiHidden/>
    <w:rsid w:val="00BD7A65"/>
    <w:rPr>
      <w:rFonts w:ascii="Times Armenian" w:hAnsi="Times Armenian"/>
      <w:b/>
      <w:bCs/>
      <w:lang w:val="en-US"/>
    </w:rPr>
  </w:style>
  <w:style w:type="character" w:customStyle="1" w:styleId="ad">
    <w:name w:val="Текст сноски Знак"/>
    <w:basedOn w:val="a0"/>
    <w:link w:val="ac"/>
    <w:semiHidden/>
    <w:rsid w:val="00BD7A65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BD7A65"/>
    <w:rPr>
      <w:lang w:val="en-AU"/>
    </w:rPr>
  </w:style>
  <w:style w:type="character" w:customStyle="1" w:styleId="af5">
    <w:name w:val="Заголовок Знак"/>
    <w:basedOn w:val="a0"/>
    <w:link w:val="af4"/>
    <w:rsid w:val="00BD7A65"/>
    <w:rPr>
      <w:rFonts w:ascii="Arial Armenian" w:hAnsi="Arial Armenian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BD7A65"/>
    <w:rPr>
      <w:lang w:val="en-US"/>
    </w:rPr>
  </w:style>
  <w:style w:type="character" w:customStyle="1" w:styleId="34">
    <w:name w:val="Основной текст 3 Знак"/>
    <w:basedOn w:val="a0"/>
    <w:link w:val="33"/>
    <w:rsid w:val="00BD7A65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BD7A65"/>
    <w:rPr>
      <w:rFonts w:ascii="Arial LatArm" w:hAnsi="Arial LatArm"/>
      <w:sz w:val="24"/>
      <w:lang w:val="en-US"/>
    </w:rPr>
  </w:style>
  <w:style w:type="character" w:customStyle="1" w:styleId="ezkurwreuab5ozgtqnkl">
    <w:name w:val="ezkurwreuab5ozgtqnkl"/>
    <w:basedOn w:val="a0"/>
    <w:rsid w:val="00BD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F4F81-315E-4BB8-95A1-43A2CBE7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29</cp:revision>
  <cp:lastPrinted>2012-06-13T06:43:00Z</cp:lastPrinted>
  <dcterms:created xsi:type="dcterms:W3CDTF">2023-01-04T13:35:00Z</dcterms:created>
  <dcterms:modified xsi:type="dcterms:W3CDTF">2024-08-30T10:41:00Z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