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80C0" w14:textId="77777777" w:rsidR="00E56328" w:rsidRPr="00577EC9" w:rsidRDefault="00E56328" w:rsidP="00F634D1">
      <w:pPr>
        <w:tabs>
          <w:tab w:val="left" w:pos="4125"/>
          <w:tab w:val="right" w:pos="10539"/>
        </w:tabs>
        <w:spacing w:before="0" w:after="0"/>
        <w:ind w:left="0" w:firstLine="0"/>
        <w:rPr>
          <w:rFonts w:ascii="GHEA Grapalat" w:hAnsi="GHEA Grapalat"/>
          <w:sz w:val="24"/>
          <w:szCs w:val="24"/>
        </w:rPr>
      </w:pPr>
    </w:p>
    <w:p w14:paraId="250303A5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2D65D7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2D65D7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2D65D7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2D65D7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3F159BB2" w14:textId="61756751" w:rsidR="0022631D" w:rsidRPr="002D65D7" w:rsidRDefault="0022631D" w:rsidP="00BB3407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2D65D7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4FDE8EE" w:rsidR="0022631D" w:rsidRPr="00C57ECB" w:rsidRDefault="0022631D" w:rsidP="00C57ECB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D65D7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6890C5D8" w:rsidR="0022631D" w:rsidRPr="00CA2FC9" w:rsidRDefault="00BB3407" w:rsidP="00DE65CE">
      <w:pPr>
        <w:spacing w:before="0" w:after="0"/>
        <w:ind w:left="0" w:firstLine="709"/>
        <w:jc w:val="both"/>
        <w:rPr>
          <w:rFonts w:ascii="GHEA Grapalat" w:hAnsi="GHEA Grapalat"/>
          <w:lang w:val="af-ZA"/>
        </w:rPr>
      </w:pPr>
      <w:r w:rsidRPr="00CA2FC9">
        <w:rPr>
          <w:rFonts w:ascii="GHEA Grapalat" w:hAnsi="GHEA Grapalat"/>
          <w:lang w:val="af-ZA"/>
        </w:rPr>
        <w:t>Սիսիանի համայնքը</w:t>
      </w:r>
      <w:r w:rsidR="0022631D" w:rsidRPr="00CA2FC9">
        <w:rPr>
          <w:rFonts w:ascii="GHEA Grapalat" w:hAnsi="GHEA Grapalat"/>
          <w:lang w:val="af-ZA"/>
        </w:rPr>
        <w:t>, որը գտնվում է</w:t>
      </w:r>
      <w:r w:rsidRPr="00CA2FC9">
        <w:rPr>
          <w:rFonts w:ascii="GHEA Grapalat" w:hAnsi="GHEA Grapalat"/>
          <w:lang w:val="af-ZA"/>
        </w:rPr>
        <w:t xml:space="preserve"> ք. Սիսիան, Սիսական 31</w:t>
      </w:r>
      <w:r w:rsidR="0022631D" w:rsidRPr="00CA2FC9">
        <w:rPr>
          <w:rFonts w:ascii="GHEA Grapalat" w:hAnsi="GHEA Grapalat"/>
          <w:lang w:val="af-ZA"/>
        </w:rPr>
        <w:t xml:space="preserve"> հասցեում, ստորև ներկայացնում </w:t>
      </w:r>
      <w:r w:rsidR="0022631D" w:rsidRPr="003E7C22">
        <w:rPr>
          <w:rFonts w:ascii="GHEA Grapalat" w:hAnsi="GHEA Grapalat"/>
        </w:rPr>
        <w:t>է</w:t>
      </w:r>
      <w:r w:rsidR="0022631D" w:rsidRPr="003E7C22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Սիսիան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համայնքի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կարիքների</w:t>
      </w:r>
      <w:proofErr w:type="spellEnd"/>
      <w:r w:rsidR="00075261" w:rsidRPr="00075261">
        <w:rPr>
          <w:rFonts w:ascii="GHEA Grapalat" w:hAnsi="GHEA Grapalat"/>
          <w:lang w:val="af-ZA"/>
        </w:rPr>
        <w:t xml:space="preserve"> </w:t>
      </w:r>
      <w:proofErr w:type="spellStart"/>
      <w:r w:rsidR="00075261" w:rsidRPr="00075261">
        <w:rPr>
          <w:rFonts w:ascii="GHEA Grapalat" w:hAnsi="GHEA Grapalat"/>
        </w:rPr>
        <w:t>համար</w:t>
      </w:r>
      <w:proofErr w:type="spellEnd"/>
      <w:r w:rsidR="00DE104B" w:rsidRPr="00DE104B">
        <w:rPr>
          <w:rFonts w:ascii="GHEA Grapalat" w:hAnsi="GHEA Grapalat"/>
          <w:lang w:val="af-ZA"/>
        </w:rPr>
        <w:t xml:space="preserve"> </w:t>
      </w:r>
      <w:r w:rsidR="00DE104B">
        <w:rPr>
          <w:rFonts w:ascii="GHEA Grapalat" w:hAnsi="GHEA Grapalat"/>
          <w:lang w:val="hy-AM"/>
        </w:rPr>
        <w:t>չափագրման</w:t>
      </w:r>
      <w:r w:rsidR="00AC42B1">
        <w:rPr>
          <w:rFonts w:ascii="GHEA Grapalat" w:hAnsi="GHEA Grapalat"/>
          <w:lang w:val="hy-AM"/>
        </w:rPr>
        <w:t xml:space="preserve"> ծառայությունների </w:t>
      </w:r>
      <w:proofErr w:type="spellStart"/>
      <w:r w:rsidR="00075261" w:rsidRPr="00075261">
        <w:rPr>
          <w:rFonts w:ascii="GHEA Grapalat" w:hAnsi="GHEA Grapalat"/>
        </w:rPr>
        <w:t>ձեռքբերում</w:t>
      </w:r>
      <w:proofErr w:type="spellEnd"/>
      <w:r w:rsidR="00075261">
        <w:rPr>
          <w:rFonts w:ascii="GHEA Grapalat" w:hAnsi="GHEA Grapalat"/>
          <w:lang w:val="hy-AM"/>
        </w:rPr>
        <w:t xml:space="preserve"> </w:t>
      </w:r>
      <w:r w:rsidR="00BE7DFA" w:rsidRPr="00CA2FC9">
        <w:rPr>
          <w:rFonts w:ascii="GHEA Grapalat" w:hAnsi="GHEA Grapalat" w:cs="Sylfaen"/>
          <w:sz w:val="20"/>
          <w:lang w:val="af-ZA"/>
        </w:rPr>
        <w:t>N</w:t>
      </w:r>
      <w:r w:rsidR="00DE65CE" w:rsidRPr="00CA2FC9">
        <w:rPr>
          <w:rFonts w:ascii="GHEA Grapalat" w:hAnsi="GHEA Grapalat" w:cs="Sylfaen"/>
          <w:sz w:val="20"/>
          <w:lang w:val="hy-AM"/>
        </w:rPr>
        <w:t xml:space="preserve"> </w:t>
      </w:r>
      <w:r w:rsidR="00075261" w:rsidRPr="00075261">
        <w:rPr>
          <w:rFonts w:ascii="GHEA Grapalat" w:hAnsi="GHEA Grapalat"/>
        </w:rPr>
        <w:t>ՍՄՍՀ</w:t>
      </w:r>
      <w:r w:rsidR="00075261" w:rsidRPr="00075261">
        <w:rPr>
          <w:rFonts w:ascii="GHEA Grapalat" w:hAnsi="GHEA Grapalat"/>
          <w:lang w:val="af-ZA"/>
        </w:rPr>
        <w:t>-</w:t>
      </w:r>
      <w:r w:rsidR="00075261" w:rsidRPr="00075261">
        <w:rPr>
          <w:rFonts w:ascii="GHEA Grapalat" w:hAnsi="GHEA Grapalat"/>
        </w:rPr>
        <w:t>ԳՀԾՁԲ</w:t>
      </w:r>
      <w:r w:rsidR="00DE104B">
        <w:rPr>
          <w:rFonts w:ascii="GHEA Grapalat" w:hAnsi="GHEA Grapalat"/>
          <w:lang w:val="af-ZA"/>
        </w:rPr>
        <w:t>-26/4</w:t>
      </w:r>
      <w:r w:rsidR="00075261">
        <w:rPr>
          <w:rFonts w:ascii="GHEA Grapalat" w:hAnsi="GHEA Grapalat"/>
          <w:lang w:val="hy-AM"/>
        </w:rPr>
        <w:t xml:space="preserve"> </w:t>
      </w:r>
      <w:r w:rsidR="000B50B2" w:rsidRPr="00CA2FC9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DE65CE" w:rsidRPr="00CA2FC9">
        <w:rPr>
          <w:rFonts w:ascii="GHEA Grapalat" w:hAnsi="GHEA Grapalat"/>
          <w:lang w:val="hy-AM"/>
        </w:rPr>
        <w:t xml:space="preserve"> </w:t>
      </w:r>
      <w:r w:rsidR="0022631D" w:rsidRPr="00CA2FC9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CA2FC9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144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158"/>
        <w:gridCol w:w="565"/>
        <w:gridCol w:w="831"/>
        <w:gridCol w:w="29"/>
        <w:gridCol w:w="286"/>
        <w:gridCol w:w="232"/>
        <w:gridCol w:w="702"/>
        <w:gridCol w:w="31"/>
        <w:gridCol w:w="573"/>
        <w:gridCol w:w="57"/>
        <w:gridCol w:w="207"/>
        <w:gridCol w:w="20"/>
        <w:gridCol w:w="576"/>
        <w:gridCol w:w="8"/>
        <w:gridCol w:w="266"/>
        <w:gridCol w:w="587"/>
        <w:gridCol w:w="264"/>
        <w:gridCol w:w="64"/>
        <w:gridCol w:w="594"/>
        <w:gridCol w:w="202"/>
        <w:gridCol w:w="337"/>
        <w:gridCol w:w="220"/>
        <w:gridCol w:w="504"/>
        <w:gridCol w:w="39"/>
        <w:gridCol w:w="629"/>
        <w:gridCol w:w="206"/>
        <w:gridCol w:w="26"/>
        <w:gridCol w:w="722"/>
        <w:gridCol w:w="1560"/>
      </w:tblGrid>
      <w:tr w:rsidR="0022631D" w:rsidRPr="002D65D7" w14:paraId="3BCB0F4A" w14:textId="77777777" w:rsidTr="00DE104B">
        <w:trPr>
          <w:trHeight w:val="146"/>
        </w:trPr>
        <w:tc>
          <w:tcPr>
            <w:tcW w:w="649" w:type="dxa"/>
            <w:shd w:val="clear" w:color="auto" w:fill="auto"/>
            <w:vAlign w:val="center"/>
          </w:tcPr>
          <w:p w14:paraId="5FD69F2F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5" w:type="dxa"/>
            <w:gridSpan w:val="29"/>
            <w:shd w:val="clear" w:color="auto" w:fill="auto"/>
            <w:vAlign w:val="center"/>
          </w:tcPr>
          <w:p w14:paraId="47A5B9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D65D7" w14:paraId="796D388F" w14:textId="77777777" w:rsidTr="00DE104B">
        <w:trPr>
          <w:trHeight w:val="110"/>
        </w:trPr>
        <w:tc>
          <w:tcPr>
            <w:tcW w:w="649" w:type="dxa"/>
            <w:vMerge w:val="restart"/>
            <w:shd w:val="clear" w:color="auto" w:fill="auto"/>
            <w:vAlign w:val="center"/>
          </w:tcPr>
          <w:p w14:paraId="781659E7" w14:textId="0F13217F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2101" w:type="dxa"/>
            <w:gridSpan w:val="6"/>
            <w:vMerge w:val="restart"/>
            <w:shd w:val="clear" w:color="auto" w:fill="auto"/>
            <w:vAlign w:val="center"/>
          </w:tcPr>
          <w:p w14:paraId="0C83F2D3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D073E87" w14:textId="37128837" w:rsidR="0022631D" w:rsidRPr="002D65D7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64" w:type="dxa"/>
            <w:gridSpan w:val="6"/>
            <w:shd w:val="clear" w:color="auto" w:fill="auto"/>
            <w:vAlign w:val="center"/>
          </w:tcPr>
          <w:p w14:paraId="59F68B85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542" w:type="dxa"/>
            <w:gridSpan w:val="9"/>
            <w:shd w:val="clear" w:color="auto" w:fill="auto"/>
            <w:vAlign w:val="center"/>
          </w:tcPr>
          <w:p w14:paraId="62535C4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5D28987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D65D7" w14:paraId="02BE1D52" w14:textId="77777777" w:rsidTr="00DE104B">
        <w:trPr>
          <w:trHeight w:val="175"/>
        </w:trPr>
        <w:tc>
          <w:tcPr>
            <w:tcW w:w="649" w:type="dxa"/>
            <w:vMerge/>
            <w:shd w:val="clear" w:color="auto" w:fill="auto"/>
            <w:vAlign w:val="center"/>
          </w:tcPr>
          <w:p w14:paraId="6E1FBC69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shd w:val="clear" w:color="auto" w:fill="auto"/>
            <w:vAlign w:val="center"/>
          </w:tcPr>
          <w:p w14:paraId="528BE8B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shd w:val="clear" w:color="auto" w:fill="auto"/>
            <w:vAlign w:val="center"/>
          </w:tcPr>
          <w:p w14:paraId="5C6C06A7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03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D65D7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542" w:type="dxa"/>
            <w:gridSpan w:val="9"/>
            <w:shd w:val="clear" w:color="auto" w:fill="auto"/>
            <w:vAlign w:val="center"/>
          </w:tcPr>
          <w:p w14:paraId="01CC38D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126" w:type="dxa"/>
            <w:gridSpan w:val="6"/>
            <w:vMerge/>
            <w:shd w:val="clear" w:color="auto" w:fill="auto"/>
          </w:tcPr>
          <w:p w14:paraId="12AD9841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8B6AAAB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D65D7" w14:paraId="688F77C8" w14:textId="77777777" w:rsidTr="00DE104B">
        <w:trPr>
          <w:trHeight w:val="275"/>
        </w:trPr>
        <w:tc>
          <w:tcPr>
            <w:tcW w:w="64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21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D65D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D65D7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D65D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4CE7" w:rsidRPr="00DE104B" w14:paraId="6CB0AC86" w14:textId="77777777" w:rsidTr="00DE104B">
        <w:trPr>
          <w:trHeight w:val="3272"/>
        </w:trPr>
        <w:tc>
          <w:tcPr>
            <w:tcW w:w="649" w:type="dxa"/>
            <w:shd w:val="clear" w:color="auto" w:fill="auto"/>
            <w:vAlign w:val="center"/>
          </w:tcPr>
          <w:p w14:paraId="62F33415" w14:textId="77777777" w:rsidR="00ED4CE7" w:rsidRPr="002D65D7" w:rsidRDefault="00ED4CE7" w:rsidP="00ED4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A5A2823" w:rsidR="00ED4CE7" w:rsidRPr="00CA2FC9" w:rsidRDefault="00AC42B1" w:rsidP="00AC42B1">
            <w:pPr>
              <w:ind w:left="0" w:firstLine="0"/>
              <w:rPr>
                <w:lang w:val="hy-AM"/>
              </w:rPr>
            </w:pPr>
            <w:proofErr w:type="spellStart"/>
            <w:r w:rsidRPr="00075261">
              <w:rPr>
                <w:rFonts w:ascii="GHEA Grapalat" w:hAnsi="GHEA Grapalat"/>
              </w:rPr>
              <w:t>Սիսիան</w:t>
            </w:r>
            <w:proofErr w:type="spellEnd"/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75261">
              <w:rPr>
                <w:rFonts w:ascii="GHEA Grapalat" w:hAnsi="GHEA Grapalat"/>
              </w:rPr>
              <w:t>համայնքի</w:t>
            </w:r>
            <w:proofErr w:type="spellEnd"/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Pr="00075261">
              <w:rPr>
                <w:rFonts w:ascii="GHEA Grapalat" w:hAnsi="GHEA Grapalat"/>
              </w:rPr>
              <w:t>կարիքների</w:t>
            </w:r>
            <w:proofErr w:type="spellEnd"/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proofErr w:type="spellStart"/>
            <w:r w:rsidR="00DE104B">
              <w:rPr>
                <w:rFonts w:ascii="GHEA Grapalat" w:hAnsi="GHEA Grapalat"/>
              </w:rPr>
              <w:t>համար</w:t>
            </w:r>
            <w:proofErr w:type="spellEnd"/>
            <w:r w:rsidR="00DE104B">
              <w:rPr>
                <w:rFonts w:ascii="GHEA Grapalat" w:hAnsi="GHEA Grapalat"/>
              </w:rPr>
              <w:t xml:space="preserve"> </w:t>
            </w:r>
            <w:proofErr w:type="spellStart"/>
            <w:r w:rsidR="00DE104B">
              <w:rPr>
                <w:rFonts w:ascii="GHEA Grapalat" w:hAnsi="GHEA Grapalat"/>
              </w:rPr>
              <w:t>չափագրման</w:t>
            </w:r>
            <w:proofErr w:type="spellEnd"/>
            <w:r>
              <w:rPr>
                <w:rFonts w:ascii="GHEA Grapalat" w:hAnsi="GHEA Grapalat"/>
                <w:lang w:val="hy-AM"/>
              </w:rPr>
              <w:t xml:space="preserve"> ծառայությունների </w:t>
            </w:r>
            <w:proofErr w:type="spellStart"/>
            <w:r w:rsidRPr="00075261">
              <w:rPr>
                <w:rFonts w:ascii="GHEA Grapalat" w:hAnsi="GHEA Grapalat"/>
              </w:rPr>
              <w:t>ձեռքբերում</w:t>
            </w:r>
            <w:proofErr w:type="spellEnd"/>
          </w:p>
        </w:tc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551E682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5805E0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դրամ</w:t>
            </w:r>
          </w:p>
        </w:tc>
        <w:tc>
          <w:tcPr>
            <w:tcW w:w="66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8624F0E" w:rsidR="00ED4CE7" w:rsidRPr="005805E0" w:rsidRDefault="00AC42B1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025196C" w:rsidR="00ED4CE7" w:rsidRPr="005805E0" w:rsidRDefault="00ED4CE7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1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38296AB" w:rsidR="00ED4CE7" w:rsidRPr="00CA2FC9" w:rsidRDefault="00DE104B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E104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7795000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709BA838" w:rsidR="00D56679" w:rsidRPr="00CA2FC9" w:rsidRDefault="00DE104B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DE104B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7795000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013593A" w14:textId="56F59BE0" w:rsidR="00ED4CE7" w:rsidRPr="00DE104B" w:rsidRDefault="00DE104B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E104B">
              <w:rPr>
                <w:rFonts w:ascii="GHEA Grapalat" w:hAnsi="GHEA Grapalat"/>
                <w:lang w:val="hy-AM"/>
              </w:rPr>
              <w:t>Սիսիան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DE104B">
              <w:rPr>
                <w:rFonts w:ascii="GHEA Grapalat" w:hAnsi="GHEA Grapalat"/>
                <w:lang w:val="hy-AM"/>
              </w:rPr>
              <w:t>համայնքի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DE104B">
              <w:rPr>
                <w:rFonts w:ascii="GHEA Grapalat" w:hAnsi="GHEA Grapalat"/>
                <w:lang w:val="hy-AM"/>
              </w:rPr>
              <w:t>կարիքների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DE104B">
              <w:rPr>
                <w:rFonts w:ascii="GHEA Grapalat" w:hAnsi="GHEA Grapalat"/>
                <w:lang w:val="hy-AM"/>
              </w:rPr>
              <w:t>համար չափագրման</w:t>
            </w:r>
            <w:r>
              <w:rPr>
                <w:rFonts w:ascii="GHEA Grapalat" w:hAnsi="GHEA Grapalat"/>
                <w:lang w:val="hy-AM"/>
              </w:rPr>
              <w:t xml:space="preserve"> ծառայությունների </w:t>
            </w:r>
            <w:r w:rsidRPr="00DE104B">
              <w:rPr>
                <w:rFonts w:ascii="GHEA Grapalat" w:hAnsi="GHEA Grapalat"/>
                <w:lang w:val="hy-AM"/>
              </w:rPr>
              <w:t>ձեռքբերում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</w:tcPr>
          <w:p w14:paraId="5152B32D" w14:textId="224CB149" w:rsidR="00075261" w:rsidRPr="00DE104B" w:rsidRDefault="00DE104B" w:rsidP="00ED4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DE104B">
              <w:rPr>
                <w:rFonts w:ascii="GHEA Grapalat" w:hAnsi="GHEA Grapalat"/>
                <w:lang w:val="hy-AM"/>
              </w:rPr>
              <w:t>Սիսիան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DE104B">
              <w:rPr>
                <w:rFonts w:ascii="GHEA Grapalat" w:hAnsi="GHEA Grapalat"/>
                <w:lang w:val="hy-AM"/>
              </w:rPr>
              <w:t>համայնքի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DE104B">
              <w:rPr>
                <w:rFonts w:ascii="GHEA Grapalat" w:hAnsi="GHEA Grapalat"/>
                <w:lang w:val="hy-AM"/>
              </w:rPr>
              <w:t>կարիքների</w:t>
            </w:r>
            <w:r w:rsidRPr="00075261">
              <w:rPr>
                <w:rFonts w:ascii="GHEA Grapalat" w:hAnsi="GHEA Grapalat"/>
                <w:lang w:val="af-ZA"/>
              </w:rPr>
              <w:t xml:space="preserve"> </w:t>
            </w:r>
            <w:r w:rsidRPr="00DE104B">
              <w:rPr>
                <w:rFonts w:ascii="GHEA Grapalat" w:hAnsi="GHEA Grapalat"/>
                <w:lang w:val="hy-AM"/>
              </w:rPr>
              <w:t>համար չափագրման</w:t>
            </w:r>
            <w:r>
              <w:rPr>
                <w:rFonts w:ascii="GHEA Grapalat" w:hAnsi="GHEA Grapalat"/>
                <w:lang w:val="hy-AM"/>
              </w:rPr>
              <w:t xml:space="preserve"> ծառայությունների </w:t>
            </w:r>
            <w:r w:rsidRPr="00DE104B">
              <w:rPr>
                <w:rFonts w:ascii="GHEA Grapalat" w:hAnsi="GHEA Grapalat"/>
                <w:lang w:val="hy-AM"/>
              </w:rPr>
              <w:t>ձեռքբերում</w:t>
            </w:r>
          </w:p>
        </w:tc>
      </w:tr>
      <w:tr w:rsidR="008E0637" w:rsidRPr="00DE104B" w14:paraId="4B8BC031" w14:textId="77777777" w:rsidTr="00DE104B">
        <w:trPr>
          <w:trHeight w:val="169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451180E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DE104B" w14:paraId="24C3B0CB" w14:textId="77777777" w:rsidTr="00DE104B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2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7BB4A3F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&lt;&lt;Գնումների մասին&gt;&gt; ՀՀ օրենքի 22-րդ հոդված։</w:t>
            </w:r>
          </w:p>
        </w:tc>
      </w:tr>
      <w:tr w:rsidR="008E0637" w:rsidRPr="00DE104B" w14:paraId="075EEA57" w14:textId="77777777" w:rsidTr="00DE104B">
        <w:trPr>
          <w:trHeight w:val="196"/>
        </w:trPr>
        <w:tc>
          <w:tcPr>
            <w:tcW w:w="1114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681596E8" w14:textId="77777777" w:rsidTr="00DE10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0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3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2FC78C5" w:rsidR="008E0637" w:rsidRPr="002D65D7" w:rsidRDefault="00DE104B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AC42B1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01</w:t>
            </w:r>
            <w:r w:rsidR="00CA2FC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AC42B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199F948A" w14:textId="77777777" w:rsidTr="00DE10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EE9B008" w14:textId="77777777" w:rsidTr="00DE10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3FE412E" w14:textId="77777777" w:rsidTr="00DE10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8E0637" w:rsidRPr="002D65D7" w14:paraId="321D26CF" w14:textId="77777777" w:rsidTr="00DE10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68E691E2" w14:textId="77777777" w:rsidTr="00DE10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30B89418" w14:textId="77777777" w:rsidTr="00DE104B">
        <w:trPr>
          <w:trHeight w:val="54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70776DB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0DC4861" w14:textId="77777777" w:rsidTr="00DE104B">
        <w:trPr>
          <w:trHeight w:val="605"/>
        </w:trPr>
        <w:tc>
          <w:tcPr>
            <w:tcW w:w="1372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11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61" w:type="dxa"/>
            <w:gridSpan w:val="21"/>
            <w:shd w:val="clear" w:color="auto" w:fill="auto"/>
            <w:vAlign w:val="center"/>
          </w:tcPr>
          <w:p w14:paraId="1FD38684" w14:textId="2B4626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/ՀՀ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8E0637" w:rsidRPr="002D65D7" w14:paraId="3FD00E3A" w14:textId="77777777" w:rsidTr="00DE104B">
        <w:trPr>
          <w:trHeight w:val="365"/>
        </w:trPr>
        <w:tc>
          <w:tcPr>
            <w:tcW w:w="1372" w:type="dxa"/>
            <w:gridSpan w:val="3"/>
            <w:vMerge/>
            <w:shd w:val="clear" w:color="auto" w:fill="auto"/>
            <w:vAlign w:val="center"/>
          </w:tcPr>
          <w:p w14:paraId="67E5DB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11" w:type="dxa"/>
            <w:gridSpan w:val="6"/>
            <w:vMerge/>
            <w:shd w:val="clear" w:color="auto" w:fill="auto"/>
            <w:vAlign w:val="center"/>
          </w:tcPr>
          <w:p w14:paraId="7835142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27542D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635EE2F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4A371FE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8E0637" w:rsidRPr="002D65D7" w14:paraId="4DA511EC" w14:textId="77777777" w:rsidTr="00DE104B">
        <w:trPr>
          <w:trHeight w:val="48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DBE5B3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772" w:type="dxa"/>
            <w:gridSpan w:val="27"/>
            <w:shd w:val="clear" w:color="auto" w:fill="auto"/>
            <w:vAlign w:val="center"/>
          </w:tcPr>
          <w:p w14:paraId="6ABF72D4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8E0637" w:rsidRPr="002D65D7" w14:paraId="50825522" w14:textId="77777777" w:rsidTr="00DE104B">
        <w:trPr>
          <w:trHeight w:val="83"/>
        </w:trPr>
        <w:tc>
          <w:tcPr>
            <w:tcW w:w="1372" w:type="dxa"/>
            <w:gridSpan w:val="3"/>
            <w:shd w:val="clear" w:color="auto" w:fill="auto"/>
            <w:vAlign w:val="center"/>
          </w:tcPr>
          <w:p w14:paraId="50AD5B9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</w:pPr>
            <w:r w:rsidRPr="002D65D7">
              <w:rPr>
                <w:rFonts w:ascii="GHEA Grapalat" w:eastAsia="Times New Roman" w:hAnsi="GHEA Grapalat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11" w:type="dxa"/>
            <w:gridSpan w:val="6"/>
            <w:shd w:val="clear" w:color="auto" w:fill="auto"/>
            <w:vAlign w:val="center"/>
          </w:tcPr>
          <w:p w14:paraId="259F3C98" w14:textId="0CC07860" w:rsidR="008E0637" w:rsidRPr="00C65651" w:rsidRDefault="00C65651" w:rsidP="00C65651">
            <w:pPr>
              <w:ind w:left="0" w:firstLine="0"/>
              <w:rPr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«</w:t>
            </w:r>
            <w:r w:rsidR="00DE104B">
              <w:rPr>
                <w:sz w:val="16"/>
                <w:szCs w:val="16"/>
                <w:lang w:val="hy-AM"/>
              </w:rPr>
              <w:t>Գեոկադ</w:t>
            </w:r>
            <w:r>
              <w:rPr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3216" w:type="dxa"/>
            <w:gridSpan w:val="11"/>
            <w:shd w:val="clear" w:color="auto" w:fill="auto"/>
            <w:vAlign w:val="center"/>
          </w:tcPr>
          <w:p w14:paraId="1D867224" w14:textId="25743E00" w:rsidR="008E0637" w:rsidRPr="004F48B7" w:rsidRDefault="004F48B7" w:rsidP="004F48B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 xml:space="preserve">   </w:t>
            </w:r>
            <w:r w:rsidR="00D540DE">
              <w:rPr>
                <w:sz w:val="16"/>
                <w:szCs w:val="16"/>
                <w:lang w:val="hy-AM"/>
              </w:rPr>
              <w:t xml:space="preserve">                    3715000</w:t>
            </w:r>
          </w:p>
        </w:tc>
        <w:tc>
          <w:tcPr>
            <w:tcW w:w="2137" w:type="dxa"/>
            <w:gridSpan w:val="7"/>
            <w:shd w:val="clear" w:color="auto" w:fill="auto"/>
            <w:vAlign w:val="center"/>
          </w:tcPr>
          <w:p w14:paraId="22B8A853" w14:textId="777B5964" w:rsidR="008E0637" w:rsidRPr="00E34EA8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</w:p>
        </w:tc>
        <w:tc>
          <w:tcPr>
            <w:tcW w:w="2308" w:type="dxa"/>
            <w:gridSpan w:val="3"/>
            <w:shd w:val="clear" w:color="auto" w:fill="auto"/>
            <w:vAlign w:val="center"/>
          </w:tcPr>
          <w:p w14:paraId="1F59BBB2" w14:textId="6F74716D" w:rsidR="0062484F" w:rsidRPr="0062484F" w:rsidRDefault="00D540DE" w:rsidP="00B30AE2">
            <w:pPr>
              <w:widowControl w:val="0"/>
              <w:spacing w:before="0" w:after="0"/>
              <w:ind w:left="0" w:firstLine="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hy-AM"/>
              </w:rPr>
              <w:t xml:space="preserve">        3715000</w:t>
            </w:r>
          </w:p>
        </w:tc>
      </w:tr>
      <w:tr w:rsidR="008E0637" w:rsidRPr="002D65D7" w14:paraId="700CD07F" w14:textId="77777777" w:rsidTr="00DE104B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10ED06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21126E1" w14:textId="77777777" w:rsidTr="00DE104B">
        <w:tc>
          <w:tcPr>
            <w:tcW w:w="1114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E0637" w:rsidRPr="002D65D7" w14:paraId="552679BF" w14:textId="77777777" w:rsidTr="00DE104B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  <w:proofErr w:type="spellEnd"/>
          </w:p>
        </w:tc>
        <w:tc>
          <w:tcPr>
            <w:tcW w:w="1425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1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8E0637" w:rsidRPr="002D65D7" w14:paraId="3CA6FABC" w14:textId="77777777" w:rsidTr="00DE104B"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</w:t>
            </w:r>
            <w:proofErr w:type="spellEnd"/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5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D65D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8E0637" w:rsidRPr="002D65D7" w14:paraId="5E96A1C5" w14:textId="77777777" w:rsidTr="00DE104B"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057C9733" w:rsidR="008E0637" w:rsidRPr="00B1072F" w:rsidRDefault="008E0637" w:rsidP="00B1072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28DE66C5" w:rsidR="008E0637" w:rsidRPr="00B1072F" w:rsidRDefault="008E0637" w:rsidP="00B30A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4E155E" w14:textId="285AAA1B" w:rsidR="008E0637" w:rsidRPr="00B1072F" w:rsidRDefault="008E0637" w:rsidP="00B30AE2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443F73EF" w14:textId="77777777" w:rsidTr="00DE104B">
        <w:trPr>
          <w:trHeight w:val="40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2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2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522ACAFB" w14:textId="77777777" w:rsidTr="00DE104B">
        <w:trPr>
          <w:trHeight w:val="331"/>
        </w:trPr>
        <w:tc>
          <w:tcPr>
            <w:tcW w:w="2232" w:type="dxa"/>
            <w:gridSpan w:val="5"/>
            <w:shd w:val="clear" w:color="auto" w:fill="auto"/>
            <w:vAlign w:val="center"/>
          </w:tcPr>
          <w:p w14:paraId="514F7E40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12" w:type="dxa"/>
            <w:gridSpan w:val="25"/>
            <w:shd w:val="clear" w:color="auto" w:fill="auto"/>
            <w:vAlign w:val="center"/>
          </w:tcPr>
          <w:p w14:paraId="71AB42B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8E0637" w:rsidRPr="002D65D7" w14:paraId="617248CD" w14:textId="77777777" w:rsidTr="00DE104B">
        <w:trPr>
          <w:trHeight w:val="289"/>
        </w:trPr>
        <w:tc>
          <w:tcPr>
            <w:tcW w:w="1114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515C769" w14:textId="77777777" w:rsidTr="00DE104B">
        <w:trPr>
          <w:trHeight w:val="346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174B76E" w:rsidR="008E0637" w:rsidRPr="002D65D7" w:rsidRDefault="00D540DE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  <w:r w:rsidR="000D2A6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0․01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0D2A6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="008E0637"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8E0637" w:rsidRPr="002D65D7" w14:paraId="71BEA872" w14:textId="77777777" w:rsidTr="00DE104B">
        <w:trPr>
          <w:trHeight w:val="92"/>
        </w:trPr>
        <w:tc>
          <w:tcPr>
            <w:tcW w:w="4924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8E0637" w:rsidRPr="002D65D7" w14:paraId="04C80107" w14:textId="77777777" w:rsidTr="00DE104B">
        <w:trPr>
          <w:trHeight w:val="92"/>
        </w:trPr>
        <w:tc>
          <w:tcPr>
            <w:tcW w:w="492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638B318F" w:rsidR="008E0637" w:rsidRPr="0049563D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64FDD04" w:rsidR="008E0637" w:rsidRPr="00DB58CB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2254FA5C" w14:textId="77777777" w:rsidTr="00DE104B">
        <w:trPr>
          <w:trHeight w:val="344"/>
        </w:trPr>
        <w:tc>
          <w:tcPr>
            <w:tcW w:w="1114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C322E3A" w:rsidR="008E0637" w:rsidRPr="002D65D7" w:rsidRDefault="008E0637" w:rsidP="00D92AB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F239F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2B5545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  <w:r w:rsidR="0038032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02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202</w:t>
            </w:r>
            <w:r w:rsidR="00B30A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  <w:r w:rsidRPr="002D65D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64758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    </w:t>
            </w:r>
          </w:p>
        </w:tc>
      </w:tr>
      <w:tr w:rsidR="008E0637" w:rsidRPr="002D65D7" w14:paraId="3C75DA26" w14:textId="77777777" w:rsidTr="00DE104B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6B97121" w:rsidR="008E0637" w:rsidRPr="00B1072F" w:rsidRDefault="00F239FE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B90CE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13</w:t>
            </w:r>
            <w:r w:rsidR="00BA6CF1" w:rsidRPr="00B90CE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․02</w:t>
            </w:r>
            <w:r w:rsidR="00577EC9" w:rsidRPr="00B90CE7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8E0637" w:rsidRPr="00B90CE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30AE2" w:rsidRPr="00B90CE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9558D6" w:rsidRPr="00B90CE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0682C6BE" w14:textId="77777777" w:rsidTr="00DE104B">
        <w:trPr>
          <w:trHeight w:val="344"/>
        </w:trPr>
        <w:tc>
          <w:tcPr>
            <w:tcW w:w="492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2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1D80E1FB" w:rsidR="008E0637" w:rsidRPr="002D65D7" w:rsidRDefault="00F239FE" w:rsidP="008E06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</w:t>
            </w:r>
            <w:r w:rsidR="000669B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․02</w:t>
            </w:r>
            <w:r w:rsidR="00B30A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․</w:t>
            </w:r>
            <w:r w:rsidR="008E0637"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202</w:t>
            </w:r>
            <w:r w:rsidR="00B30A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E0637" w:rsidRPr="002D65D7">
              <w:rPr>
                <w:rFonts w:ascii="GHEA Grapalat" w:eastAsia="Times New Roman" w:hAnsi="GHEA Grapalat" w:cs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8E0637" w:rsidRPr="002D65D7" w14:paraId="79A64497" w14:textId="77777777" w:rsidTr="00DE104B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620F225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4E4EA255" w14:textId="77777777" w:rsidTr="00DE104B">
        <w:tc>
          <w:tcPr>
            <w:tcW w:w="807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41" w:type="dxa"/>
            <w:gridSpan w:val="26"/>
            <w:shd w:val="clear" w:color="auto" w:fill="auto"/>
            <w:vAlign w:val="center"/>
          </w:tcPr>
          <w:p w14:paraId="0A5086C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E0637" w:rsidRPr="002D65D7" w14:paraId="11F19FA1" w14:textId="77777777" w:rsidTr="00DE104B">
        <w:trPr>
          <w:trHeight w:val="237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39B679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2856C5C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 w:val="restart"/>
            <w:shd w:val="clear" w:color="auto" w:fill="auto"/>
            <w:vAlign w:val="center"/>
          </w:tcPr>
          <w:p w14:paraId="23EE0CE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4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61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82" w:type="dxa"/>
            <w:gridSpan w:val="6"/>
            <w:shd w:val="clear" w:color="auto" w:fill="auto"/>
            <w:vAlign w:val="center"/>
          </w:tcPr>
          <w:p w14:paraId="0911FBB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E0637" w:rsidRPr="002D65D7" w14:paraId="4DC53241" w14:textId="77777777" w:rsidTr="00DE104B">
        <w:trPr>
          <w:trHeight w:val="238"/>
        </w:trPr>
        <w:tc>
          <w:tcPr>
            <w:tcW w:w="807" w:type="dxa"/>
            <w:gridSpan w:val="2"/>
            <w:vMerge/>
            <w:shd w:val="clear" w:color="auto" w:fill="auto"/>
            <w:vAlign w:val="center"/>
          </w:tcPr>
          <w:p w14:paraId="7D858D4B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shd w:val="clear" w:color="auto" w:fill="auto"/>
            <w:vAlign w:val="center"/>
          </w:tcPr>
          <w:p w14:paraId="078A8417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shd w:val="clear" w:color="auto" w:fill="auto"/>
            <w:vAlign w:val="center"/>
          </w:tcPr>
          <w:p w14:paraId="67FA13F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shd w:val="clear" w:color="auto" w:fill="auto"/>
            <w:vAlign w:val="center"/>
          </w:tcPr>
          <w:p w14:paraId="7FDD9C2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shd w:val="clear" w:color="auto" w:fill="auto"/>
            <w:vAlign w:val="center"/>
          </w:tcPr>
          <w:p w14:paraId="73BBD2A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shd w:val="clear" w:color="auto" w:fill="auto"/>
            <w:vAlign w:val="center"/>
          </w:tcPr>
          <w:p w14:paraId="078CB50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82" w:type="dxa"/>
            <w:gridSpan w:val="6"/>
            <w:shd w:val="clear" w:color="auto" w:fill="auto"/>
            <w:vAlign w:val="center"/>
          </w:tcPr>
          <w:p w14:paraId="3C0959C2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E0637" w:rsidRPr="002D65D7" w14:paraId="75FDA7D8" w14:textId="77777777" w:rsidTr="00DE104B">
        <w:trPr>
          <w:trHeight w:val="263"/>
        </w:trPr>
        <w:tc>
          <w:tcPr>
            <w:tcW w:w="8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6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E0637" w:rsidRPr="000940D1" w14:paraId="1E28D31D" w14:textId="77777777" w:rsidTr="00DE104B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1F1D10DE" w14:textId="47EF5CCE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</w:t>
            </w: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391CD0D1" w14:textId="6FA9FE08" w:rsidR="008E0637" w:rsidRPr="000940D1" w:rsidRDefault="00DB58CB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>«</w:t>
            </w:r>
            <w:r w:rsidR="00F239FE">
              <w:rPr>
                <w:sz w:val="16"/>
                <w:szCs w:val="16"/>
                <w:lang w:val="hy-AM"/>
              </w:rPr>
              <w:t>Գեոկադ</w:t>
            </w:r>
            <w:r>
              <w:rPr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2183B64C" w14:textId="28A56A80" w:rsidR="00697ABD" w:rsidRPr="00DB58CB" w:rsidRDefault="00B30AE2" w:rsidP="00DB58CB">
            <w:pPr>
              <w:rPr>
                <w:lang w:val="hy-AM"/>
              </w:rPr>
            </w:pPr>
            <w:r w:rsidRPr="00B30AE2">
              <w:t>ՍՄՍՀ-ԳՀԾՁԲ</w:t>
            </w:r>
            <w:r w:rsidR="00F239FE">
              <w:t>-26/4</w:t>
            </w: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13644701" w14:textId="77777777" w:rsidR="004307F5" w:rsidRDefault="004307F5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9FB7AD4" w14:textId="0C50B68F" w:rsidR="008E0637" w:rsidRDefault="00F239FE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16</w:t>
            </w:r>
            <w:r w:rsidR="00697A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․</w:t>
            </w:r>
            <w:r w:rsidR="000D2A6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02</w:t>
            </w:r>
            <w:r w:rsidR="00697A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․2026</w:t>
            </w:r>
            <w:r w:rsidR="008E0637"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թ</w:t>
            </w:r>
          </w:p>
          <w:p w14:paraId="54F54951" w14:textId="0AD37C5C" w:rsidR="007B4FD0" w:rsidRPr="000940D1" w:rsidRDefault="007B4FD0" w:rsidP="007B4FD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610A7BBF" w14:textId="31851CDA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25.12.202</w:t>
            </w:r>
            <w:r w:rsidR="00697AB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6</w:t>
            </w: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6A3A27A0" w14:textId="46AB4506" w:rsidR="008E0637" w:rsidRPr="000940D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0940D1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622" w:type="dxa"/>
            <w:gridSpan w:val="5"/>
            <w:shd w:val="clear" w:color="auto" w:fill="auto"/>
          </w:tcPr>
          <w:p w14:paraId="0602BDF1" w14:textId="77777777" w:rsidR="000D2A66" w:rsidRDefault="000D2A66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540F0BC7" w14:textId="15640581" w:rsidR="008E0637" w:rsidRPr="00F239FE" w:rsidRDefault="00F239FE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8"/>
                <w:szCs w:val="18"/>
                <w:lang w:val="hy-AM"/>
              </w:rPr>
            </w:pPr>
            <w:r>
              <w:rPr>
                <w:sz w:val="16"/>
                <w:szCs w:val="16"/>
                <w:lang w:val="hy-AM"/>
              </w:rPr>
              <w:t xml:space="preserve">  </w:t>
            </w:r>
            <w:r w:rsidRPr="00F239FE">
              <w:rPr>
                <w:sz w:val="18"/>
                <w:szCs w:val="18"/>
                <w:lang w:val="hy-AM"/>
              </w:rPr>
              <w:t>3715000</w:t>
            </w:r>
          </w:p>
        </w:tc>
        <w:tc>
          <w:tcPr>
            <w:tcW w:w="1560" w:type="dxa"/>
            <w:shd w:val="clear" w:color="auto" w:fill="auto"/>
          </w:tcPr>
          <w:p w14:paraId="34C6D66F" w14:textId="77777777" w:rsidR="000D2A66" w:rsidRDefault="000D2A66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</w:p>
          <w:p w14:paraId="6043A549" w14:textId="28ED9CD0" w:rsidR="008E0637" w:rsidRPr="008E0637" w:rsidRDefault="00F239FE" w:rsidP="0030797D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hy-AM"/>
              </w:rPr>
              <w:t xml:space="preserve">   3715000</w:t>
            </w:r>
          </w:p>
        </w:tc>
      </w:tr>
      <w:tr w:rsidR="008E0637" w:rsidRPr="002D65D7" w14:paraId="093FE6ED" w14:textId="77777777" w:rsidTr="00DE104B">
        <w:trPr>
          <w:trHeight w:val="146"/>
        </w:trPr>
        <w:tc>
          <w:tcPr>
            <w:tcW w:w="807" w:type="dxa"/>
            <w:gridSpan w:val="2"/>
            <w:shd w:val="clear" w:color="auto" w:fill="auto"/>
            <w:vAlign w:val="center"/>
          </w:tcPr>
          <w:p w14:paraId="731C80A3" w14:textId="4835CA2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2"/>
                <w:szCs w:val="12"/>
                <w:lang w:val="hy-AM" w:eastAsia="ru-RU"/>
              </w:rPr>
            </w:pPr>
          </w:p>
        </w:tc>
        <w:tc>
          <w:tcPr>
            <w:tcW w:w="1396" w:type="dxa"/>
            <w:gridSpan w:val="2"/>
            <w:shd w:val="clear" w:color="auto" w:fill="auto"/>
            <w:vAlign w:val="center"/>
          </w:tcPr>
          <w:p w14:paraId="277FF0A4" w14:textId="5DD8E624" w:rsidR="008E0637" w:rsidRPr="002D65D7" w:rsidRDefault="008E0637" w:rsidP="008E0637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</w:p>
        </w:tc>
        <w:tc>
          <w:tcPr>
            <w:tcW w:w="2137" w:type="dxa"/>
            <w:gridSpan w:val="9"/>
            <w:shd w:val="clear" w:color="auto" w:fill="auto"/>
            <w:vAlign w:val="center"/>
          </w:tcPr>
          <w:p w14:paraId="723F8E21" w14:textId="1DA4FF0A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437" w:type="dxa"/>
            <w:gridSpan w:val="4"/>
            <w:shd w:val="clear" w:color="auto" w:fill="auto"/>
            <w:vAlign w:val="center"/>
          </w:tcPr>
          <w:p w14:paraId="0B3C7DEE" w14:textId="756ACF70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124" w:type="dxa"/>
            <w:gridSpan w:val="4"/>
            <w:shd w:val="clear" w:color="auto" w:fill="auto"/>
            <w:vAlign w:val="center"/>
          </w:tcPr>
          <w:p w14:paraId="2AB7C357" w14:textId="21091B5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14:paraId="66CDBD11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</w:p>
        </w:tc>
        <w:tc>
          <w:tcPr>
            <w:tcW w:w="1622" w:type="dxa"/>
            <w:gridSpan w:val="5"/>
            <w:shd w:val="clear" w:color="auto" w:fill="auto"/>
            <w:vAlign w:val="center"/>
          </w:tcPr>
          <w:p w14:paraId="7DDB148E" w14:textId="31B8FE86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8B0948E" w14:textId="77DE99A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val="hy-AM" w:eastAsia="ru-RU"/>
              </w:rPr>
            </w:pPr>
          </w:p>
        </w:tc>
      </w:tr>
      <w:tr w:rsidR="008E0637" w:rsidRPr="002D65D7" w14:paraId="41E4ED39" w14:textId="77777777" w:rsidTr="00DE104B">
        <w:trPr>
          <w:trHeight w:val="150"/>
        </w:trPr>
        <w:tc>
          <w:tcPr>
            <w:tcW w:w="11144" w:type="dxa"/>
            <w:gridSpan w:val="30"/>
            <w:shd w:val="clear" w:color="auto" w:fill="auto"/>
            <w:vAlign w:val="center"/>
          </w:tcPr>
          <w:p w14:paraId="7265AE84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1F657639" w14:textId="77777777" w:rsidTr="00DE104B">
        <w:trPr>
          <w:trHeight w:val="12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E0637" w:rsidRPr="002D65D7" w14:paraId="20BC55B9" w14:textId="77777777" w:rsidTr="00DE104B">
        <w:trPr>
          <w:trHeight w:val="155"/>
        </w:trPr>
        <w:tc>
          <w:tcPr>
            <w:tcW w:w="80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D259739" w:rsidR="008E0637" w:rsidRPr="00B10261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B10261"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44E319DF" w:rsidR="008E0637" w:rsidRPr="00B10261" w:rsidRDefault="000D2A66" w:rsidP="001C1B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sz w:val="16"/>
                <w:szCs w:val="16"/>
                <w:lang w:val="hy-AM"/>
              </w:rPr>
              <w:t>«</w:t>
            </w:r>
            <w:r w:rsidR="00F239FE">
              <w:rPr>
                <w:sz w:val="16"/>
                <w:szCs w:val="16"/>
                <w:lang w:val="hy-AM"/>
              </w:rPr>
              <w:t>Գեոկադ</w:t>
            </w:r>
            <w:r>
              <w:rPr>
                <w:sz w:val="16"/>
                <w:szCs w:val="16"/>
                <w:lang w:val="hy-AM"/>
              </w:rPr>
              <w:t>» ՍՊԸ</w:t>
            </w:r>
          </w:p>
        </w:tc>
        <w:tc>
          <w:tcPr>
            <w:tcW w:w="298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49C2830A" w:rsidR="008E0637" w:rsidRPr="004B37DC" w:rsidRDefault="00A43D48" w:rsidP="0030797D">
            <w:pPr>
              <w:widowControl w:val="0"/>
              <w:spacing w:before="0" w:after="0"/>
              <w:ind w:left="0" w:firstLine="0"/>
              <w:rPr>
                <w:rFonts w:ascii="Cambria Math" w:eastAsia="Times New Roman" w:hAnsi="Cambria Math"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Ավան </w:t>
            </w:r>
            <w:r w:rsidR="009F145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Առինջ 1 մկրշջ․2/5շ․38 բն</w:t>
            </w:r>
          </w:p>
        </w:tc>
        <w:tc>
          <w:tcPr>
            <w:tcW w:w="22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297A747" w:rsidR="008E0637" w:rsidRPr="009F1456" w:rsidRDefault="009F1456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>
              <w:rPr>
                <w:rFonts w:ascii="GHEA Grapalat" w:hAnsi="GHEA Grapalat" w:cs="Sylfaen"/>
                <w:bCs/>
                <w:sz w:val="16"/>
                <w:szCs w:val="16"/>
              </w:rPr>
              <w:t>vahecharenc@mail.ru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44D7F2B7" w:rsidR="008E0637" w:rsidRPr="009F1456" w:rsidRDefault="009F1456" w:rsidP="00657B3A">
            <w:pPr>
              <w:ind w:left="0"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1930000679370</w:t>
            </w:r>
          </w:p>
        </w:tc>
        <w:tc>
          <w:tcPr>
            <w:tcW w:w="156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96AF1A2" w:rsidR="008E0637" w:rsidRPr="00B10261" w:rsidRDefault="009F1456" w:rsidP="0030797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  <w:t>01061739</w:t>
            </w:r>
          </w:p>
        </w:tc>
      </w:tr>
      <w:tr w:rsidR="008E0637" w:rsidRPr="001926EA" w14:paraId="496A046D" w14:textId="77777777" w:rsidTr="00DE104B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393BE26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3863A00B" w14:textId="77777777" w:rsidTr="00DE104B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6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8E0637" w:rsidRPr="002D65D7" w:rsidRDefault="008E0637" w:rsidP="008E063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D65D7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E0637" w:rsidRPr="002D65D7" w14:paraId="485BF528" w14:textId="77777777" w:rsidTr="00DE104B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60FF974B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7DB42300" w14:textId="77777777" w:rsidTr="00DE104B">
        <w:trPr>
          <w:trHeight w:val="288"/>
        </w:trPr>
        <w:tc>
          <w:tcPr>
            <w:tcW w:w="11144" w:type="dxa"/>
            <w:gridSpan w:val="30"/>
            <w:shd w:val="clear" w:color="auto" w:fill="auto"/>
            <w:vAlign w:val="center"/>
          </w:tcPr>
          <w:p w14:paraId="0AD8E25E" w14:textId="6A9B18D3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8E0637" w:rsidRPr="002D65D7" w:rsidRDefault="008E0637" w:rsidP="008E063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8E0637" w:rsidRPr="002D65D7" w:rsidRDefault="008E0637" w:rsidP="008E063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26EA018" w:rsidR="008E0637" w:rsidRPr="002D65D7" w:rsidRDefault="008E0637" w:rsidP="008E063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r w:rsidRPr="002D65D7">
              <w:rPr>
                <w:rFonts w:ascii="GHEA Grapalat" w:hAnsi="GHEA Grapalat"/>
                <w:sz w:val="14"/>
                <w:szCs w:val="14"/>
              </w:rPr>
              <w:t>«sisiancity@</w:t>
            </w:r>
            <w:r w:rsidR="00CC276F">
              <w:rPr>
                <w:rFonts w:ascii="GHEA Grapalat" w:hAnsi="GHEA Grapalat"/>
                <w:sz w:val="14"/>
                <w:szCs w:val="14"/>
              </w:rPr>
              <w:t>sisian.am</w:t>
            </w:r>
            <w:r w:rsidRPr="002D65D7">
              <w:rPr>
                <w:rFonts w:ascii="GHEA Grapalat" w:hAnsi="GHEA Grapalat"/>
                <w:sz w:val="14"/>
                <w:szCs w:val="14"/>
              </w:rPr>
              <w:t>»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8E0637" w:rsidRPr="002D65D7" w14:paraId="3CC8B38C" w14:textId="77777777" w:rsidTr="00DE104B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02AFA8BF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DE104B" w14:paraId="5484FA73" w14:textId="77777777" w:rsidTr="00DE104B">
        <w:trPr>
          <w:trHeight w:val="475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26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14:paraId="6FC786A2" w14:textId="1154F71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Հրապարակվել են procurement.am կայքում և armeps.am համակարգում</w:t>
            </w:r>
          </w:p>
        </w:tc>
      </w:tr>
      <w:tr w:rsidR="008E0637" w:rsidRPr="00DE104B" w14:paraId="5A7FED5D" w14:textId="77777777" w:rsidTr="00DE104B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0C88E28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DE104B" w14:paraId="40B30E88" w14:textId="77777777" w:rsidTr="00DE104B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D65D7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196DFC25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8E0637" w:rsidRPr="00DE104B" w14:paraId="541BD7F7" w14:textId="77777777" w:rsidTr="00DE104B">
        <w:trPr>
          <w:trHeight w:val="288"/>
        </w:trPr>
        <w:tc>
          <w:tcPr>
            <w:tcW w:w="11144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DE104B" w14:paraId="4DE14D25" w14:textId="77777777" w:rsidTr="00DE104B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ընթացակարգի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2D65D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CC5C964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D65D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բողոքները չեն ներկայացվել:</w:t>
            </w:r>
          </w:p>
        </w:tc>
      </w:tr>
      <w:tr w:rsidR="008E0637" w:rsidRPr="00DE104B" w14:paraId="1DAD5D5C" w14:textId="77777777" w:rsidTr="00DE104B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57597369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8E0637" w:rsidRPr="002D65D7" w14:paraId="5F667D89" w14:textId="77777777" w:rsidTr="00DE104B">
        <w:trPr>
          <w:trHeight w:val="427"/>
        </w:trPr>
        <w:tc>
          <w:tcPr>
            <w:tcW w:w="25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E0637" w:rsidRPr="002D65D7" w14:paraId="406B68D6" w14:textId="77777777" w:rsidTr="00DE104B">
        <w:trPr>
          <w:trHeight w:val="288"/>
        </w:trPr>
        <w:tc>
          <w:tcPr>
            <w:tcW w:w="11144" w:type="dxa"/>
            <w:gridSpan w:val="30"/>
            <w:shd w:val="clear" w:color="auto" w:fill="99CCFF"/>
            <w:vAlign w:val="center"/>
          </w:tcPr>
          <w:p w14:paraId="79EAD146" w14:textId="77777777" w:rsidR="008E0637" w:rsidRPr="002D65D7" w:rsidRDefault="008E0637" w:rsidP="008E063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E0637" w:rsidRPr="002D65D7" w14:paraId="1A2BD291" w14:textId="77777777" w:rsidTr="00DE104B">
        <w:trPr>
          <w:trHeight w:val="227"/>
        </w:trPr>
        <w:tc>
          <w:tcPr>
            <w:tcW w:w="11144" w:type="dxa"/>
            <w:gridSpan w:val="30"/>
            <w:shd w:val="clear" w:color="auto" w:fill="auto"/>
            <w:vAlign w:val="center"/>
          </w:tcPr>
          <w:p w14:paraId="73A19DB3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D65D7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E0637" w:rsidRPr="002D65D7" w14:paraId="002AF1AD" w14:textId="77777777" w:rsidTr="00DE104B">
        <w:trPr>
          <w:trHeight w:val="47"/>
        </w:trPr>
        <w:tc>
          <w:tcPr>
            <w:tcW w:w="34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7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8E0637" w:rsidRPr="002D65D7" w:rsidRDefault="008E0637" w:rsidP="008E063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D65D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8E0637" w:rsidRPr="002D65D7" w14:paraId="6C6C269C" w14:textId="77777777" w:rsidTr="00DE104B">
        <w:trPr>
          <w:trHeight w:val="47"/>
        </w:trPr>
        <w:tc>
          <w:tcPr>
            <w:tcW w:w="3452" w:type="dxa"/>
            <w:gridSpan w:val="8"/>
            <w:shd w:val="clear" w:color="auto" w:fill="auto"/>
            <w:vAlign w:val="center"/>
          </w:tcPr>
          <w:p w14:paraId="0A862370" w14:textId="4B0C4AB7" w:rsidR="008E0637" w:rsidRPr="002D65D7" w:rsidRDefault="004B00BF" w:rsidP="008E063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8"/>
                <w:szCs w:val="18"/>
                <w:lang w:val="hy-AM"/>
              </w:rPr>
              <w:t>Լիլի Պողոսյան</w:t>
            </w:r>
          </w:p>
        </w:tc>
        <w:tc>
          <w:tcPr>
            <w:tcW w:w="3786" w:type="dxa"/>
            <w:gridSpan w:val="14"/>
            <w:shd w:val="clear" w:color="auto" w:fill="auto"/>
            <w:vAlign w:val="center"/>
          </w:tcPr>
          <w:p w14:paraId="570A2BE5" w14:textId="77777777" w:rsidR="008E0637" w:rsidRPr="002D65D7" w:rsidRDefault="008E0637" w:rsidP="008E063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3906" w:type="dxa"/>
            <w:gridSpan w:val="8"/>
            <w:shd w:val="clear" w:color="auto" w:fill="auto"/>
            <w:vAlign w:val="center"/>
          </w:tcPr>
          <w:p w14:paraId="3C42DEDA" w14:textId="218EEB86" w:rsidR="008E0637" w:rsidRPr="002D65D7" w:rsidRDefault="00B90CE7" w:rsidP="00B90C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bookmarkStart w:id="0" w:name="_GoBack"/>
            <w:bookmarkEnd w:id="0"/>
            <w:r>
              <w:t>finbazhin@sisian.am</w:t>
            </w:r>
          </w:p>
        </w:tc>
      </w:tr>
    </w:tbl>
    <w:p w14:paraId="55E01A61" w14:textId="77777777" w:rsidR="0022631D" w:rsidRPr="002D65D7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2D65D7" w:rsidRDefault="001021B0" w:rsidP="009C5E0F">
      <w:pPr>
        <w:tabs>
          <w:tab w:val="left" w:pos="9829"/>
        </w:tabs>
        <w:ind w:left="0" w:firstLine="0"/>
        <w:rPr>
          <w:rFonts w:ascii="GHEA Grapalat" w:hAnsi="GHEA Grapalat"/>
          <w:sz w:val="18"/>
          <w:szCs w:val="18"/>
          <w:lang w:val="hy-AM"/>
        </w:rPr>
      </w:pPr>
    </w:p>
    <w:sectPr w:rsidR="001021B0" w:rsidRPr="002D65D7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35E40" w14:textId="77777777" w:rsidR="000169F6" w:rsidRDefault="000169F6" w:rsidP="0022631D">
      <w:pPr>
        <w:spacing w:before="0" w:after="0"/>
      </w:pPr>
      <w:r>
        <w:separator/>
      </w:r>
    </w:p>
  </w:endnote>
  <w:endnote w:type="continuationSeparator" w:id="0">
    <w:p w14:paraId="2D00F48E" w14:textId="77777777" w:rsidR="000169F6" w:rsidRDefault="000169F6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3D2F49" w14:textId="77777777" w:rsidR="000169F6" w:rsidRDefault="000169F6" w:rsidP="0022631D">
      <w:pPr>
        <w:spacing w:before="0" w:after="0"/>
      </w:pPr>
      <w:r>
        <w:separator/>
      </w:r>
    </w:p>
  </w:footnote>
  <w:footnote w:type="continuationSeparator" w:id="0">
    <w:p w14:paraId="6C91EE70" w14:textId="77777777" w:rsidR="000169F6" w:rsidRDefault="000169F6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8E0637" w:rsidRPr="002D0BF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8E0637" w:rsidRPr="002D0BF6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8E0637" w:rsidRPr="00871366" w:rsidRDefault="008E063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8E0637" w:rsidRPr="002D0BF6" w:rsidRDefault="008E063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8E0637" w:rsidRPr="0078682E" w:rsidRDefault="008E063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8E0637" w:rsidRPr="0078682E" w:rsidRDefault="008E063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շարադրվում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պահանջ</w:t>
      </w:r>
      <w:proofErr w:type="spellEnd"/>
      <w:r w:rsidRPr="004D078F">
        <w:rPr>
          <w:rFonts w:ascii="GHEA Grapalat" w:hAnsi="GHEA Grapalat"/>
          <w:bCs/>
          <w:i/>
          <w:sz w:val="12"/>
          <w:szCs w:val="12"/>
        </w:rPr>
        <w:t>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proofErr w:type="spellEnd"/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8E0637" w:rsidRPr="00005B9C" w:rsidRDefault="008E063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87E"/>
    <w:rsid w:val="000033B6"/>
    <w:rsid w:val="00003F86"/>
    <w:rsid w:val="00005F9A"/>
    <w:rsid w:val="00012170"/>
    <w:rsid w:val="000169F6"/>
    <w:rsid w:val="0002222A"/>
    <w:rsid w:val="00027CD9"/>
    <w:rsid w:val="00031C88"/>
    <w:rsid w:val="00032A90"/>
    <w:rsid w:val="000343A3"/>
    <w:rsid w:val="00044EA8"/>
    <w:rsid w:val="00046CCF"/>
    <w:rsid w:val="00051ECE"/>
    <w:rsid w:val="000669BF"/>
    <w:rsid w:val="00067340"/>
    <w:rsid w:val="0007090E"/>
    <w:rsid w:val="00071169"/>
    <w:rsid w:val="00073D66"/>
    <w:rsid w:val="00075261"/>
    <w:rsid w:val="00083E63"/>
    <w:rsid w:val="000940D1"/>
    <w:rsid w:val="000B0199"/>
    <w:rsid w:val="000B31EC"/>
    <w:rsid w:val="000B4B8E"/>
    <w:rsid w:val="000B50B2"/>
    <w:rsid w:val="000C071F"/>
    <w:rsid w:val="000D2A66"/>
    <w:rsid w:val="000D6CBD"/>
    <w:rsid w:val="000E4FF1"/>
    <w:rsid w:val="000F376D"/>
    <w:rsid w:val="001021B0"/>
    <w:rsid w:val="0013201F"/>
    <w:rsid w:val="00146F29"/>
    <w:rsid w:val="00153805"/>
    <w:rsid w:val="001569C5"/>
    <w:rsid w:val="00174FEA"/>
    <w:rsid w:val="00183C54"/>
    <w:rsid w:val="0018422F"/>
    <w:rsid w:val="0018471A"/>
    <w:rsid w:val="00184F71"/>
    <w:rsid w:val="00186056"/>
    <w:rsid w:val="001901B9"/>
    <w:rsid w:val="001926EA"/>
    <w:rsid w:val="001A1999"/>
    <w:rsid w:val="001A2E93"/>
    <w:rsid w:val="001B589F"/>
    <w:rsid w:val="001C1B0B"/>
    <w:rsid w:val="001C1BE1"/>
    <w:rsid w:val="001D725F"/>
    <w:rsid w:val="001E0091"/>
    <w:rsid w:val="001E2434"/>
    <w:rsid w:val="001F3074"/>
    <w:rsid w:val="001F4F95"/>
    <w:rsid w:val="0020307D"/>
    <w:rsid w:val="0022631D"/>
    <w:rsid w:val="00256650"/>
    <w:rsid w:val="002568C2"/>
    <w:rsid w:val="00260472"/>
    <w:rsid w:val="00270A51"/>
    <w:rsid w:val="00276D45"/>
    <w:rsid w:val="00280A08"/>
    <w:rsid w:val="00295B92"/>
    <w:rsid w:val="002A45C5"/>
    <w:rsid w:val="002A4D7A"/>
    <w:rsid w:val="002B5545"/>
    <w:rsid w:val="002D65B0"/>
    <w:rsid w:val="002D65D7"/>
    <w:rsid w:val="002E0E38"/>
    <w:rsid w:val="002E4E6F"/>
    <w:rsid w:val="002F1042"/>
    <w:rsid w:val="002F16CC"/>
    <w:rsid w:val="002F1FEB"/>
    <w:rsid w:val="002F6474"/>
    <w:rsid w:val="0030797D"/>
    <w:rsid w:val="00323B51"/>
    <w:rsid w:val="0033005A"/>
    <w:rsid w:val="003368CA"/>
    <w:rsid w:val="003577CE"/>
    <w:rsid w:val="00371B1D"/>
    <w:rsid w:val="00371FB0"/>
    <w:rsid w:val="0038032B"/>
    <w:rsid w:val="00381DC6"/>
    <w:rsid w:val="003B0C38"/>
    <w:rsid w:val="003B0C3B"/>
    <w:rsid w:val="003B2758"/>
    <w:rsid w:val="003E3D40"/>
    <w:rsid w:val="003E6978"/>
    <w:rsid w:val="003E7C22"/>
    <w:rsid w:val="003F0593"/>
    <w:rsid w:val="003F215E"/>
    <w:rsid w:val="003F7D66"/>
    <w:rsid w:val="00404846"/>
    <w:rsid w:val="00404936"/>
    <w:rsid w:val="0041033C"/>
    <w:rsid w:val="004166C5"/>
    <w:rsid w:val="00424A62"/>
    <w:rsid w:val="004307F5"/>
    <w:rsid w:val="00433E3C"/>
    <w:rsid w:val="00456405"/>
    <w:rsid w:val="0045722F"/>
    <w:rsid w:val="00472069"/>
    <w:rsid w:val="00474C2F"/>
    <w:rsid w:val="004764CD"/>
    <w:rsid w:val="00484513"/>
    <w:rsid w:val="004875E0"/>
    <w:rsid w:val="0049563D"/>
    <w:rsid w:val="00496592"/>
    <w:rsid w:val="004B00BF"/>
    <w:rsid w:val="004B37DC"/>
    <w:rsid w:val="004B3806"/>
    <w:rsid w:val="004B415E"/>
    <w:rsid w:val="004D078F"/>
    <w:rsid w:val="004E376E"/>
    <w:rsid w:val="004E5B7B"/>
    <w:rsid w:val="004E5DEF"/>
    <w:rsid w:val="004F48B7"/>
    <w:rsid w:val="00503BCC"/>
    <w:rsid w:val="0050689C"/>
    <w:rsid w:val="00527929"/>
    <w:rsid w:val="00532BB8"/>
    <w:rsid w:val="00536435"/>
    <w:rsid w:val="00546023"/>
    <w:rsid w:val="005572F5"/>
    <w:rsid w:val="00560C31"/>
    <w:rsid w:val="005638ED"/>
    <w:rsid w:val="005737F9"/>
    <w:rsid w:val="00577A77"/>
    <w:rsid w:val="00577EC9"/>
    <w:rsid w:val="005805E0"/>
    <w:rsid w:val="00593BB9"/>
    <w:rsid w:val="005A78AB"/>
    <w:rsid w:val="005C740E"/>
    <w:rsid w:val="005D5FBD"/>
    <w:rsid w:val="005E3527"/>
    <w:rsid w:val="005F496B"/>
    <w:rsid w:val="005F7BD1"/>
    <w:rsid w:val="00607C9A"/>
    <w:rsid w:val="00611449"/>
    <w:rsid w:val="0061441D"/>
    <w:rsid w:val="00614E7D"/>
    <w:rsid w:val="00617185"/>
    <w:rsid w:val="0062484F"/>
    <w:rsid w:val="00642DAE"/>
    <w:rsid w:val="00646760"/>
    <w:rsid w:val="0065747A"/>
    <w:rsid w:val="00657B3A"/>
    <w:rsid w:val="00667D88"/>
    <w:rsid w:val="00670D4B"/>
    <w:rsid w:val="00690ECB"/>
    <w:rsid w:val="00697ABD"/>
    <w:rsid w:val="006A03F5"/>
    <w:rsid w:val="006A38B4"/>
    <w:rsid w:val="006A5B5A"/>
    <w:rsid w:val="006A68A8"/>
    <w:rsid w:val="006B0D32"/>
    <w:rsid w:val="006B1620"/>
    <w:rsid w:val="006B2E21"/>
    <w:rsid w:val="006C0266"/>
    <w:rsid w:val="006C3FF2"/>
    <w:rsid w:val="006C581C"/>
    <w:rsid w:val="006D676F"/>
    <w:rsid w:val="006E0D92"/>
    <w:rsid w:val="006E1733"/>
    <w:rsid w:val="006E18E6"/>
    <w:rsid w:val="006E1A83"/>
    <w:rsid w:val="006F2779"/>
    <w:rsid w:val="007060FC"/>
    <w:rsid w:val="007224B9"/>
    <w:rsid w:val="00731614"/>
    <w:rsid w:val="00732F8C"/>
    <w:rsid w:val="00742B47"/>
    <w:rsid w:val="0076225E"/>
    <w:rsid w:val="007677F0"/>
    <w:rsid w:val="00772A6F"/>
    <w:rsid w:val="007732E7"/>
    <w:rsid w:val="0078233D"/>
    <w:rsid w:val="0078682E"/>
    <w:rsid w:val="00787872"/>
    <w:rsid w:val="007B1A76"/>
    <w:rsid w:val="007B3B74"/>
    <w:rsid w:val="007B4FD0"/>
    <w:rsid w:val="007C6908"/>
    <w:rsid w:val="007F5126"/>
    <w:rsid w:val="0081420B"/>
    <w:rsid w:val="00821147"/>
    <w:rsid w:val="00824A32"/>
    <w:rsid w:val="00831AE3"/>
    <w:rsid w:val="00834E03"/>
    <w:rsid w:val="00835F53"/>
    <w:rsid w:val="00841878"/>
    <w:rsid w:val="00856B1D"/>
    <w:rsid w:val="00864758"/>
    <w:rsid w:val="00884CD1"/>
    <w:rsid w:val="00891666"/>
    <w:rsid w:val="008A411E"/>
    <w:rsid w:val="008A648D"/>
    <w:rsid w:val="008B65A0"/>
    <w:rsid w:val="008C41D9"/>
    <w:rsid w:val="008C4E62"/>
    <w:rsid w:val="008D0832"/>
    <w:rsid w:val="008D0F6B"/>
    <w:rsid w:val="008E0637"/>
    <w:rsid w:val="008E493A"/>
    <w:rsid w:val="008F12C0"/>
    <w:rsid w:val="008F7D33"/>
    <w:rsid w:val="009065EC"/>
    <w:rsid w:val="00911E4D"/>
    <w:rsid w:val="00921E54"/>
    <w:rsid w:val="0093309C"/>
    <w:rsid w:val="00944D0A"/>
    <w:rsid w:val="0095252E"/>
    <w:rsid w:val="009558D6"/>
    <w:rsid w:val="00964717"/>
    <w:rsid w:val="009861D8"/>
    <w:rsid w:val="00986DC4"/>
    <w:rsid w:val="009A10C9"/>
    <w:rsid w:val="009A3F11"/>
    <w:rsid w:val="009B6458"/>
    <w:rsid w:val="009C5090"/>
    <w:rsid w:val="009C5E0F"/>
    <w:rsid w:val="009D31FF"/>
    <w:rsid w:val="009E36A4"/>
    <w:rsid w:val="009E39D5"/>
    <w:rsid w:val="009E4BCE"/>
    <w:rsid w:val="009E6E66"/>
    <w:rsid w:val="009E75FF"/>
    <w:rsid w:val="009F1456"/>
    <w:rsid w:val="009F6DE9"/>
    <w:rsid w:val="00A11114"/>
    <w:rsid w:val="00A21D2E"/>
    <w:rsid w:val="00A306F5"/>
    <w:rsid w:val="00A31820"/>
    <w:rsid w:val="00A348E6"/>
    <w:rsid w:val="00A34E81"/>
    <w:rsid w:val="00A356D6"/>
    <w:rsid w:val="00A43D48"/>
    <w:rsid w:val="00A45221"/>
    <w:rsid w:val="00A4694C"/>
    <w:rsid w:val="00A630BB"/>
    <w:rsid w:val="00A86E32"/>
    <w:rsid w:val="00AA32E4"/>
    <w:rsid w:val="00AA3E71"/>
    <w:rsid w:val="00AA6A3F"/>
    <w:rsid w:val="00AB561B"/>
    <w:rsid w:val="00AB570B"/>
    <w:rsid w:val="00AC3160"/>
    <w:rsid w:val="00AC42B1"/>
    <w:rsid w:val="00AD07B9"/>
    <w:rsid w:val="00AD59DC"/>
    <w:rsid w:val="00AE2A89"/>
    <w:rsid w:val="00AE339B"/>
    <w:rsid w:val="00AF4263"/>
    <w:rsid w:val="00B10261"/>
    <w:rsid w:val="00B1072F"/>
    <w:rsid w:val="00B1091A"/>
    <w:rsid w:val="00B217CB"/>
    <w:rsid w:val="00B30705"/>
    <w:rsid w:val="00B30AE2"/>
    <w:rsid w:val="00B37B17"/>
    <w:rsid w:val="00B447FC"/>
    <w:rsid w:val="00B53234"/>
    <w:rsid w:val="00B60AA2"/>
    <w:rsid w:val="00B73106"/>
    <w:rsid w:val="00B75762"/>
    <w:rsid w:val="00B90CE7"/>
    <w:rsid w:val="00B91DE2"/>
    <w:rsid w:val="00B94EA2"/>
    <w:rsid w:val="00BA03B0"/>
    <w:rsid w:val="00BA6CF1"/>
    <w:rsid w:val="00BB0A93"/>
    <w:rsid w:val="00BB3407"/>
    <w:rsid w:val="00BD3D4E"/>
    <w:rsid w:val="00BE7DFA"/>
    <w:rsid w:val="00BF1465"/>
    <w:rsid w:val="00BF4745"/>
    <w:rsid w:val="00C009EB"/>
    <w:rsid w:val="00C045DA"/>
    <w:rsid w:val="00C073DD"/>
    <w:rsid w:val="00C11528"/>
    <w:rsid w:val="00C16108"/>
    <w:rsid w:val="00C22411"/>
    <w:rsid w:val="00C32AE5"/>
    <w:rsid w:val="00C42613"/>
    <w:rsid w:val="00C45718"/>
    <w:rsid w:val="00C5509B"/>
    <w:rsid w:val="00C57B68"/>
    <w:rsid w:val="00C57ECB"/>
    <w:rsid w:val="00C65651"/>
    <w:rsid w:val="00C82FFB"/>
    <w:rsid w:val="00C84DF7"/>
    <w:rsid w:val="00C96337"/>
    <w:rsid w:val="00C96BED"/>
    <w:rsid w:val="00CA2FC9"/>
    <w:rsid w:val="00CB44D2"/>
    <w:rsid w:val="00CC1F23"/>
    <w:rsid w:val="00CC276F"/>
    <w:rsid w:val="00CC602C"/>
    <w:rsid w:val="00CD4218"/>
    <w:rsid w:val="00CE2833"/>
    <w:rsid w:val="00CE310F"/>
    <w:rsid w:val="00CE574F"/>
    <w:rsid w:val="00CF0980"/>
    <w:rsid w:val="00CF1F70"/>
    <w:rsid w:val="00D00B1E"/>
    <w:rsid w:val="00D350DE"/>
    <w:rsid w:val="00D36189"/>
    <w:rsid w:val="00D540DE"/>
    <w:rsid w:val="00D56679"/>
    <w:rsid w:val="00D74CFB"/>
    <w:rsid w:val="00D80C64"/>
    <w:rsid w:val="00D84237"/>
    <w:rsid w:val="00D843D6"/>
    <w:rsid w:val="00D92AB9"/>
    <w:rsid w:val="00DB4CFA"/>
    <w:rsid w:val="00DB58CB"/>
    <w:rsid w:val="00DD068F"/>
    <w:rsid w:val="00DE06F1"/>
    <w:rsid w:val="00DE104B"/>
    <w:rsid w:val="00DE1BC8"/>
    <w:rsid w:val="00DE3E1B"/>
    <w:rsid w:val="00DE65CE"/>
    <w:rsid w:val="00DF7A15"/>
    <w:rsid w:val="00E055C8"/>
    <w:rsid w:val="00E12BD7"/>
    <w:rsid w:val="00E12F07"/>
    <w:rsid w:val="00E14B93"/>
    <w:rsid w:val="00E243EA"/>
    <w:rsid w:val="00E33A25"/>
    <w:rsid w:val="00E34EA8"/>
    <w:rsid w:val="00E37584"/>
    <w:rsid w:val="00E4188B"/>
    <w:rsid w:val="00E54C4D"/>
    <w:rsid w:val="00E56328"/>
    <w:rsid w:val="00E60649"/>
    <w:rsid w:val="00E90197"/>
    <w:rsid w:val="00EA01A2"/>
    <w:rsid w:val="00EA0B24"/>
    <w:rsid w:val="00EA2E09"/>
    <w:rsid w:val="00EA4C12"/>
    <w:rsid w:val="00EA568C"/>
    <w:rsid w:val="00EA767F"/>
    <w:rsid w:val="00EB59EE"/>
    <w:rsid w:val="00EB68B3"/>
    <w:rsid w:val="00EB7D72"/>
    <w:rsid w:val="00ED0950"/>
    <w:rsid w:val="00ED4CE7"/>
    <w:rsid w:val="00ED694A"/>
    <w:rsid w:val="00ED6B6E"/>
    <w:rsid w:val="00ED7F50"/>
    <w:rsid w:val="00EE21C9"/>
    <w:rsid w:val="00EF16D0"/>
    <w:rsid w:val="00F10AFE"/>
    <w:rsid w:val="00F239FE"/>
    <w:rsid w:val="00F31004"/>
    <w:rsid w:val="00F36135"/>
    <w:rsid w:val="00F50D41"/>
    <w:rsid w:val="00F536EC"/>
    <w:rsid w:val="00F5739A"/>
    <w:rsid w:val="00F62A75"/>
    <w:rsid w:val="00F634D1"/>
    <w:rsid w:val="00F64167"/>
    <w:rsid w:val="00F6673B"/>
    <w:rsid w:val="00F7517C"/>
    <w:rsid w:val="00F77AAD"/>
    <w:rsid w:val="00F84659"/>
    <w:rsid w:val="00F916C4"/>
    <w:rsid w:val="00F964E5"/>
    <w:rsid w:val="00FB097B"/>
    <w:rsid w:val="00FC5173"/>
    <w:rsid w:val="00FD05F2"/>
    <w:rsid w:val="00FF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7BDBFAAD-6AC8-4EB6-A3DD-5E5D2954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semiHidden/>
    <w:unhideWhenUsed/>
    <w:rsid w:val="00B90C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18F18-9095-4958-9D73-8CB3B7FEA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DELL</cp:lastModifiedBy>
  <cp:revision>26</cp:revision>
  <cp:lastPrinted>2025-03-07T05:41:00Z</cp:lastPrinted>
  <dcterms:created xsi:type="dcterms:W3CDTF">2026-01-16T11:30:00Z</dcterms:created>
  <dcterms:modified xsi:type="dcterms:W3CDTF">2026-02-17T07:29:00Z</dcterms:modified>
</cp:coreProperties>
</file>