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21B5C51"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ԲԱՑ </w:t>
      </w:r>
      <w:r w:rsidR="004E1503" w:rsidRPr="00A71D81">
        <w:rPr>
          <w:rFonts w:ascii="GHEA Grapalat" w:hAnsi="GHEA Grapalat"/>
          <w:i w:val="0"/>
          <w:lang w:val="af-ZA"/>
        </w:rPr>
        <w:t>ՄՐՑՈՒՅԹ</w:t>
      </w:r>
      <w:r w:rsidRPr="00A71D81">
        <w:rPr>
          <w:rFonts w:ascii="GHEA Grapalat" w:hAnsi="GHEA Grapalat"/>
          <w:i w:val="0"/>
          <w:lang w:val="af-ZA"/>
        </w:rPr>
        <w:t>Ի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3F09365"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961CBB">
        <w:rPr>
          <w:rFonts w:ascii="GHEA Grapalat" w:hAnsi="GHEA Grapalat"/>
          <w:i w:val="0"/>
          <w:lang w:val="hy-AM"/>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961CBB">
        <w:rPr>
          <w:rFonts w:ascii="GHEA Grapalat" w:hAnsi="GHEA Grapalat"/>
          <w:i w:val="0"/>
          <w:lang w:val="hy-AM"/>
        </w:rPr>
        <w:t>մարտի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61CBB">
        <w:rPr>
          <w:rFonts w:ascii="GHEA Grapalat" w:hAnsi="GHEA Grapalat"/>
          <w:i w:val="0"/>
          <w:lang w:val="hy-AM"/>
        </w:rPr>
        <w:t>20</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961CBB"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4D37A65"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61CBB" w:rsidRPr="00961CBB">
        <w:rPr>
          <w:rFonts w:ascii="GHEA Grapalat" w:hAnsi="GHEA Grapalat"/>
          <w:b/>
          <w:i w:val="0"/>
          <w:lang w:val="af-ZA"/>
        </w:rPr>
        <w:t>ՓՍՍ-ԲՄԱՊՁԲ-24/1</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17F7F0A8" w:rsidR="00642EFE" w:rsidRPr="00A71D81" w:rsidRDefault="00642EFE" w:rsidP="00961CBB">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961CBB" w:rsidRPr="00D677BA">
        <w:rPr>
          <w:rFonts w:ascii="GHEA Grapalat" w:hAnsi="GHEA Grapalat"/>
          <w:b/>
          <w:i w:val="0"/>
          <w:lang w:val="af-ZA"/>
        </w:rPr>
        <w:t>«</w:t>
      </w:r>
      <w:bookmarkStart w:id="0" w:name="_Hlk507693772"/>
      <w:r w:rsidR="00961CBB">
        <w:rPr>
          <w:rFonts w:ascii="GHEA Grapalat" w:hAnsi="GHEA Grapalat"/>
          <w:b/>
          <w:i w:val="0"/>
          <w:lang w:val="af-ZA"/>
        </w:rPr>
        <w:t>ՓԱՐԿԻՆԳ ՍԻԹԻ ՍԵՐՎԻՍ</w:t>
      </w:r>
      <w:r w:rsidR="00961CBB" w:rsidRPr="00D677BA">
        <w:rPr>
          <w:rFonts w:ascii="GHEA Grapalat" w:hAnsi="GHEA Grapalat"/>
          <w:b/>
          <w:i w:val="0"/>
          <w:lang w:val="af-ZA"/>
        </w:rPr>
        <w:t xml:space="preserve">» </w:t>
      </w:r>
      <w:bookmarkEnd w:id="0"/>
      <w:r w:rsidR="00961CBB">
        <w:rPr>
          <w:rFonts w:ascii="GHEA Grapalat" w:hAnsi="GHEA Grapalat"/>
          <w:b/>
          <w:i w:val="0"/>
          <w:lang w:val="af-ZA"/>
        </w:rPr>
        <w:t>ՓԲԸ</w:t>
      </w:r>
      <w:r w:rsidR="00961CBB">
        <w:rPr>
          <w:rFonts w:ascii="GHEA Grapalat" w:hAnsi="GHEA Grapalat"/>
          <w:b/>
          <w:i w:val="0"/>
          <w:lang w:val="hy-AM"/>
        </w:rPr>
        <w:t>-ը</w:t>
      </w:r>
      <w:r w:rsidRPr="00A71D81">
        <w:rPr>
          <w:rFonts w:ascii="GHEA Grapalat" w:hAnsi="GHEA Grapalat"/>
          <w:i w:val="0"/>
          <w:lang w:val="af-ZA"/>
        </w:rPr>
        <w:t>, որը գտնվում է</w:t>
      </w:r>
      <w:r w:rsidR="00961CBB" w:rsidRPr="00961CBB">
        <w:rPr>
          <w:rFonts w:ascii="GHEA Grapalat" w:hAnsi="GHEA Grapalat"/>
          <w:b/>
          <w:i w:val="0"/>
          <w:lang w:val="af-ZA"/>
        </w:rPr>
        <w:t xml:space="preserve"> </w:t>
      </w:r>
      <w:r w:rsidR="00961CBB">
        <w:rPr>
          <w:rFonts w:ascii="GHEA Grapalat" w:hAnsi="GHEA Grapalat"/>
          <w:b/>
          <w:i w:val="0"/>
          <w:lang w:val="af-ZA"/>
        </w:rPr>
        <w:t>ՀՀ, ք. Երևան, Բյուզանդի</w:t>
      </w:r>
      <w:r w:rsidR="00961CBB">
        <w:rPr>
          <w:rFonts w:ascii="GHEA Grapalat" w:hAnsi="GHEA Grapalat"/>
          <w:b/>
          <w:i w:val="0"/>
          <w:lang w:val="hy-AM"/>
        </w:rPr>
        <w:t xml:space="preserve"> </w:t>
      </w:r>
      <w:r w:rsidR="00961CBB">
        <w:rPr>
          <w:rFonts w:ascii="GHEA Grapalat" w:hAnsi="GHEA Grapalat"/>
          <w:b/>
          <w:i w:val="0"/>
          <w:lang w:val="af-ZA"/>
        </w:rPr>
        <w:t>1/3</w:t>
      </w:r>
      <w:r w:rsidR="00311076" w:rsidRPr="00A71D81">
        <w:rPr>
          <w:rFonts w:ascii="GHEA Grapalat" w:hAnsi="GHEA Grapalat"/>
          <w:i w:val="0"/>
          <w:lang w:val="af-ZA"/>
        </w:rPr>
        <w:t xml:space="preserve"> </w:t>
      </w:r>
      <w:r w:rsidRPr="00A71D81">
        <w:rPr>
          <w:rFonts w:ascii="GHEA Grapalat" w:hAnsi="GHEA Grapalat"/>
          <w:i w:val="0"/>
          <w:lang w:val="af-ZA"/>
        </w:rPr>
        <w:t>հասցեում,</w:t>
      </w:r>
      <w:r w:rsidR="00961CBB">
        <w:rPr>
          <w:rFonts w:ascii="GHEA Grapalat" w:hAnsi="GHEA Grapalat"/>
          <w:i w:val="0"/>
          <w:lang w:val="hy-AM"/>
        </w:rPr>
        <w:t xml:space="preserve"> </w:t>
      </w:r>
      <w:r w:rsidRPr="00A71D81">
        <w:rPr>
          <w:rFonts w:ascii="GHEA Grapalat" w:hAnsi="GHEA Grapalat"/>
          <w:i w:val="0"/>
          <w:lang w:val="af-ZA"/>
        </w:rPr>
        <w:t xml:space="preserve">հայտարարում է բաց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617980C9" w:rsidR="00496E18" w:rsidRPr="00A71D81" w:rsidRDefault="00A20B69" w:rsidP="00961CBB">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961CBB" w:rsidRPr="00961CBB">
        <w:rPr>
          <w:rFonts w:ascii="GHEA Grapalat" w:hAnsi="GHEA Grapalat"/>
          <w:b/>
          <w:i w:val="0"/>
          <w:lang w:val="af-ZA"/>
        </w:rPr>
        <w:t xml:space="preserve">ապարատա-ծրագրային համակարգի և տեսախցիկների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6FBDDE9" w:rsidR="00332EE7" w:rsidRPr="00A71D81" w:rsidRDefault="00332EE7" w:rsidP="0063711E">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63711E">
        <w:rPr>
          <w:rFonts w:ascii="GHEA Grapalat" w:hAnsi="GHEA Grapalat"/>
          <w:i w:val="0"/>
          <w:lang w:val="hy-AM" w:eastAsia="ru-RU"/>
        </w:rPr>
        <w:t xml:space="preserve"> </w:t>
      </w:r>
      <w:r w:rsidR="00961CBB">
        <w:rPr>
          <w:rFonts w:ascii="GHEA Grapalat" w:hAnsi="GHEA Grapalat"/>
          <w:b/>
          <w:i w:val="0"/>
          <w:lang w:val="af-ZA"/>
        </w:rPr>
        <w:t>ՀՀ, ք. Երևան, Բյուզանդի</w:t>
      </w:r>
      <w:r w:rsidR="00961CBB">
        <w:rPr>
          <w:rFonts w:ascii="GHEA Grapalat" w:hAnsi="GHEA Grapalat"/>
          <w:b/>
          <w:i w:val="0"/>
          <w:lang w:val="hy-AM"/>
        </w:rPr>
        <w:t xml:space="preserve"> </w:t>
      </w:r>
      <w:r w:rsidR="00961CBB">
        <w:rPr>
          <w:rFonts w:ascii="GHEA Grapalat" w:hAnsi="GHEA Grapalat"/>
          <w:b/>
          <w:i w:val="0"/>
          <w:lang w:val="af-ZA"/>
        </w:rPr>
        <w:t>1/3</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63711E">
        <w:rPr>
          <w:rFonts w:ascii="GHEA Grapalat" w:hAnsi="GHEA Grapalat"/>
          <w:i w:val="0"/>
          <w:u w:val="single"/>
          <w:lang w:val="hy-AM"/>
        </w:rPr>
        <w:t>40</w:t>
      </w:r>
      <w:r w:rsidRPr="00A71D81">
        <w:rPr>
          <w:rFonts w:ascii="GHEA Grapalat" w:hAnsi="GHEA Grapalat"/>
          <w:i w:val="0"/>
          <w:lang w:val="af-ZA"/>
        </w:rPr>
        <w:t xml:space="preserve">-րդ օրվա ժամը </w:t>
      </w:r>
      <w:r w:rsidR="0063711E">
        <w:rPr>
          <w:rFonts w:ascii="GHEA Grapalat" w:hAnsi="GHEA Grapalat"/>
          <w:i w:val="0"/>
          <w:u w:val="single"/>
          <w:lang w:val="hy-AM"/>
        </w:rPr>
        <w:t>11</w:t>
      </w:r>
      <w:r w:rsidR="0063711E" w:rsidRPr="0063711E">
        <w:rPr>
          <w:rFonts w:ascii="GHEA Grapalat" w:hAnsi="GHEA Grapalat"/>
          <w:i w:val="0"/>
          <w:u w:val="single"/>
          <w:lang w:val="af-ZA"/>
        </w:rPr>
        <w:t>:00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D79FF70" w:rsidR="00332EE7" w:rsidRPr="00EC5CBD" w:rsidRDefault="00332EE7" w:rsidP="00332EE7">
      <w:pPr>
        <w:pStyle w:val="BodyTextIndent"/>
        <w:spacing w:line="240" w:lineRule="auto"/>
        <w:ind w:firstLine="708"/>
        <w:rPr>
          <w:rFonts w:ascii="GHEA Grapalat" w:hAnsi="GHEA Grapalat"/>
          <w:b/>
          <w:i w:val="0"/>
          <w:lang w:val="af-ZA"/>
        </w:rPr>
      </w:pPr>
      <w:r w:rsidRPr="00EC5CBD">
        <w:rPr>
          <w:rFonts w:ascii="GHEA Grapalat" w:hAnsi="GHEA Grapalat"/>
          <w:b/>
          <w:i w:val="0"/>
          <w:lang w:val="af-ZA"/>
        </w:rPr>
        <w:t xml:space="preserve">Հայտերի բացումը տեղի կունենա </w:t>
      </w:r>
      <w:r w:rsidR="0063711E" w:rsidRPr="00EC5CBD">
        <w:rPr>
          <w:rFonts w:ascii="GHEA Grapalat" w:hAnsi="GHEA Grapalat"/>
          <w:b/>
          <w:i w:val="0"/>
          <w:lang w:val="af-ZA"/>
        </w:rPr>
        <w:t>ՀՀ, ք. Երևան, Բյուզանդի</w:t>
      </w:r>
      <w:r w:rsidR="0063711E" w:rsidRPr="00EC5CBD">
        <w:rPr>
          <w:rFonts w:ascii="GHEA Grapalat" w:hAnsi="GHEA Grapalat"/>
          <w:b/>
          <w:i w:val="0"/>
          <w:lang w:val="hy-AM"/>
        </w:rPr>
        <w:t xml:space="preserve"> </w:t>
      </w:r>
      <w:r w:rsidR="0063711E" w:rsidRPr="00EC5CBD">
        <w:rPr>
          <w:rFonts w:ascii="GHEA Grapalat" w:hAnsi="GHEA Grapalat"/>
          <w:b/>
          <w:i w:val="0"/>
          <w:lang w:val="af-ZA"/>
        </w:rPr>
        <w:t xml:space="preserve">1/3 </w:t>
      </w:r>
      <w:r w:rsidRPr="00EC5CBD">
        <w:rPr>
          <w:rFonts w:ascii="GHEA Grapalat" w:hAnsi="GHEA Grapalat"/>
          <w:b/>
          <w:i w:val="0"/>
          <w:lang w:val="af-ZA"/>
        </w:rPr>
        <w:t xml:space="preserve">հասցեում, </w:t>
      </w:r>
      <w:r w:rsidR="0063711E" w:rsidRPr="00EC5CBD">
        <w:rPr>
          <w:rFonts w:ascii="GHEA Grapalat" w:hAnsi="GHEA Grapalat"/>
          <w:b/>
          <w:i w:val="0"/>
          <w:lang w:val="af-ZA"/>
        </w:rPr>
        <w:t xml:space="preserve">2024 </w:t>
      </w:r>
      <w:r w:rsidR="0063711E" w:rsidRPr="00EC5CBD">
        <w:rPr>
          <w:rFonts w:ascii="GHEA Grapalat" w:hAnsi="GHEA Grapalat"/>
          <w:b/>
          <w:i w:val="0"/>
          <w:lang w:val="hy-AM"/>
        </w:rPr>
        <w:t>թվականի</w:t>
      </w:r>
      <w:r w:rsidRPr="00EC5CBD">
        <w:rPr>
          <w:rFonts w:ascii="GHEA Grapalat" w:hAnsi="GHEA Grapalat"/>
          <w:b/>
          <w:i w:val="0"/>
          <w:lang w:val="af-ZA"/>
        </w:rPr>
        <w:t xml:space="preserve"> </w:t>
      </w:r>
      <w:r w:rsidR="0063711E" w:rsidRPr="00EC5CBD">
        <w:rPr>
          <w:rFonts w:ascii="GHEA Grapalat" w:hAnsi="GHEA Grapalat"/>
          <w:b/>
          <w:i w:val="0"/>
          <w:lang w:val="hy-AM"/>
        </w:rPr>
        <w:t>ապրիլի</w:t>
      </w:r>
      <w:r w:rsidRPr="00EC5CBD">
        <w:rPr>
          <w:rFonts w:ascii="GHEA Grapalat" w:hAnsi="GHEA Grapalat"/>
          <w:b/>
          <w:i w:val="0"/>
          <w:lang w:val="af-ZA"/>
        </w:rPr>
        <w:t xml:space="preserve"> </w:t>
      </w:r>
      <w:r w:rsidR="00EC5CBD" w:rsidRPr="00EC5CBD">
        <w:rPr>
          <w:rFonts w:ascii="GHEA Grapalat" w:hAnsi="GHEA Grapalat"/>
          <w:b/>
          <w:i w:val="0"/>
          <w:lang w:val="hy-AM"/>
        </w:rPr>
        <w:t>29</w:t>
      </w:r>
      <w:r w:rsidRPr="00EC5CBD">
        <w:rPr>
          <w:rFonts w:ascii="GHEA Grapalat" w:hAnsi="GHEA Grapalat"/>
          <w:b/>
          <w:i w:val="0"/>
          <w:lang w:val="af-ZA"/>
        </w:rPr>
        <w:t xml:space="preserve">-ին ժամը </w:t>
      </w:r>
      <w:r w:rsidR="00EC5CBD" w:rsidRPr="00EC5CBD">
        <w:rPr>
          <w:rFonts w:ascii="GHEA Grapalat" w:hAnsi="GHEA Grapalat"/>
          <w:b/>
          <w:i w:val="0"/>
          <w:u w:val="single"/>
          <w:lang w:val="hy-AM"/>
        </w:rPr>
        <w:t>11</w:t>
      </w:r>
      <w:r w:rsidR="00EC5CBD" w:rsidRPr="00EC5CBD">
        <w:rPr>
          <w:rFonts w:ascii="GHEA Grapalat" w:hAnsi="GHEA Grapalat"/>
          <w:b/>
          <w:i w:val="0"/>
          <w:u w:val="single"/>
          <w:lang w:val="af-ZA"/>
        </w:rPr>
        <w:t>:00</w:t>
      </w:r>
      <w:r w:rsidRPr="00EC5CBD">
        <w:rPr>
          <w:rFonts w:ascii="GHEA Grapalat" w:hAnsi="GHEA Grapalat"/>
          <w:b/>
          <w:i w:val="0"/>
          <w:lang w:val="af-ZA"/>
        </w:rPr>
        <w:t xml:space="preserve">-ին։   </w:t>
      </w:r>
    </w:p>
    <w:p w14:paraId="3D7CE449" w14:textId="24D218A8" w:rsidR="006675F2" w:rsidRPr="00EC5CBD" w:rsidRDefault="006675F2" w:rsidP="00EC5CBD">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D4E0B3" w14:textId="77777777" w:rsidR="00EC5CBD" w:rsidRDefault="00EC5CBD" w:rsidP="00EC5CBD">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DA29EF">
        <w:rPr>
          <w:rFonts w:ascii="GHEA Grapalat" w:hAnsi="GHEA Grapalat"/>
          <w:i w:val="0"/>
          <w:lang w:val="af-ZA"/>
        </w:rPr>
        <w:t>Էդվարդ Գրիգորյան</w:t>
      </w:r>
      <w:r>
        <w:rPr>
          <w:rFonts w:ascii="GHEA Grapalat" w:hAnsi="GHEA Grapalat"/>
          <w:i w:val="0"/>
          <w:lang w:val="af-ZA"/>
        </w:rPr>
        <w:t>ին:</w:t>
      </w:r>
    </w:p>
    <w:p w14:paraId="3CBD2C90" w14:textId="77777777" w:rsidR="00EC5CBD" w:rsidRDefault="00EC5CBD" w:rsidP="00EC5CBD">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40635BC4" w14:textId="77777777" w:rsidR="00EC5CBD" w:rsidRDefault="00EC5CBD" w:rsidP="00EC5CBD">
      <w:pPr>
        <w:pStyle w:val="BodyTextIndent"/>
        <w:spacing w:line="240" w:lineRule="auto"/>
        <w:ind w:firstLine="0"/>
        <w:rPr>
          <w:rFonts w:ascii="GHEA Grapalat" w:hAnsi="GHEA Grapalat"/>
          <w:i w:val="0"/>
          <w:lang w:val="af-ZA"/>
        </w:rPr>
      </w:pPr>
    </w:p>
    <w:p w14:paraId="0A8B457E" w14:textId="2B08A313" w:rsidR="00EC5CBD" w:rsidRDefault="00EC5CBD" w:rsidP="00EC5CBD">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Pr="001D746A">
        <w:rPr>
          <w:rFonts w:ascii="GHEA Grapalat" w:hAnsi="GHEA Grapalat"/>
          <w:i w:val="0"/>
          <w:lang w:val="af-ZA"/>
        </w:rPr>
        <w:t>099033539</w:t>
      </w:r>
    </w:p>
    <w:p w14:paraId="1BF59F6F" w14:textId="77777777" w:rsidR="00EC5CBD" w:rsidRPr="00886F7F" w:rsidRDefault="00EC5CBD" w:rsidP="00EC5CBD">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Pr="00DA29EF">
        <w:rPr>
          <w:rFonts w:ascii="GHEA Grapalat" w:hAnsi="GHEA Grapalat"/>
          <w:i w:val="0"/>
          <w:lang w:val="af-ZA"/>
        </w:rPr>
        <w:t>info@smarttender.am</w:t>
      </w:r>
    </w:p>
    <w:p w14:paraId="38F222B1" w14:textId="77777777" w:rsidR="00EC5CBD" w:rsidRDefault="00EC5CBD" w:rsidP="00EC5CBD">
      <w:pPr>
        <w:pStyle w:val="BodyTextIndent"/>
        <w:spacing w:line="240" w:lineRule="auto"/>
        <w:ind w:left="-1138" w:firstLine="0"/>
        <w:jc w:val="left"/>
        <w:rPr>
          <w:rFonts w:ascii="GHEA Grapalat" w:hAnsi="GHEA Grapalat"/>
          <w:i w:val="0"/>
          <w:lang w:val="af-ZA"/>
        </w:rPr>
      </w:pPr>
    </w:p>
    <w:p w14:paraId="3C29B113" w14:textId="77777777" w:rsidR="00EC5CBD" w:rsidRDefault="00EC5CBD" w:rsidP="00EC5CBD">
      <w:pPr>
        <w:pStyle w:val="BodyTextIndent"/>
        <w:spacing w:line="240" w:lineRule="auto"/>
        <w:rPr>
          <w:rFonts w:ascii="GHEA Grapalat" w:hAnsi="GHEA Grapalat"/>
          <w:i w:val="0"/>
          <w:lang w:val="af-ZA"/>
        </w:rPr>
      </w:pPr>
    </w:p>
    <w:p w14:paraId="267AF866" w14:textId="77777777" w:rsidR="00EC5CBD" w:rsidRDefault="00EC5CBD" w:rsidP="00EC5CBD">
      <w:pPr>
        <w:pStyle w:val="BodyTextIndent"/>
        <w:spacing w:line="240" w:lineRule="auto"/>
        <w:rPr>
          <w:rFonts w:ascii="GHEA Grapalat" w:hAnsi="GHEA Grapalat"/>
          <w:i w:val="0"/>
          <w:lang w:val="af-ZA"/>
        </w:rPr>
      </w:pPr>
    </w:p>
    <w:p w14:paraId="56983A5E" w14:textId="77777777" w:rsidR="00EC5CBD" w:rsidRPr="001D746A" w:rsidRDefault="00EC5CBD" w:rsidP="00EC5CBD">
      <w:pPr>
        <w:pStyle w:val="BodyTextIndent"/>
        <w:spacing w:line="240" w:lineRule="auto"/>
        <w:ind w:firstLine="0"/>
        <w:jc w:val="left"/>
        <w:rPr>
          <w:rFonts w:ascii="GHEA Grapalat" w:hAnsi="GHEA Grapalat"/>
          <w:i w:val="0"/>
          <w:lang w:val="hy-AM"/>
        </w:rPr>
      </w:pPr>
      <w:r>
        <w:rPr>
          <w:rFonts w:ascii="GHEA Grapalat" w:hAnsi="GHEA Grapalat"/>
          <w:i w:val="0"/>
          <w:lang w:val="af-ZA"/>
        </w:rPr>
        <w:t xml:space="preserve">Պատվիրատու՝ «ՓԱՐԿԻՆԳ ՍԻԹԻ ՍԵՐՎԻՍ» </w:t>
      </w:r>
      <w:r>
        <w:rPr>
          <w:rFonts w:ascii="GHEA Grapalat" w:hAnsi="GHEA Grapalat"/>
          <w:i w:val="0"/>
          <w:lang w:val="hy-AM"/>
        </w:rPr>
        <w:t>ՓԲԸ</w:t>
      </w:r>
    </w:p>
    <w:p w14:paraId="5B3B00EF" w14:textId="77777777" w:rsidR="00754697" w:rsidRPr="00A71D81" w:rsidRDefault="00754697" w:rsidP="00EF3662">
      <w:pPr>
        <w:pStyle w:val="BodyTextIndent3"/>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C5CBD">
      <w:pPr>
        <w:pStyle w:val="BodyText"/>
        <w:ind w:right="-7"/>
        <w:rPr>
          <w:rFonts w:ascii="GHEA Grapalat" w:hAnsi="GHEA Grapalat" w:cs="Sylfaen"/>
          <w:i/>
          <w:sz w:val="22"/>
          <w:lang w:val="af-ZA"/>
        </w:rPr>
      </w:pPr>
    </w:p>
    <w:p w14:paraId="7917E9D0" w14:textId="0564D2AB" w:rsidR="00096865" w:rsidRPr="00500CF2" w:rsidRDefault="00096865" w:rsidP="00EF3662">
      <w:pPr>
        <w:pStyle w:val="BodyText"/>
        <w:spacing w:after="0"/>
        <w:ind w:firstLine="567"/>
        <w:jc w:val="right"/>
        <w:rPr>
          <w:rFonts w:ascii="GHEA Grapalat" w:hAnsi="GHEA Grapalat" w:cs="Sylfaen"/>
          <w:sz w:val="20"/>
          <w:szCs w:val="20"/>
          <w:lang w:val="af-ZA"/>
        </w:rPr>
      </w:pPr>
      <w:r w:rsidRPr="00EC5CBD">
        <w:rPr>
          <w:rFonts w:ascii="GHEA Grapalat" w:hAnsi="GHEA Grapalat" w:cs="Sylfaen"/>
          <w:sz w:val="20"/>
          <w:szCs w:val="20"/>
        </w:rPr>
        <w:lastRenderedPageBreak/>
        <w:t>Հաստատված</w:t>
      </w:r>
      <w:r w:rsidRPr="00500CF2">
        <w:rPr>
          <w:rFonts w:ascii="GHEA Grapalat" w:hAnsi="GHEA Grapalat" w:cs="Sylfaen"/>
          <w:sz w:val="20"/>
          <w:szCs w:val="20"/>
          <w:lang w:val="af-ZA"/>
        </w:rPr>
        <w:t xml:space="preserve"> </w:t>
      </w:r>
      <w:r w:rsidRPr="00EC5CBD">
        <w:rPr>
          <w:rFonts w:ascii="GHEA Grapalat" w:hAnsi="GHEA Grapalat" w:cs="Sylfaen"/>
          <w:sz w:val="20"/>
          <w:szCs w:val="20"/>
        </w:rPr>
        <w:t>է</w:t>
      </w:r>
    </w:p>
    <w:p w14:paraId="2571BC9C" w14:textId="5F8BBDDB" w:rsidR="00096865" w:rsidRPr="00500CF2" w:rsidRDefault="00EC5CBD" w:rsidP="00EF3662">
      <w:pPr>
        <w:pStyle w:val="BodyText"/>
        <w:spacing w:after="0"/>
        <w:ind w:firstLine="567"/>
        <w:jc w:val="right"/>
        <w:rPr>
          <w:rFonts w:ascii="GHEA Grapalat" w:hAnsi="GHEA Grapalat" w:cs="Sylfaen"/>
          <w:sz w:val="20"/>
          <w:szCs w:val="20"/>
          <w:lang w:val="af-ZA"/>
        </w:rPr>
      </w:pPr>
      <w:r w:rsidRPr="00EC5CBD">
        <w:rPr>
          <w:rFonts w:ascii="GHEA Grapalat" w:hAnsi="GHEA Grapalat" w:cs="Sylfaen"/>
          <w:sz w:val="20"/>
          <w:szCs w:val="20"/>
        </w:rPr>
        <w:t>ՓՍՍ</w:t>
      </w:r>
      <w:r w:rsidRPr="00500CF2">
        <w:rPr>
          <w:rFonts w:ascii="GHEA Grapalat" w:hAnsi="GHEA Grapalat" w:cs="Sylfaen"/>
          <w:sz w:val="20"/>
          <w:szCs w:val="20"/>
          <w:lang w:val="af-ZA"/>
        </w:rPr>
        <w:t>-</w:t>
      </w:r>
      <w:r w:rsidRPr="00EC5CBD">
        <w:rPr>
          <w:rFonts w:ascii="GHEA Grapalat" w:hAnsi="GHEA Grapalat" w:cs="Sylfaen"/>
          <w:sz w:val="20"/>
          <w:szCs w:val="20"/>
        </w:rPr>
        <w:t>ԲՄԱՊՁԲ</w:t>
      </w:r>
      <w:r w:rsidRPr="00500CF2">
        <w:rPr>
          <w:rFonts w:ascii="GHEA Grapalat" w:hAnsi="GHEA Grapalat" w:cs="Sylfaen"/>
          <w:sz w:val="20"/>
          <w:szCs w:val="20"/>
          <w:lang w:val="af-ZA"/>
        </w:rPr>
        <w:t>-24/1</w:t>
      </w:r>
      <w:r w:rsidR="009F18D0" w:rsidRPr="00500CF2">
        <w:rPr>
          <w:rFonts w:ascii="GHEA Grapalat" w:hAnsi="GHEA Grapalat" w:cs="Sylfaen"/>
          <w:sz w:val="20"/>
          <w:szCs w:val="20"/>
          <w:lang w:val="af-ZA"/>
        </w:rPr>
        <w:t xml:space="preserve"> </w:t>
      </w:r>
      <w:r w:rsidR="00096865" w:rsidRPr="00EC5CBD">
        <w:rPr>
          <w:rFonts w:ascii="GHEA Grapalat" w:hAnsi="GHEA Grapalat" w:cs="Sylfaen"/>
          <w:sz w:val="20"/>
          <w:szCs w:val="20"/>
        </w:rPr>
        <w:t>ծածկագրով</w:t>
      </w:r>
      <w:r w:rsidR="00096865" w:rsidRPr="00500CF2">
        <w:rPr>
          <w:rFonts w:ascii="GHEA Grapalat" w:hAnsi="GHEA Grapalat" w:cs="Sylfaen"/>
          <w:sz w:val="20"/>
          <w:szCs w:val="20"/>
          <w:lang w:val="af-ZA"/>
        </w:rPr>
        <w:t xml:space="preserve"> </w:t>
      </w:r>
    </w:p>
    <w:p w14:paraId="175D83D1" w14:textId="77777777" w:rsidR="00096865" w:rsidRPr="00500CF2" w:rsidRDefault="00096865" w:rsidP="00EF3662">
      <w:pPr>
        <w:pStyle w:val="BodyText"/>
        <w:spacing w:after="0"/>
        <w:ind w:firstLine="567"/>
        <w:jc w:val="right"/>
        <w:rPr>
          <w:rFonts w:ascii="GHEA Grapalat" w:hAnsi="GHEA Grapalat" w:cs="Sylfaen"/>
          <w:sz w:val="20"/>
          <w:szCs w:val="20"/>
          <w:lang w:val="af-ZA"/>
        </w:rPr>
      </w:pPr>
      <w:r w:rsidRPr="00EC5CBD">
        <w:rPr>
          <w:rFonts w:ascii="GHEA Grapalat" w:hAnsi="GHEA Grapalat" w:cs="Sylfaen"/>
          <w:sz w:val="20"/>
          <w:szCs w:val="20"/>
        </w:rPr>
        <w:t>բաց</w:t>
      </w:r>
      <w:r w:rsidRPr="00500CF2">
        <w:rPr>
          <w:rFonts w:ascii="GHEA Grapalat" w:hAnsi="GHEA Grapalat" w:cs="Sylfaen"/>
          <w:sz w:val="20"/>
          <w:szCs w:val="20"/>
          <w:lang w:val="af-ZA"/>
        </w:rPr>
        <w:t xml:space="preserve"> </w:t>
      </w:r>
      <w:r w:rsidR="008C5FC1" w:rsidRPr="00EC5CBD">
        <w:rPr>
          <w:rFonts w:ascii="GHEA Grapalat" w:hAnsi="GHEA Grapalat" w:cs="Sylfaen"/>
          <w:sz w:val="20"/>
          <w:szCs w:val="20"/>
        </w:rPr>
        <w:t>մրցույթի</w:t>
      </w:r>
      <w:r w:rsidRPr="00500CF2">
        <w:rPr>
          <w:rFonts w:ascii="GHEA Grapalat" w:hAnsi="GHEA Grapalat" w:cs="Sylfaen"/>
          <w:sz w:val="20"/>
          <w:szCs w:val="20"/>
          <w:lang w:val="af-ZA"/>
        </w:rPr>
        <w:t xml:space="preserve"> </w:t>
      </w:r>
      <w:r w:rsidR="00EE5855" w:rsidRPr="00EC5CBD">
        <w:rPr>
          <w:rFonts w:ascii="GHEA Grapalat" w:hAnsi="GHEA Grapalat" w:cs="Sylfaen"/>
          <w:sz w:val="20"/>
          <w:szCs w:val="20"/>
        </w:rPr>
        <w:t>գնահատող</w:t>
      </w:r>
      <w:r w:rsidR="00EE5855" w:rsidRPr="00500CF2">
        <w:rPr>
          <w:rFonts w:ascii="GHEA Grapalat" w:hAnsi="GHEA Grapalat" w:cs="Sylfaen"/>
          <w:sz w:val="20"/>
          <w:szCs w:val="20"/>
          <w:lang w:val="af-ZA"/>
        </w:rPr>
        <w:t xml:space="preserve"> </w:t>
      </w:r>
      <w:r w:rsidRPr="00EC5CBD">
        <w:rPr>
          <w:rFonts w:ascii="GHEA Grapalat" w:hAnsi="GHEA Grapalat" w:cs="Sylfaen"/>
          <w:sz w:val="20"/>
          <w:szCs w:val="20"/>
        </w:rPr>
        <w:t>հանձնաժողովի</w:t>
      </w:r>
    </w:p>
    <w:p w14:paraId="7996A5EA" w14:textId="1DBCA6DC" w:rsidR="00096865" w:rsidRPr="00500CF2" w:rsidRDefault="00096865" w:rsidP="00EF3662">
      <w:pPr>
        <w:pStyle w:val="BodyText"/>
        <w:spacing w:after="0"/>
        <w:ind w:firstLine="567"/>
        <w:jc w:val="right"/>
        <w:rPr>
          <w:rFonts w:ascii="GHEA Grapalat" w:hAnsi="GHEA Grapalat" w:cs="Sylfaen"/>
          <w:sz w:val="20"/>
          <w:szCs w:val="20"/>
          <w:lang w:val="af-ZA"/>
        </w:rPr>
      </w:pPr>
      <w:r w:rsidRPr="00500CF2">
        <w:rPr>
          <w:rFonts w:ascii="GHEA Grapalat" w:hAnsi="GHEA Grapalat" w:cs="Sylfaen"/>
          <w:sz w:val="20"/>
          <w:szCs w:val="20"/>
          <w:lang w:val="af-ZA"/>
        </w:rPr>
        <w:t xml:space="preserve"> 20</w:t>
      </w:r>
      <w:r w:rsidR="00EC5CBD" w:rsidRPr="00500CF2">
        <w:rPr>
          <w:rFonts w:ascii="GHEA Grapalat" w:hAnsi="GHEA Grapalat" w:cs="Sylfaen"/>
          <w:sz w:val="20"/>
          <w:szCs w:val="20"/>
          <w:lang w:val="af-ZA"/>
        </w:rPr>
        <w:t>24</w:t>
      </w:r>
      <w:r w:rsidRPr="00500CF2">
        <w:rPr>
          <w:rFonts w:ascii="GHEA Grapalat" w:hAnsi="GHEA Grapalat" w:cs="Sylfaen"/>
          <w:sz w:val="20"/>
          <w:szCs w:val="20"/>
          <w:lang w:val="af-ZA"/>
        </w:rPr>
        <w:t xml:space="preserve"> </w:t>
      </w:r>
      <w:r w:rsidRPr="00EC5CBD">
        <w:rPr>
          <w:rFonts w:ascii="GHEA Grapalat" w:hAnsi="GHEA Grapalat" w:cs="Sylfaen"/>
          <w:sz w:val="20"/>
          <w:szCs w:val="20"/>
        </w:rPr>
        <w:t>թ</w:t>
      </w:r>
      <w:r w:rsidRPr="00500CF2">
        <w:rPr>
          <w:rFonts w:ascii="GHEA Grapalat" w:hAnsi="GHEA Grapalat" w:cs="Sylfaen"/>
          <w:sz w:val="20"/>
          <w:szCs w:val="20"/>
          <w:lang w:val="af-ZA"/>
        </w:rPr>
        <w:t xml:space="preserve">. </w:t>
      </w:r>
      <w:r w:rsidR="00EC5CBD" w:rsidRPr="00EC5CBD">
        <w:rPr>
          <w:rFonts w:ascii="GHEA Grapalat" w:hAnsi="GHEA Grapalat" w:cs="Sylfaen"/>
          <w:sz w:val="20"/>
          <w:szCs w:val="20"/>
        </w:rPr>
        <w:t>մարտի</w:t>
      </w:r>
      <w:r w:rsidR="00EC5CBD" w:rsidRPr="00500CF2">
        <w:rPr>
          <w:rFonts w:ascii="GHEA Grapalat" w:hAnsi="GHEA Grapalat" w:cs="Sylfaen"/>
          <w:sz w:val="20"/>
          <w:szCs w:val="20"/>
          <w:lang w:val="af-ZA"/>
        </w:rPr>
        <w:t xml:space="preserve"> 20</w:t>
      </w:r>
      <w:r w:rsidR="005C6159" w:rsidRPr="00500CF2">
        <w:rPr>
          <w:rFonts w:ascii="GHEA Grapalat" w:hAnsi="GHEA Grapalat" w:cs="Sylfaen"/>
          <w:sz w:val="20"/>
          <w:szCs w:val="20"/>
          <w:lang w:val="af-ZA"/>
        </w:rPr>
        <w:t>-</w:t>
      </w:r>
      <w:r w:rsidR="005C6159" w:rsidRPr="00EC5CBD">
        <w:rPr>
          <w:rFonts w:ascii="GHEA Grapalat" w:hAnsi="GHEA Grapalat" w:cs="Sylfaen"/>
          <w:sz w:val="20"/>
          <w:szCs w:val="20"/>
        </w:rPr>
        <w:t>ի</w:t>
      </w:r>
      <w:r w:rsidR="005C6159" w:rsidRPr="00500CF2">
        <w:rPr>
          <w:rFonts w:ascii="GHEA Grapalat" w:hAnsi="GHEA Grapalat" w:cs="Sylfaen"/>
          <w:sz w:val="20"/>
          <w:szCs w:val="20"/>
          <w:lang w:val="af-ZA"/>
        </w:rPr>
        <w:t xml:space="preserve"> N </w:t>
      </w:r>
      <w:r w:rsidR="00EC5CBD" w:rsidRPr="00500CF2">
        <w:rPr>
          <w:rFonts w:ascii="GHEA Grapalat" w:hAnsi="GHEA Grapalat" w:cs="Sylfaen"/>
          <w:sz w:val="20"/>
          <w:szCs w:val="20"/>
          <w:lang w:val="af-ZA"/>
        </w:rPr>
        <w:t xml:space="preserve">2 </w:t>
      </w:r>
      <w:r w:rsidRPr="00EC5CBD">
        <w:rPr>
          <w:rFonts w:ascii="GHEA Grapalat" w:hAnsi="GHEA Grapalat" w:cs="Sylfaen"/>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7712E2" w:rsidRDefault="00096865" w:rsidP="00EF3662">
      <w:pPr>
        <w:pStyle w:val="BodyText"/>
        <w:ind w:right="-7" w:firstLine="567"/>
        <w:jc w:val="center"/>
        <w:rPr>
          <w:rFonts w:ascii="GHEA Grapalat" w:hAnsi="GHEA Grapalat" w:cs="Times Armenian"/>
          <w:lang w:val="af-ZA"/>
        </w:rPr>
      </w:pPr>
    </w:p>
    <w:p w14:paraId="560B294A" w14:textId="6889C0DB" w:rsidR="00096865" w:rsidRPr="007712E2" w:rsidRDefault="00EC5CBD" w:rsidP="00EF3662">
      <w:pPr>
        <w:pStyle w:val="BodyText"/>
        <w:ind w:right="-7" w:firstLine="567"/>
        <w:jc w:val="center"/>
        <w:rPr>
          <w:rFonts w:ascii="GHEA Grapalat" w:hAnsi="GHEA Grapalat" w:cs="Times Armenian"/>
          <w:lang w:val="af-ZA"/>
        </w:rPr>
      </w:pPr>
      <w:r w:rsidRPr="007712E2">
        <w:rPr>
          <w:rFonts w:ascii="GHEA Grapalat" w:hAnsi="GHEA Grapalat" w:cs="Times Armenian"/>
          <w:lang w:val="af-ZA"/>
        </w:rPr>
        <w:t>«ՓԱՐԿԻՆԳ ՍԻԹԻ ՍԵՐՎԻՍ» ՓԲԸ</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C26B2F">
      <w:pPr>
        <w:pStyle w:val="BodyText"/>
        <w:ind w:right="-7"/>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500CF2" w:rsidRDefault="00096865" w:rsidP="007712E2">
      <w:pPr>
        <w:pStyle w:val="BodyText"/>
        <w:ind w:right="-7"/>
        <w:jc w:val="center"/>
        <w:rPr>
          <w:rFonts w:ascii="GHEA Grapalat" w:hAnsi="GHEA Grapalat" w:cs="Sylfaen"/>
          <w:lang w:val="af-ZA"/>
        </w:rPr>
      </w:pPr>
    </w:p>
    <w:p w14:paraId="28FB082C" w14:textId="72DC1159" w:rsidR="007712E2" w:rsidRPr="00500CF2" w:rsidRDefault="007712E2" w:rsidP="007712E2">
      <w:pPr>
        <w:pStyle w:val="BodyText"/>
        <w:spacing w:after="0"/>
        <w:ind w:right="-7"/>
        <w:jc w:val="center"/>
        <w:rPr>
          <w:rFonts w:ascii="GHEA Grapalat" w:hAnsi="GHEA Grapalat" w:cs="Sylfaen"/>
          <w:lang w:val="af-ZA"/>
        </w:rPr>
      </w:pPr>
      <w:r w:rsidRPr="00500CF2">
        <w:rPr>
          <w:rFonts w:ascii="GHEA Grapalat" w:hAnsi="GHEA Grapalat" w:cs="Sylfaen"/>
          <w:lang w:val="af-ZA"/>
        </w:rPr>
        <w:t>«</w:t>
      </w:r>
      <w:r w:rsidRPr="007712E2">
        <w:rPr>
          <w:rFonts w:ascii="GHEA Grapalat" w:hAnsi="GHEA Grapalat" w:cs="Sylfaen"/>
        </w:rPr>
        <w:t>ՓԱՐԿԻՆԳ</w:t>
      </w:r>
      <w:r w:rsidRPr="00500CF2">
        <w:rPr>
          <w:rFonts w:ascii="GHEA Grapalat" w:hAnsi="GHEA Grapalat" w:cs="Sylfaen"/>
          <w:lang w:val="af-ZA"/>
        </w:rPr>
        <w:t xml:space="preserve"> </w:t>
      </w:r>
      <w:r w:rsidRPr="007712E2">
        <w:rPr>
          <w:rFonts w:ascii="GHEA Grapalat" w:hAnsi="GHEA Grapalat" w:cs="Sylfaen"/>
        </w:rPr>
        <w:t>ՍԻԹԻ</w:t>
      </w:r>
      <w:r w:rsidRPr="00500CF2">
        <w:rPr>
          <w:rFonts w:ascii="GHEA Grapalat" w:hAnsi="GHEA Grapalat" w:cs="Sylfaen"/>
          <w:lang w:val="af-ZA"/>
        </w:rPr>
        <w:t xml:space="preserve"> </w:t>
      </w:r>
      <w:r w:rsidRPr="007712E2">
        <w:rPr>
          <w:rFonts w:ascii="GHEA Grapalat" w:hAnsi="GHEA Grapalat" w:cs="Sylfaen"/>
        </w:rPr>
        <w:t>ՍԵՐՎԻՍ</w:t>
      </w:r>
      <w:r w:rsidRPr="00500CF2">
        <w:rPr>
          <w:rFonts w:ascii="GHEA Grapalat" w:hAnsi="GHEA Grapalat" w:cs="Sylfaen"/>
          <w:lang w:val="af-ZA"/>
        </w:rPr>
        <w:t xml:space="preserve">» </w:t>
      </w:r>
      <w:r w:rsidRPr="007712E2">
        <w:rPr>
          <w:rFonts w:ascii="GHEA Grapalat" w:hAnsi="GHEA Grapalat" w:cs="Sylfaen"/>
        </w:rPr>
        <w:t>ՓԲԸ</w:t>
      </w:r>
      <w:r w:rsidRPr="00500CF2">
        <w:rPr>
          <w:rFonts w:ascii="GHEA Grapalat" w:hAnsi="GHEA Grapalat" w:cs="Sylfaen"/>
          <w:lang w:val="af-ZA"/>
        </w:rPr>
        <w:t>-</w:t>
      </w:r>
      <w:r w:rsidRPr="00A71D81">
        <w:rPr>
          <w:rFonts w:ascii="GHEA Grapalat" w:hAnsi="GHEA Grapalat" w:cs="Sylfaen"/>
        </w:rPr>
        <w:t>Ի</w:t>
      </w:r>
      <w:r w:rsidRPr="00500CF2">
        <w:rPr>
          <w:rFonts w:ascii="GHEA Grapalat" w:hAnsi="GHEA Grapalat" w:cs="Sylfaen"/>
          <w:lang w:val="af-ZA"/>
        </w:rPr>
        <w:t xml:space="preserve"> </w:t>
      </w:r>
      <w:r w:rsidRPr="00A71D81">
        <w:rPr>
          <w:rFonts w:ascii="GHEA Grapalat" w:hAnsi="GHEA Grapalat" w:cs="Sylfaen"/>
        </w:rPr>
        <w:t>ԿԱՐԻՔՆԵՐԻ</w:t>
      </w:r>
      <w:r w:rsidRPr="00500CF2">
        <w:rPr>
          <w:rFonts w:ascii="GHEA Grapalat" w:hAnsi="GHEA Grapalat" w:cs="Sylfaen"/>
          <w:lang w:val="af-ZA"/>
        </w:rPr>
        <w:t xml:space="preserve"> </w:t>
      </w:r>
      <w:r w:rsidRPr="00A71D81">
        <w:rPr>
          <w:rFonts w:ascii="GHEA Grapalat" w:hAnsi="GHEA Grapalat" w:cs="Sylfaen"/>
        </w:rPr>
        <w:t>ՀԱՄԱՐ</w:t>
      </w:r>
      <w:r w:rsidRPr="00500CF2">
        <w:rPr>
          <w:rFonts w:ascii="GHEA Grapalat" w:hAnsi="GHEA Grapalat" w:cs="Sylfaen"/>
          <w:lang w:val="af-ZA"/>
        </w:rPr>
        <w:t xml:space="preserve">` </w:t>
      </w:r>
      <w:r w:rsidRPr="007712E2">
        <w:rPr>
          <w:rFonts w:ascii="GHEA Grapalat" w:hAnsi="GHEA Grapalat" w:cs="Sylfaen"/>
        </w:rPr>
        <w:t>ԱՊԱՐԱՏԱ</w:t>
      </w:r>
      <w:r w:rsidRPr="00500CF2">
        <w:rPr>
          <w:rFonts w:ascii="GHEA Grapalat" w:hAnsi="GHEA Grapalat" w:cs="Sylfaen"/>
          <w:lang w:val="af-ZA"/>
        </w:rPr>
        <w:t>-</w:t>
      </w:r>
      <w:r w:rsidRPr="007712E2">
        <w:rPr>
          <w:rFonts w:ascii="GHEA Grapalat" w:hAnsi="GHEA Grapalat" w:cs="Sylfaen"/>
        </w:rPr>
        <w:t>ԾՐԱԳՐԱՅԻՆ</w:t>
      </w:r>
      <w:r w:rsidRPr="00500CF2">
        <w:rPr>
          <w:rFonts w:ascii="GHEA Grapalat" w:hAnsi="GHEA Grapalat" w:cs="Sylfaen"/>
          <w:lang w:val="af-ZA"/>
        </w:rPr>
        <w:t xml:space="preserve"> </w:t>
      </w:r>
      <w:r w:rsidRPr="007712E2">
        <w:rPr>
          <w:rFonts w:ascii="GHEA Grapalat" w:hAnsi="GHEA Grapalat" w:cs="Sylfaen"/>
        </w:rPr>
        <w:t>ՀԱՄԱԿԱՐԳԻ</w:t>
      </w:r>
      <w:r w:rsidRPr="00500CF2">
        <w:rPr>
          <w:rFonts w:ascii="GHEA Grapalat" w:hAnsi="GHEA Grapalat" w:cs="Sylfaen"/>
          <w:lang w:val="af-ZA"/>
        </w:rPr>
        <w:t xml:space="preserve"> </w:t>
      </w:r>
      <w:r>
        <w:rPr>
          <w:rFonts w:ascii="GHEA Grapalat" w:hAnsi="GHEA Grapalat" w:cs="Sylfaen"/>
          <w:lang w:val="hy-AM"/>
        </w:rPr>
        <w:t>ԵՎ</w:t>
      </w:r>
      <w:r w:rsidRPr="00500CF2">
        <w:rPr>
          <w:rFonts w:ascii="GHEA Grapalat" w:hAnsi="GHEA Grapalat" w:cs="Sylfaen"/>
          <w:lang w:val="af-ZA"/>
        </w:rPr>
        <w:t xml:space="preserve"> </w:t>
      </w:r>
      <w:r w:rsidRPr="007712E2">
        <w:rPr>
          <w:rFonts w:ascii="GHEA Grapalat" w:hAnsi="GHEA Grapalat" w:cs="Sylfaen"/>
        </w:rPr>
        <w:t>ՏԵՍԱԽՑԻԿՆԵՐԻ</w:t>
      </w:r>
      <w:r w:rsidRPr="00500CF2">
        <w:rPr>
          <w:rFonts w:ascii="GHEA Grapalat" w:hAnsi="GHEA Grapalat" w:cs="Sylfaen"/>
          <w:lang w:val="af-ZA"/>
        </w:rPr>
        <w:t xml:space="preserve"> </w:t>
      </w:r>
      <w:r w:rsidRPr="00A71D81">
        <w:rPr>
          <w:rFonts w:ascii="GHEA Grapalat" w:hAnsi="GHEA Grapalat" w:cs="Sylfaen"/>
        </w:rPr>
        <w:t>ՁԵՌՔԲԵՐՄԱՆ</w:t>
      </w:r>
      <w:r w:rsidRPr="00500CF2">
        <w:rPr>
          <w:rFonts w:ascii="GHEA Grapalat" w:hAnsi="GHEA Grapalat" w:cs="Sylfaen"/>
          <w:lang w:val="af-ZA"/>
        </w:rPr>
        <w:t xml:space="preserve"> </w:t>
      </w:r>
      <w:r w:rsidRPr="00A71D81">
        <w:rPr>
          <w:rFonts w:ascii="GHEA Grapalat" w:hAnsi="GHEA Grapalat" w:cs="Sylfaen"/>
        </w:rPr>
        <w:t>ՆՊԱՏԱԿՈՎ</w:t>
      </w:r>
    </w:p>
    <w:p w14:paraId="2D1DFCBE" w14:textId="5B60BB37" w:rsidR="00096865" w:rsidRPr="00500CF2" w:rsidRDefault="007712E2" w:rsidP="007712E2">
      <w:pPr>
        <w:pStyle w:val="BodyText"/>
        <w:spacing w:after="0"/>
        <w:ind w:right="-7"/>
        <w:jc w:val="center"/>
        <w:rPr>
          <w:rFonts w:ascii="GHEA Grapalat" w:hAnsi="GHEA Grapalat" w:cs="Sylfaen"/>
          <w:lang w:val="af-ZA"/>
        </w:rPr>
      </w:pPr>
      <w:r w:rsidRPr="00500CF2">
        <w:rPr>
          <w:rFonts w:ascii="GHEA Grapalat" w:hAnsi="GHEA Grapalat" w:cs="Sylfaen"/>
          <w:lang w:val="af-ZA"/>
        </w:rPr>
        <w:t xml:space="preserve"> </w:t>
      </w:r>
      <w:r w:rsidRPr="00A71D81">
        <w:rPr>
          <w:rFonts w:ascii="GHEA Grapalat" w:hAnsi="GHEA Grapalat" w:cs="Sylfaen"/>
        </w:rPr>
        <w:t>ՀԱՅՏԱՐԱՐՎԱԾ</w:t>
      </w:r>
      <w:r w:rsidRPr="00500CF2">
        <w:rPr>
          <w:rFonts w:ascii="GHEA Grapalat" w:hAnsi="GHEA Grapalat" w:cs="Sylfaen"/>
          <w:lang w:val="af-ZA"/>
        </w:rPr>
        <w:t xml:space="preserve"> </w:t>
      </w:r>
      <w:r w:rsidRPr="00A71D81">
        <w:rPr>
          <w:rFonts w:ascii="GHEA Grapalat" w:hAnsi="GHEA Grapalat" w:cs="Sylfaen"/>
        </w:rPr>
        <w:t>ԲԱՑ</w:t>
      </w:r>
      <w:r w:rsidRPr="00500CF2">
        <w:rPr>
          <w:rFonts w:ascii="GHEA Grapalat" w:hAnsi="GHEA Grapalat" w:cs="Sylfaen"/>
          <w:lang w:val="af-ZA"/>
        </w:rPr>
        <w:t xml:space="preserve"> </w:t>
      </w:r>
      <w:r w:rsidRPr="00A71D81">
        <w:rPr>
          <w:rFonts w:ascii="GHEA Grapalat" w:hAnsi="GHEA Grapalat" w:cs="Sylfaen"/>
        </w:rPr>
        <w:t>ՄՐՑՈՒՅԹԻ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29F2BCAF" w14:textId="2CA20145" w:rsidR="007712E2" w:rsidRDefault="007712E2" w:rsidP="007712E2">
      <w:pPr>
        <w:ind w:firstLine="567"/>
        <w:jc w:val="center"/>
        <w:rPr>
          <w:rFonts w:ascii="GHEA Grapalat" w:hAnsi="GHEA Grapalat"/>
          <w:b/>
          <w:sz w:val="20"/>
          <w:lang w:val="af-ZA"/>
        </w:rPr>
      </w:pPr>
      <w:r w:rsidRPr="007712E2">
        <w:rPr>
          <w:rFonts w:ascii="GHEA Grapalat" w:hAnsi="GHEA Grapalat"/>
          <w:b/>
          <w:sz w:val="20"/>
          <w:lang w:val="af-ZA"/>
        </w:rPr>
        <w:t>«ՓԱՐԿԻՆԳ ՍԻԹԻ ՍԵՐՎԻՍ» ՓԲԸ-Ի</w:t>
      </w:r>
      <w:r w:rsidR="00160AE4" w:rsidRPr="007712E2">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7712E2">
        <w:rPr>
          <w:rFonts w:ascii="GHEA Grapalat" w:hAnsi="GHEA Grapalat"/>
          <w:b/>
          <w:sz w:val="20"/>
          <w:lang w:val="af-ZA"/>
        </w:rPr>
        <w:t xml:space="preserve"> </w:t>
      </w:r>
      <w:r w:rsidRPr="007712E2">
        <w:rPr>
          <w:rFonts w:ascii="GHEA Grapalat" w:hAnsi="GHEA Grapalat"/>
          <w:b/>
          <w:sz w:val="20"/>
          <w:lang w:val="af-ZA"/>
        </w:rPr>
        <w:t>ԱՊԱՐԱՏԱ-ԾՐԱԳՐԱՅԻՆ ՀԱՄԱԿԱՐԳԻ ԵՎ ՏԵՍԱԽՑԻԿՆԵՐԻ</w:t>
      </w:r>
      <w:r w:rsidRPr="00A71D81">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p>
    <w:p w14:paraId="7DC8184A" w14:textId="60C2BDA8" w:rsidR="00096865" w:rsidRPr="007712E2" w:rsidRDefault="00160AE4" w:rsidP="007712E2">
      <w:pPr>
        <w:ind w:firstLine="567"/>
        <w:jc w:val="center"/>
        <w:rPr>
          <w:rFonts w:ascii="GHEA Grapalat" w:hAnsi="GHEA Grapalat"/>
          <w:b/>
          <w:sz w:val="20"/>
          <w:lang w:val="af-ZA"/>
        </w:rPr>
      </w:pPr>
      <w:r w:rsidRPr="00A71D81">
        <w:rPr>
          <w:rFonts w:ascii="GHEA Grapalat" w:hAnsi="GHEA Grapalat"/>
          <w:b/>
          <w:sz w:val="20"/>
          <w:lang w:val="af-ZA"/>
        </w:rPr>
        <w:t>ԲԱՑ ՄՐՑՈՒՅԹԻ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5E1775A1"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916ED8C"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Pr="00A71D81">
        <w:rPr>
          <w:rFonts w:ascii="GHEA Grapalat" w:hAnsi="GHEA Grapalat" w:cs="Sylfaen"/>
          <w:b/>
          <w:sz w:val="20"/>
        </w:rPr>
        <w:t>ԲԱՑ</w:t>
      </w:r>
      <w:r w:rsidRPr="00A71D81">
        <w:rPr>
          <w:rFonts w:ascii="GHEA Grapalat" w:hAnsi="GHEA Grapalat" w:cs="Times Armenian"/>
          <w:b/>
          <w:sz w:val="20"/>
          <w:lang w:val="af-ZA"/>
        </w:rPr>
        <w:t xml:space="preserve"> </w:t>
      </w:r>
      <w:r w:rsidR="004E1503" w:rsidRPr="00A71D81">
        <w:rPr>
          <w:rFonts w:ascii="GHEA Grapalat" w:hAnsi="GHEA Grapalat" w:cs="Sylfaen"/>
          <w:b/>
          <w:sz w:val="20"/>
        </w:rPr>
        <w:t>ՄՐՑՈՒՅԹ</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FA40718"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9FB16AA" w:rsidR="00096865" w:rsidRPr="007712E2" w:rsidRDefault="00096865" w:rsidP="007712E2">
      <w:pPr>
        <w:ind w:firstLine="567"/>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7712E2">
        <w:rPr>
          <w:rFonts w:ascii="GHEA Grapalat" w:hAnsi="GHEA Grapalat" w:cs="Sylfaen"/>
          <w:sz w:val="20"/>
          <w:lang w:val="af-ZA"/>
        </w:rPr>
        <w:t xml:space="preserve"> </w:t>
      </w:r>
      <w:r w:rsidRPr="00A71D81">
        <w:rPr>
          <w:rFonts w:ascii="GHEA Grapalat" w:hAnsi="GHEA Grapalat" w:cs="Sylfaen"/>
          <w:sz w:val="20"/>
        </w:rPr>
        <w:t>հրավերը</w:t>
      </w:r>
      <w:r w:rsidRPr="007712E2">
        <w:rPr>
          <w:rFonts w:ascii="GHEA Grapalat" w:hAnsi="GHEA Grapalat" w:cs="Sylfaen"/>
          <w:sz w:val="20"/>
          <w:lang w:val="af-ZA"/>
        </w:rPr>
        <w:t xml:space="preserve"> </w:t>
      </w:r>
      <w:r w:rsidRPr="00A71D81">
        <w:rPr>
          <w:rFonts w:ascii="GHEA Grapalat" w:hAnsi="GHEA Grapalat" w:cs="Sylfaen"/>
          <w:sz w:val="20"/>
        </w:rPr>
        <w:t>տրամադրվում</w:t>
      </w:r>
      <w:r w:rsidRPr="007712E2">
        <w:rPr>
          <w:rFonts w:ascii="GHEA Grapalat" w:hAnsi="GHEA Grapalat" w:cs="Sylfaen"/>
          <w:sz w:val="20"/>
          <w:lang w:val="af-ZA"/>
        </w:rPr>
        <w:t xml:space="preserve"> </w:t>
      </w:r>
      <w:r w:rsidRPr="00A71D81">
        <w:rPr>
          <w:rFonts w:ascii="GHEA Grapalat" w:hAnsi="GHEA Grapalat" w:cs="Sylfaen"/>
          <w:sz w:val="20"/>
        </w:rPr>
        <w:t>է</w:t>
      </w:r>
      <w:r w:rsidRPr="007712E2">
        <w:rPr>
          <w:rFonts w:ascii="GHEA Grapalat" w:hAnsi="GHEA Grapalat" w:cs="Sylfaen"/>
          <w:sz w:val="20"/>
          <w:lang w:val="af-ZA"/>
        </w:rPr>
        <w:t xml:space="preserve"> </w:t>
      </w:r>
      <w:r w:rsidRPr="00A71D81">
        <w:rPr>
          <w:rFonts w:ascii="GHEA Grapalat" w:hAnsi="GHEA Grapalat" w:cs="Sylfaen"/>
          <w:sz w:val="20"/>
        </w:rPr>
        <w:t>ի</w:t>
      </w:r>
      <w:r w:rsidRPr="007712E2">
        <w:rPr>
          <w:rFonts w:ascii="GHEA Grapalat" w:hAnsi="GHEA Grapalat" w:cs="Sylfaen"/>
          <w:sz w:val="20"/>
          <w:lang w:val="af-ZA"/>
        </w:rPr>
        <w:t xml:space="preserve"> </w:t>
      </w:r>
      <w:r w:rsidRPr="00A71D81">
        <w:rPr>
          <w:rFonts w:ascii="GHEA Grapalat" w:hAnsi="GHEA Grapalat" w:cs="Sylfaen"/>
          <w:sz w:val="20"/>
        </w:rPr>
        <w:t>լրումն</w:t>
      </w:r>
      <w:r w:rsidRPr="007712E2">
        <w:rPr>
          <w:rFonts w:ascii="GHEA Grapalat" w:hAnsi="GHEA Grapalat" w:cs="Sylfaen"/>
          <w:sz w:val="20"/>
          <w:lang w:val="af-ZA"/>
        </w:rPr>
        <w:t xml:space="preserve"> </w:t>
      </w:r>
      <w:r w:rsidR="007712E2" w:rsidRPr="007712E2">
        <w:rPr>
          <w:rFonts w:ascii="GHEA Grapalat" w:hAnsi="GHEA Grapalat" w:cs="Sylfaen"/>
          <w:sz w:val="20"/>
        </w:rPr>
        <w:t>ՓՍՍ</w:t>
      </w:r>
      <w:r w:rsidR="007712E2" w:rsidRPr="007712E2">
        <w:rPr>
          <w:rFonts w:ascii="GHEA Grapalat" w:hAnsi="GHEA Grapalat" w:cs="Sylfaen"/>
          <w:sz w:val="20"/>
          <w:lang w:val="af-ZA"/>
        </w:rPr>
        <w:t>-</w:t>
      </w:r>
      <w:r w:rsidR="007712E2" w:rsidRPr="007712E2">
        <w:rPr>
          <w:rFonts w:ascii="GHEA Grapalat" w:hAnsi="GHEA Grapalat" w:cs="Sylfaen"/>
          <w:sz w:val="20"/>
        </w:rPr>
        <w:t>ԲՄԱՊՁԲ</w:t>
      </w:r>
      <w:r w:rsidR="007712E2" w:rsidRPr="007712E2">
        <w:rPr>
          <w:rFonts w:ascii="GHEA Grapalat" w:hAnsi="GHEA Grapalat" w:cs="Sylfaen"/>
          <w:sz w:val="20"/>
          <w:lang w:val="af-ZA"/>
        </w:rPr>
        <w:t>-24/1</w:t>
      </w:r>
      <w:r w:rsidRPr="007712E2">
        <w:rPr>
          <w:rFonts w:ascii="GHEA Grapalat" w:hAnsi="GHEA Grapalat" w:cs="Sylfaen"/>
          <w:sz w:val="20"/>
          <w:lang w:val="af-ZA"/>
        </w:rPr>
        <w:t xml:space="preserve"> </w:t>
      </w:r>
      <w:r w:rsidRPr="00A71D81">
        <w:rPr>
          <w:rFonts w:ascii="GHEA Grapalat" w:hAnsi="GHEA Grapalat" w:cs="Sylfaen"/>
          <w:sz w:val="20"/>
        </w:rPr>
        <w:t>ծածկա</w:t>
      </w:r>
      <w:r w:rsidRPr="007712E2">
        <w:rPr>
          <w:rFonts w:ascii="GHEA Grapalat" w:hAnsi="GHEA Grapalat" w:cs="Sylfaen"/>
          <w:sz w:val="20"/>
        </w:rPr>
        <w:t>գ</w:t>
      </w:r>
      <w:r w:rsidRPr="00A71D81">
        <w:rPr>
          <w:rFonts w:ascii="GHEA Grapalat" w:hAnsi="GHEA Grapalat" w:cs="Sylfaen"/>
          <w:sz w:val="20"/>
        </w:rPr>
        <w:t>րով</w:t>
      </w:r>
      <w:r w:rsidRPr="007712E2">
        <w:rPr>
          <w:rFonts w:ascii="GHEA Grapalat" w:hAnsi="GHEA Grapalat" w:cs="Sylfaen"/>
          <w:sz w:val="20"/>
          <w:lang w:val="af-ZA"/>
        </w:rPr>
        <w:t xml:space="preserve"> </w:t>
      </w:r>
      <w:r w:rsidRPr="00A71D81">
        <w:rPr>
          <w:rFonts w:ascii="GHEA Grapalat" w:hAnsi="GHEA Grapalat" w:cs="Sylfaen"/>
          <w:sz w:val="20"/>
        </w:rPr>
        <w:t>անցկացվող</w:t>
      </w:r>
      <w:r w:rsidRPr="007712E2">
        <w:rPr>
          <w:rFonts w:ascii="GHEA Grapalat" w:hAnsi="GHEA Grapalat" w:cs="Sylfaen"/>
          <w:sz w:val="20"/>
          <w:lang w:val="af-ZA"/>
        </w:rPr>
        <w:t xml:space="preserve"> </w:t>
      </w:r>
      <w:r w:rsidRPr="00A71D81">
        <w:rPr>
          <w:rFonts w:ascii="GHEA Grapalat" w:hAnsi="GHEA Grapalat" w:cs="Sylfaen"/>
          <w:sz w:val="20"/>
        </w:rPr>
        <w:t>բաց</w:t>
      </w:r>
      <w:r w:rsidRPr="007712E2">
        <w:rPr>
          <w:rFonts w:ascii="GHEA Grapalat" w:hAnsi="GHEA Grapalat" w:cs="Sylfaen"/>
          <w:sz w:val="20"/>
          <w:lang w:val="af-ZA"/>
        </w:rPr>
        <w:t xml:space="preserve"> </w:t>
      </w:r>
      <w:r w:rsidR="00955E87" w:rsidRPr="007712E2">
        <w:rPr>
          <w:rFonts w:ascii="GHEA Grapalat" w:hAnsi="GHEA Grapalat" w:cs="Sylfaen"/>
          <w:sz w:val="20"/>
        </w:rPr>
        <w:t>մրցույթ</w:t>
      </w:r>
      <w:r w:rsidRPr="00A71D81">
        <w:rPr>
          <w:rFonts w:ascii="GHEA Grapalat" w:hAnsi="GHEA Grapalat" w:cs="Sylfaen"/>
          <w:sz w:val="20"/>
        </w:rPr>
        <w:t>ի</w:t>
      </w:r>
      <w:r w:rsidRPr="007712E2">
        <w:rPr>
          <w:rFonts w:ascii="GHEA Grapalat" w:hAnsi="GHEA Grapalat" w:cs="Sylfaen"/>
          <w:sz w:val="20"/>
          <w:lang w:val="af-ZA"/>
        </w:rPr>
        <w:t xml:space="preserve"> (</w:t>
      </w:r>
      <w:r w:rsidRPr="00A71D81">
        <w:rPr>
          <w:rFonts w:ascii="GHEA Grapalat" w:hAnsi="GHEA Grapalat" w:cs="Sylfaen"/>
          <w:sz w:val="20"/>
        </w:rPr>
        <w:t>այսուհետև</w:t>
      </w:r>
      <w:r w:rsidRPr="007712E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7712E2">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7712E2">
        <w:rPr>
          <w:rFonts w:ascii="GHEA Grapalat" w:hAnsi="GHEA Grapalat" w:cs="Sylfaen"/>
          <w:sz w:val="20"/>
        </w:rPr>
        <w:t>։</w:t>
      </w:r>
    </w:p>
    <w:p w14:paraId="1418E69E" w14:textId="065AA968" w:rsidR="00096865" w:rsidRPr="00500CF2" w:rsidRDefault="00096865" w:rsidP="00EF3662">
      <w:pPr>
        <w:ind w:firstLine="567"/>
        <w:jc w:val="both"/>
        <w:rPr>
          <w:rFonts w:ascii="GHEA Grapalat" w:hAnsi="GHEA Grapalat" w:cs="Sylfaen"/>
          <w:sz w:val="20"/>
          <w:lang w:val="af-ZA"/>
        </w:rPr>
      </w:pPr>
      <w:r w:rsidRPr="00A71D81">
        <w:rPr>
          <w:rFonts w:ascii="GHEA Grapalat" w:hAnsi="GHEA Grapalat" w:cs="Sylfaen"/>
          <w:sz w:val="20"/>
        </w:rPr>
        <w:t>Սույն</w:t>
      </w:r>
      <w:r w:rsidRPr="00500CF2">
        <w:rPr>
          <w:rFonts w:ascii="GHEA Grapalat" w:hAnsi="GHEA Grapalat" w:cs="Sylfaen"/>
          <w:sz w:val="20"/>
          <w:lang w:val="af-ZA"/>
        </w:rPr>
        <w:t xml:space="preserve"> </w:t>
      </w:r>
      <w:r w:rsidRPr="00A71D81">
        <w:rPr>
          <w:rFonts w:ascii="GHEA Grapalat" w:hAnsi="GHEA Grapalat" w:cs="Sylfaen"/>
          <w:sz w:val="20"/>
        </w:rPr>
        <w:t>հրավերը</w:t>
      </w:r>
      <w:r w:rsidRPr="00500CF2">
        <w:rPr>
          <w:rFonts w:ascii="GHEA Grapalat" w:hAnsi="GHEA Grapalat" w:cs="Sylfaen"/>
          <w:sz w:val="20"/>
          <w:lang w:val="af-ZA"/>
        </w:rPr>
        <w:t xml:space="preserve"> </w:t>
      </w:r>
      <w:r w:rsidRPr="00A71D81">
        <w:rPr>
          <w:rFonts w:ascii="GHEA Grapalat" w:hAnsi="GHEA Grapalat" w:cs="Sylfaen"/>
          <w:sz w:val="20"/>
        </w:rPr>
        <w:t>կազմվել</w:t>
      </w:r>
      <w:r w:rsidRPr="00500CF2">
        <w:rPr>
          <w:rFonts w:ascii="GHEA Grapalat" w:hAnsi="GHEA Grapalat" w:cs="Sylfaen"/>
          <w:sz w:val="20"/>
          <w:lang w:val="af-ZA"/>
        </w:rPr>
        <w:t xml:space="preserve"> </w:t>
      </w:r>
      <w:r w:rsidRPr="00A71D81">
        <w:rPr>
          <w:rFonts w:ascii="GHEA Grapalat" w:hAnsi="GHEA Grapalat" w:cs="Sylfaen"/>
          <w:sz w:val="20"/>
        </w:rPr>
        <w:t>է</w:t>
      </w:r>
      <w:r w:rsidRPr="00500CF2">
        <w:rPr>
          <w:rFonts w:ascii="GHEA Grapalat" w:hAnsi="GHEA Grapalat" w:cs="Sylfaen"/>
          <w:sz w:val="20"/>
          <w:lang w:val="af-ZA"/>
        </w:rPr>
        <w:t xml:space="preserve"> </w:t>
      </w:r>
      <w:r w:rsidRPr="007712E2">
        <w:rPr>
          <w:rFonts w:ascii="GHEA Grapalat" w:hAnsi="GHEA Grapalat" w:cs="Sylfaen"/>
          <w:sz w:val="20"/>
        </w:rPr>
        <w:t>գ</w:t>
      </w:r>
      <w:r w:rsidRPr="00A71D81">
        <w:rPr>
          <w:rFonts w:ascii="GHEA Grapalat" w:hAnsi="GHEA Grapalat" w:cs="Sylfaen"/>
          <w:sz w:val="20"/>
        </w:rPr>
        <w:t>նումների</w:t>
      </w:r>
      <w:r w:rsidRPr="00500CF2">
        <w:rPr>
          <w:rFonts w:ascii="GHEA Grapalat" w:hAnsi="GHEA Grapalat" w:cs="Sylfaen"/>
          <w:sz w:val="20"/>
          <w:lang w:val="af-ZA"/>
        </w:rPr>
        <w:t xml:space="preserve"> </w:t>
      </w:r>
      <w:r w:rsidRPr="00A71D81">
        <w:rPr>
          <w:rFonts w:ascii="GHEA Grapalat" w:hAnsi="GHEA Grapalat" w:cs="Sylfaen"/>
          <w:sz w:val="20"/>
        </w:rPr>
        <w:t>մասին</w:t>
      </w:r>
      <w:r w:rsidRPr="00500CF2">
        <w:rPr>
          <w:rFonts w:ascii="GHEA Grapalat" w:hAnsi="GHEA Grapalat" w:cs="Sylfaen"/>
          <w:sz w:val="20"/>
          <w:lang w:val="af-ZA"/>
        </w:rPr>
        <w:t xml:space="preserve"> </w:t>
      </w:r>
      <w:r w:rsidRPr="00A71D81">
        <w:rPr>
          <w:rFonts w:ascii="GHEA Grapalat" w:hAnsi="GHEA Grapalat" w:cs="Sylfaen"/>
          <w:sz w:val="20"/>
        </w:rPr>
        <w:t>ՀՀ</w:t>
      </w:r>
      <w:r w:rsidRPr="00500CF2">
        <w:rPr>
          <w:rFonts w:ascii="GHEA Grapalat" w:hAnsi="GHEA Grapalat" w:cs="Sylfaen"/>
          <w:sz w:val="20"/>
          <w:lang w:val="af-ZA"/>
        </w:rPr>
        <w:t xml:space="preserve"> </w:t>
      </w:r>
      <w:r w:rsidRPr="00A71D81">
        <w:rPr>
          <w:rFonts w:ascii="GHEA Grapalat" w:hAnsi="GHEA Grapalat" w:cs="Sylfaen"/>
          <w:sz w:val="20"/>
        </w:rPr>
        <w:t>օրենսդրության</w:t>
      </w:r>
      <w:r w:rsidRPr="00500CF2">
        <w:rPr>
          <w:rFonts w:ascii="GHEA Grapalat" w:hAnsi="GHEA Grapalat" w:cs="Sylfaen"/>
          <w:sz w:val="20"/>
          <w:lang w:val="af-ZA"/>
        </w:rPr>
        <w:t xml:space="preserve">, </w:t>
      </w:r>
      <w:r w:rsidRPr="00A71D81">
        <w:rPr>
          <w:rFonts w:ascii="GHEA Grapalat" w:hAnsi="GHEA Grapalat" w:cs="Sylfaen"/>
          <w:sz w:val="20"/>
        </w:rPr>
        <w:t>այդ</w:t>
      </w:r>
      <w:r w:rsidRPr="00500CF2">
        <w:rPr>
          <w:rFonts w:ascii="GHEA Grapalat" w:hAnsi="GHEA Grapalat" w:cs="Sylfaen"/>
          <w:sz w:val="20"/>
          <w:lang w:val="af-ZA"/>
        </w:rPr>
        <w:t xml:space="preserve"> </w:t>
      </w:r>
      <w:r w:rsidRPr="00A71D81">
        <w:rPr>
          <w:rFonts w:ascii="GHEA Grapalat" w:hAnsi="GHEA Grapalat" w:cs="Sylfaen"/>
          <w:sz w:val="20"/>
        </w:rPr>
        <w:t>թվում</w:t>
      </w:r>
      <w:r w:rsidRPr="00500CF2">
        <w:rPr>
          <w:rFonts w:ascii="GHEA Grapalat" w:hAnsi="GHEA Grapalat" w:cs="Sylfaen"/>
          <w:sz w:val="20"/>
          <w:lang w:val="af-ZA"/>
        </w:rPr>
        <w:t xml:space="preserve">` </w:t>
      </w:r>
      <w:r w:rsidR="00A76C15" w:rsidRPr="00500CF2">
        <w:rPr>
          <w:rFonts w:ascii="GHEA Grapalat" w:hAnsi="GHEA Grapalat" w:cs="Sylfaen"/>
          <w:sz w:val="20"/>
          <w:lang w:val="af-ZA"/>
        </w:rPr>
        <w:t>«</w:t>
      </w:r>
      <w:r w:rsidRPr="00A71D81">
        <w:rPr>
          <w:rFonts w:ascii="GHEA Grapalat" w:hAnsi="GHEA Grapalat" w:cs="Sylfaen"/>
          <w:sz w:val="20"/>
        </w:rPr>
        <w:t>Գնումների</w:t>
      </w:r>
      <w:r w:rsidRPr="00500CF2">
        <w:rPr>
          <w:rFonts w:ascii="GHEA Grapalat" w:hAnsi="GHEA Grapalat" w:cs="Sylfaen"/>
          <w:sz w:val="20"/>
          <w:lang w:val="af-ZA"/>
        </w:rPr>
        <w:t xml:space="preserve"> </w:t>
      </w:r>
      <w:r w:rsidRPr="00A71D81">
        <w:rPr>
          <w:rFonts w:ascii="GHEA Grapalat" w:hAnsi="GHEA Grapalat" w:cs="Sylfaen"/>
          <w:sz w:val="20"/>
        </w:rPr>
        <w:t>մասին</w:t>
      </w:r>
      <w:r w:rsidR="00A76C15" w:rsidRPr="00500CF2">
        <w:rPr>
          <w:rFonts w:ascii="GHEA Grapalat" w:hAnsi="GHEA Grapalat" w:cs="Sylfaen"/>
          <w:sz w:val="20"/>
          <w:lang w:val="af-ZA"/>
        </w:rPr>
        <w:t>»</w:t>
      </w:r>
      <w:r w:rsidRPr="00500CF2">
        <w:rPr>
          <w:rFonts w:ascii="GHEA Grapalat" w:hAnsi="GHEA Grapalat" w:cs="Sylfaen"/>
          <w:sz w:val="20"/>
          <w:lang w:val="af-ZA"/>
        </w:rPr>
        <w:t xml:space="preserve"> </w:t>
      </w:r>
      <w:r w:rsidRPr="00A71D81">
        <w:rPr>
          <w:rFonts w:ascii="GHEA Grapalat" w:hAnsi="GHEA Grapalat" w:cs="Sylfaen"/>
          <w:sz w:val="20"/>
        </w:rPr>
        <w:t>ՀՀ</w:t>
      </w:r>
      <w:r w:rsidRPr="00500CF2">
        <w:rPr>
          <w:rFonts w:ascii="GHEA Grapalat" w:hAnsi="GHEA Grapalat" w:cs="Sylfaen"/>
          <w:sz w:val="20"/>
          <w:lang w:val="af-ZA"/>
        </w:rPr>
        <w:t xml:space="preserve"> </w:t>
      </w:r>
      <w:r w:rsidRPr="00A71D81">
        <w:rPr>
          <w:rFonts w:ascii="GHEA Grapalat" w:hAnsi="GHEA Grapalat" w:cs="Sylfaen"/>
          <w:sz w:val="20"/>
        </w:rPr>
        <w:t>օրենքի</w:t>
      </w:r>
      <w:r w:rsidRPr="00500CF2">
        <w:rPr>
          <w:rFonts w:ascii="GHEA Grapalat" w:hAnsi="GHEA Grapalat" w:cs="Sylfaen"/>
          <w:sz w:val="20"/>
          <w:lang w:val="af-ZA"/>
        </w:rPr>
        <w:t xml:space="preserve"> (</w:t>
      </w:r>
      <w:r w:rsidRPr="00A71D81">
        <w:rPr>
          <w:rFonts w:ascii="GHEA Grapalat" w:hAnsi="GHEA Grapalat" w:cs="Sylfaen"/>
          <w:sz w:val="20"/>
        </w:rPr>
        <w:t>այսուհետ</w:t>
      </w:r>
      <w:r w:rsidRPr="00500CF2">
        <w:rPr>
          <w:rFonts w:ascii="GHEA Grapalat" w:hAnsi="GHEA Grapalat" w:cs="Sylfaen"/>
          <w:sz w:val="20"/>
          <w:lang w:val="af-ZA"/>
        </w:rPr>
        <w:t xml:space="preserve">` </w:t>
      </w:r>
      <w:r w:rsidRPr="00A71D81">
        <w:rPr>
          <w:rFonts w:ascii="GHEA Grapalat" w:hAnsi="GHEA Grapalat" w:cs="Sylfaen"/>
          <w:sz w:val="20"/>
        </w:rPr>
        <w:t>Օրենք</w:t>
      </w:r>
      <w:r w:rsidRPr="00500CF2">
        <w:rPr>
          <w:rFonts w:ascii="GHEA Grapalat" w:hAnsi="GHEA Grapalat" w:cs="Sylfaen"/>
          <w:sz w:val="20"/>
          <w:lang w:val="af-ZA"/>
        </w:rPr>
        <w:t>)</w:t>
      </w:r>
      <w:r w:rsidR="00C43524" w:rsidRPr="00500CF2">
        <w:rPr>
          <w:rFonts w:ascii="GHEA Grapalat" w:hAnsi="GHEA Grapalat" w:cs="Sylfaen"/>
          <w:sz w:val="20"/>
          <w:lang w:val="af-ZA"/>
        </w:rPr>
        <w:t>,</w:t>
      </w:r>
      <w:r w:rsidRPr="00500CF2">
        <w:rPr>
          <w:rFonts w:ascii="GHEA Grapalat" w:hAnsi="GHEA Grapalat" w:cs="Sylfaen"/>
          <w:sz w:val="20"/>
          <w:lang w:val="af-ZA"/>
        </w:rPr>
        <w:t xml:space="preserve"> </w:t>
      </w:r>
      <w:r w:rsidRPr="00A71D81">
        <w:rPr>
          <w:rFonts w:ascii="GHEA Grapalat" w:hAnsi="GHEA Grapalat" w:cs="Sylfaen"/>
          <w:sz w:val="20"/>
        </w:rPr>
        <w:t>ՀՀ</w:t>
      </w:r>
      <w:r w:rsidRPr="00500CF2">
        <w:rPr>
          <w:rFonts w:ascii="GHEA Grapalat" w:hAnsi="GHEA Grapalat" w:cs="Sylfaen"/>
          <w:sz w:val="20"/>
          <w:lang w:val="af-ZA"/>
        </w:rPr>
        <w:t xml:space="preserve"> </w:t>
      </w:r>
      <w:r w:rsidRPr="00A71D81">
        <w:rPr>
          <w:rFonts w:ascii="GHEA Grapalat" w:hAnsi="GHEA Grapalat" w:cs="Sylfaen"/>
          <w:sz w:val="20"/>
        </w:rPr>
        <w:t>կառավարության</w:t>
      </w:r>
      <w:r w:rsidRPr="00500CF2">
        <w:rPr>
          <w:rFonts w:ascii="GHEA Grapalat" w:hAnsi="GHEA Grapalat" w:cs="Sylfaen"/>
          <w:sz w:val="20"/>
          <w:lang w:val="af-ZA"/>
        </w:rPr>
        <w:t xml:space="preserve"> 201</w:t>
      </w:r>
      <w:r w:rsidR="00955E87" w:rsidRPr="00500CF2">
        <w:rPr>
          <w:rFonts w:ascii="GHEA Grapalat" w:hAnsi="GHEA Grapalat" w:cs="Sylfaen"/>
          <w:sz w:val="20"/>
          <w:lang w:val="af-ZA"/>
        </w:rPr>
        <w:t>7</w:t>
      </w:r>
      <w:r w:rsidRPr="00A71D81">
        <w:rPr>
          <w:rFonts w:ascii="GHEA Grapalat" w:hAnsi="GHEA Grapalat" w:cs="Sylfaen"/>
          <w:sz w:val="20"/>
        </w:rPr>
        <w:t>թ</w:t>
      </w:r>
      <w:r w:rsidRPr="00500CF2">
        <w:rPr>
          <w:rFonts w:ascii="GHEA Grapalat" w:hAnsi="GHEA Grapalat" w:cs="Sylfaen"/>
          <w:sz w:val="20"/>
          <w:lang w:val="af-ZA"/>
        </w:rPr>
        <w:t>.</w:t>
      </w:r>
      <w:r w:rsidR="009F18D0" w:rsidRPr="00500CF2">
        <w:rPr>
          <w:rFonts w:ascii="GHEA Grapalat" w:hAnsi="GHEA Grapalat" w:cs="Sylfaen"/>
          <w:sz w:val="20"/>
          <w:lang w:val="af-ZA"/>
        </w:rPr>
        <w:t xml:space="preserve"> </w:t>
      </w:r>
      <w:r w:rsidR="009F18D0" w:rsidRPr="007712E2">
        <w:rPr>
          <w:rFonts w:ascii="GHEA Grapalat" w:hAnsi="GHEA Grapalat" w:cs="Sylfaen"/>
          <w:sz w:val="20"/>
        </w:rPr>
        <w:t>մայիսի</w:t>
      </w:r>
      <w:r w:rsidR="009F18D0" w:rsidRPr="00500CF2">
        <w:rPr>
          <w:rFonts w:ascii="GHEA Grapalat" w:hAnsi="GHEA Grapalat" w:cs="Sylfaen"/>
          <w:sz w:val="20"/>
          <w:lang w:val="af-ZA"/>
        </w:rPr>
        <w:t xml:space="preserve"> 4-</w:t>
      </w:r>
      <w:r w:rsidR="009F18D0" w:rsidRPr="007712E2">
        <w:rPr>
          <w:rFonts w:ascii="GHEA Grapalat" w:hAnsi="GHEA Grapalat" w:cs="Sylfaen"/>
          <w:sz w:val="20"/>
        </w:rPr>
        <w:t>ի</w:t>
      </w:r>
      <w:r w:rsidR="009F18D0" w:rsidRPr="00500CF2">
        <w:rPr>
          <w:rFonts w:ascii="GHEA Grapalat" w:hAnsi="GHEA Grapalat" w:cs="Sylfaen"/>
          <w:sz w:val="20"/>
          <w:lang w:val="af-ZA"/>
        </w:rPr>
        <w:t xml:space="preserve"> </w:t>
      </w:r>
      <w:r w:rsidRPr="00500CF2">
        <w:rPr>
          <w:rFonts w:ascii="GHEA Grapalat" w:hAnsi="GHEA Grapalat" w:cs="Sylfaen"/>
          <w:sz w:val="20"/>
          <w:lang w:val="af-ZA"/>
        </w:rPr>
        <w:t xml:space="preserve">N </w:t>
      </w:r>
      <w:r w:rsidR="009F18D0" w:rsidRPr="00500CF2">
        <w:rPr>
          <w:rFonts w:ascii="GHEA Grapalat" w:hAnsi="GHEA Grapalat" w:cs="Sylfaen"/>
          <w:sz w:val="20"/>
          <w:lang w:val="af-ZA"/>
        </w:rPr>
        <w:t>526-</w:t>
      </w:r>
      <w:r w:rsidRPr="00A71D81">
        <w:rPr>
          <w:rFonts w:ascii="GHEA Grapalat" w:hAnsi="GHEA Grapalat" w:cs="Sylfaen"/>
          <w:sz w:val="20"/>
        </w:rPr>
        <w:t>Ն</w:t>
      </w:r>
      <w:r w:rsidRPr="00500CF2">
        <w:rPr>
          <w:rFonts w:ascii="GHEA Grapalat" w:hAnsi="GHEA Grapalat" w:cs="Sylfaen"/>
          <w:sz w:val="20"/>
          <w:lang w:val="af-ZA"/>
        </w:rPr>
        <w:t xml:space="preserve"> </w:t>
      </w:r>
      <w:r w:rsidRPr="00A71D81">
        <w:rPr>
          <w:rFonts w:ascii="GHEA Grapalat" w:hAnsi="GHEA Grapalat" w:cs="Sylfaen"/>
          <w:sz w:val="20"/>
        </w:rPr>
        <w:t>որոշմամբ</w:t>
      </w:r>
      <w:r w:rsidRPr="00500CF2">
        <w:rPr>
          <w:rFonts w:ascii="GHEA Grapalat" w:hAnsi="GHEA Grapalat" w:cs="Sylfaen"/>
          <w:sz w:val="20"/>
          <w:lang w:val="af-ZA"/>
        </w:rPr>
        <w:t xml:space="preserve"> </w:t>
      </w:r>
      <w:r w:rsidRPr="00A71D81">
        <w:rPr>
          <w:rFonts w:ascii="GHEA Grapalat" w:hAnsi="GHEA Grapalat" w:cs="Sylfaen"/>
          <w:sz w:val="20"/>
        </w:rPr>
        <w:t>հաստատված</w:t>
      </w:r>
      <w:r w:rsidRPr="00500CF2">
        <w:rPr>
          <w:rFonts w:ascii="GHEA Grapalat" w:hAnsi="GHEA Grapalat" w:cs="Sylfaen"/>
          <w:sz w:val="20"/>
          <w:lang w:val="af-ZA"/>
        </w:rPr>
        <w:t xml:space="preserve"> </w:t>
      </w:r>
      <w:r w:rsidR="00A76C15" w:rsidRPr="00500CF2">
        <w:rPr>
          <w:rFonts w:ascii="GHEA Grapalat" w:hAnsi="GHEA Grapalat" w:cs="Sylfaen"/>
          <w:sz w:val="20"/>
          <w:lang w:val="af-ZA"/>
        </w:rPr>
        <w:t>«</w:t>
      </w:r>
      <w:r w:rsidRPr="00A71D81">
        <w:rPr>
          <w:rFonts w:ascii="GHEA Grapalat" w:hAnsi="GHEA Grapalat" w:cs="Sylfaen"/>
          <w:sz w:val="20"/>
        </w:rPr>
        <w:t>Գնումների</w:t>
      </w:r>
      <w:r w:rsidRPr="00500CF2">
        <w:rPr>
          <w:rFonts w:ascii="GHEA Grapalat" w:hAnsi="GHEA Grapalat" w:cs="Sylfaen"/>
          <w:sz w:val="20"/>
          <w:lang w:val="af-ZA"/>
        </w:rPr>
        <w:t xml:space="preserve"> </w:t>
      </w:r>
      <w:r w:rsidRPr="007712E2">
        <w:rPr>
          <w:rFonts w:ascii="GHEA Grapalat" w:hAnsi="GHEA Grapalat" w:cs="Sylfaen"/>
          <w:sz w:val="20"/>
        </w:rPr>
        <w:t>գ</w:t>
      </w:r>
      <w:r w:rsidRPr="00A71D81">
        <w:rPr>
          <w:rFonts w:ascii="GHEA Grapalat" w:hAnsi="GHEA Grapalat" w:cs="Sylfaen"/>
          <w:sz w:val="20"/>
        </w:rPr>
        <w:t>ործընթացի</w:t>
      </w:r>
      <w:r w:rsidRPr="00500CF2">
        <w:rPr>
          <w:rFonts w:ascii="GHEA Grapalat" w:hAnsi="GHEA Grapalat" w:cs="Sylfaen"/>
          <w:sz w:val="20"/>
          <w:lang w:val="af-ZA"/>
        </w:rPr>
        <w:t xml:space="preserve"> </w:t>
      </w:r>
      <w:r w:rsidRPr="00A71D81">
        <w:rPr>
          <w:rFonts w:ascii="GHEA Grapalat" w:hAnsi="GHEA Grapalat" w:cs="Sylfaen"/>
          <w:sz w:val="20"/>
        </w:rPr>
        <w:t>կազմակերպման</w:t>
      </w:r>
      <w:r w:rsidR="003C53D4" w:rsidRPr="00500CF2">
        <w:rPr>
          <w:rFonts w:ascii="GHEA Grapalat" w:hAnsi="GHEA Grapalat" w:cs="Sylfaen"/>
          <w:sz w:val="20"/>
          <w:lang w:val="af-ZA"/>
        </w:rPr>
        <w:t>»</w:t>
      </w:r>
      <w:r w:rsidRPr="00500CF2">
        <w:rPr>
          <w:rFonts w:ascii="GHEA Grapalat" w:hAnsi="GHEA Grapalat" w:cs="Sylfaen"/>
          <w:sz w:val="20"/>
          <w:lang w:val="af-ZA"/>
        </w:rPr>
        <w:t xml:space="preserve"> </w:t>
      </w:r>
      <w:r w:rsidRPr="00A71D81">
        <w:rPr>
          <w:rFonts w:ascii="GHEA Grapalat" w:hAnsi="GHEA Grapalat" w:cs="Sylfaen"/>
          <w:sz w:val="20"/>
        </w:rPr>
        <w:t>կար</w:t>
      </w:r>
      <w:r w:rsidRPr="007712E2">
        <w:rPr>
          <w:rFonts w:ascii="GHEA Grapalat" w:hAnsi="GHEA Grapalat" w:cs="Sylfaen"/>
          <w:sz w:val="20"/>
        </w:rPr>
        <w:t>գ</w:t>
      </w:r>
      <w:r w:rsidRPr="00A71D81">
        <w:rPr>
          <w:rFonts w:ascii="GHEA Grapalat" w:hAnsi="GHEA Grapalat" w:cs="Sylfaen"/>
          <w:sz w:val="20"/>
        </w:rPr>
        <w:t>ի</w:t>
      </w:r>
      <w:r w:rsidRPr="00500CF2">
        <w:rPr>
          <w:rFonts w:ascii="GHEA Grapalat" w:hAnsi="GHEA Grapalat" w:cs="Sylfaen"/>
          <w:sz w:val="20"/>
          <w:lang w:val="af-ZA"/>
        </w:rPr>
        <w:t xml:space="preserve"> (</w:t>
      </w:r>
      <w:r w:rsidRPr="00A71D81">
        <w:rPr>
          <w:rFonts w:ascii="GHEA Grapalat" w:hAnsi="GHEA Grapalat" w:cs="Sylfaen"/>
          <w:sz w:val="20"/>
        </w:rPr>
        <w:t>այսուհետ</w:t>
      </w:r>
      <w:r w:rsidRPr="00500CF2">
        <w:rPr>
          <w:rFonts w:ascii="GHEA Grapalat" w:hAnsi="GHEA Grapalat" w:cs="Sylfaen"/>
          <w:sz w:val="20"/>
          <w:lang w:val="af-ZA"/>
        </w:rPr>
        <w:t xml:space="preserve">` </w:t>
      </w:r>
      <w:r w:rsidRPr="00A71D81">
        <w:rPr>
          <w:rFonts w:ascii="GHEA Grapalat" w:hAnsi="GHEA Grapalat" w:cs="Sylfaen"/>
          <w:sz w:val="20"/>
        </w:rPr>
        <w:t>Կար</w:t>
      </w:r>
      <w:r w:rsidRPr="007712E2">
        <w:rPr>
          <w:rFonts w:ascii="GHEA Grapalat" w:hAnsi="GHEA Grapalat" w:cs="Sylfaen"/>
          <w:sz w:val="20"/>
        </w:rPr>
        <w:t>գ</w:t>
      </w:r>
      <w:r w:rsidRPr="00500CF2">
        <w:rPr>
          <w:rFonts w:ascii="GHEA Grapalat" w:hAnsi="GHEA Grapalat" w:cs="Sylfaen"/>
          <w:sz w:val="20"/>
          <w:lang w:val="af-ZA"/>
        </w:rPr>
        <w:t>)</w:t>
      </w:r>
      <w:r w:rsidR="00F40D4D" w:rsidRPr="00500CF2">
        <w:rPr>
          <w:rFonts w:ascii="GHEA Grapalat" w:hAnsi="GHEA Grapalat" w:cs="Sylfaen"/>
          <w:sz w:val="20"/>
          <w:lang w:val="af-ZA"/>
        </w:rPr>
        <w:t xml:space="preserve"> </w:t>
      </w:r>
      <w:r w:rsidRPr="00A71D81">
        <w:rPr>
          <w:rFonts w:ascii="GHEA Grapalat" w:hAnsi="GHEA Grapalat" w:cs="Sylfaen"/>
          <w:sz w:val="20"/>
        </w:rPr>
        <w:t>և</w:t>
      </w:r>
      <w:r w:rsidRPr="00500CF2">
        <w:rPr>
          <w:rFonts w:ascii="GHEA Grapalat" w:hAnsi="GHEA Grapalat" w:cs="Sylfaen"/>
          <w:sz w:val="20"/>
          <w:lang w:val="af-ZA"/>
        </w:rPr>
        <w:t xml:space="preserve"> </w:t>
      </w:r>
      <w:r w:rsidRPr="00A71D81">
        <w:rPr>
          <w:rFonts w:ascii="GHEA Grapalat" w:hAnsi="GHEA Grapalat" w:cs="Sylfaen"/>
          <w:sz w:val="20"/>
        </w:rPr>
        <w:t>այլ</w:t>
      </w:r>
      <w:r w:rsidRPr="00500CF2">
        <w:rPr>
          <w:rFonts w:ascii="GHEA Grapalat" w:hAnsi="GHEA Grapalat" w:cs="Sylfaen"/>
          <w:sz w:val="20"/>
          <w:lang w:val="af-ZA"/>
        </w:rPr>
        <w:t xml:space="preserve"> </w:t>
      </w:r>
      <w:r w:rsidRPr="00A71D81">
        <w:rPr>
          <w:rFonts w:ascii="GHEA Grapalat" w:hAnsi="GHEA Grapalat" w:cs="Sylfaen"/>
          <w:sz w:val="20"/>
        </w:rPr>
        <w:t>իրավական</w:t>
      </w:r>
      <w:r w:rsidRPr="00500CF2">
        <w:rPr>
          <w:rFonts w:ascii="GHEA Grapalat" w:hAnsi="GHEA Grapalat" w:cs="Sylfaen"/>
          <w:sz w:val="20"/>
          <w:lang w:val="af-ZA"/>
        </w:rPr>
        <w:t xml:space="preserve"> </w:t>
      </w:r>
      <w:r w:rsidRPr="00A71D81">
        <w:rPr>
          <w:rFonts w:ascii="GHEA Grapalat" w:hAnsi="GHEA Grapalat" w:cs="Sylfaen"/>
          <w:sz w:val="20"/>
        </w:rPr>
        <w:t>ակտերի</w:t>
      </w:r>
      <w:r w:rsidRPr="00500CF2">
        <w:rPr>
          <w:rFonts w:ascii="GHEA Grapalat" w:hAnsi="GHEA Grapalat" w:cs="Sylfaen"/>
          <w:sz w:val="20"/>
          <w:lang w:val="af-ZA"/>
        </w:rPr>
        <w:t xml:space="preserve"> </w:t>
      </w:r>
      <w:r w:rsidRPr="00A71D81">
        <w:rPr>
          <w:rFonts w:ascii="GHEA Grapalat" w:hAnsi="GHEA Grapalat" w:cs="Sylfaen"/>
          <w:sz w:val="20"/>
        </w:rPr>
        <w:t>պահանջներին</w:t>
      </w:r>
      <w:r w:rsidRPr="00500CF2">
        <w:rPr>
          <w:rFonts w:ascii="GHEA Grapalat" w:hAnsi="GHEA Grapalat" w:cs="Sylfaen"/>
          <w:sz w:val="20"/>
          <w:lang w:val="af-ZA"/>
        </w:rPr>
        <w:t xml:space="preserve"> </w:t>
      </w:r>
      <w:r w:rsidRPr="00A71D81">
        <w:rPr>
          <w:rFonts w:ascii="GHEA Grapalat" w:hAnsi="GHEA Grapalat" w:cs="Sylfaen"/>
          <w:sz w:val="20"/>
        </w:rPr>
        <w:t>համապատասխան</w:t>
      </w:r>
      <w:r w:rsidRPr="00500CF2">
        <w:rPr>
          <w:rFonts w:ascii="GHEA Grapalat" w:hAnsi="GHEA Grapalat" w:cs="Sylfaen"/>
          <w:sz w:val="20"/>
          <w:lang w:val="af-ZA"/>
        </w:rPr>
        <w:t xml:space="preserve"> </w:t>
      </w:r>
      <w:r w:rsidRPr="00A71D81">
        <w:rPr>
          <w:rFonts w:ascii="GHEA Grapalat" w:hAnsi="GHEA Grapalat" w:cs="Sylfaen"/>
          <w:sz w:val="20"/>
        </w:rPr>
        <w:t>և</w:t>
      </w:r>
      <w:r w:rsidRPr="00500CF2">
        <w:rPr>
          <w:rFonts w:ascii="GHEA Grapalat" w:hAnsi="GHEA Grapalat" w:cs="Sylfaen"/>
          <w:sz w:val="20"/>
          <w:lang w:val="af-ZA"/>
        </w:rPr>
        <w:t xml:space="preserve"> </w:t>
      </w:r>
      <w:r w:rsidRPr="00A71D81">
        <w:rPr>
          <w:rFonts w:ascii="GHEA Grapalat" w:hAnsi="GHEA Grapalat" w:cs="Sylfaen"/>
          <w:sz w:val="20"/>
        </w:rPr>
        <w:t>նպատակ</w:t>
      </w:r>
      <w:r w:rsidRPr="00500CF2">
        <w:rPr>
          <w:rFonts w:ascii="GHEA Grapalat" w:hAnsi="GHEA Grapalat" w:cs="Sylfaen"/>
          <w:sz w:val="20"/>
          <w:lang w:val="af-ZA"/>
        </w:rPr>
        <w:t xml:space="preserve"> </w:t>
      </w:r>
      <w:r w:rsidRPr="00A71D81">
        <w:rPr>
          <w:rFonts w:ascii="GHEA Grapalat" w:hAnsi="GHEA Grapalat" w:cs="Sylfaen"/>
          <w:sz w:val="20"/>
        </w:rPr>
        <w:t>ունի</w:t>
      </w:r>
      <w:r w:rsidRPr="00500CF2">
        <w:rPr>
          <w:rFonts w:ascii="GHEA Grapalat" w:hAnsi="GHEA Grapalat" w:cs="Sylfaen"/>
          <w:sz w:val="20"/>
          <w:lang w:val="af-ZA"/>
        </w:rPr>
        <w:t xml:space="preserve"> </w:t>
      </w:r>
      <w:r w:rsidR="007712E2" w:rsidRPr="00500CF2">
        <w:rPr>
          <w:rFonts w:ascii="GHEA Grapalat" w:hAnsi="GHEA Grapalat" w:cs="Sylfaen"/>
          <w:sz w:val="20"/>
          <w:lang w:val="af-ZA"/>
        </w:rPr>
        <w:t>«</w:t>
      </w:r>
      <w:r w:rsidR="007712E2" w:rsidRPr="007712E2">
        <w:rPr>
          <w:rFonts w:ascii="GHEA Grapalat" w:hAnsi="GHEA Grapalat" w:cs="Sylfaen"/>
          <w:sz w:val="20"/>
        </w:rPr>
        <w:t>ՓԱՐԿԻՆԳ</w:t>
      </w:r>
      <w:r w:rsidR="007712E2" w:rsidRPr="00500CF2">
        <w:rPr>
          <w:rFonts w:ascii="GHEA Grapalat" w:hAnsi="GHEA Grapalat" w:cs="Sylfaen"/>
          <w:sz w:val="20"/>
          <w:lang w:val="af-ZA"/>
        </w:rPr>
        <w:t xml:space="preserve"> </w:t>
      </w:r>
      <w:r w:rsidR="007712E2" w:rsidRPr="007712E2">
        <w:rPr>
          <w:rFonts w:ascii="GHEA Grapalat" w:hAnsi="GHEA Grapalat" w:cs="Sylfaen"/>
          <w:sz w:val="20"/>
        </w:rPr>
        <w:t>ՍԻԹԻ</w:t>
      </w:r>
      <w:r w:rsidR="007712E2" w:rsidRPr="00500CF2">
        <w:rPr>
          <w:rFonts w:ascii="GHEA Grapalat" w:hAnsi="GHEA Grapalat" w:cs="Sylfaen"/>
          <w:sz w:val="20"/>
          <w:lang w:val="af-ZA"/>
        </w:rPr>
        <w:t xml:space="preserve"> </w:t>
      </w:r>
      <w:r w:rsidR="007712E2" w:rsidRPr="007712E2">
        <w:rPr>
          <w:rFonts w:ascii="GHEA Grapalat" w:hAnsi="GHEA Grapalat" w:cs="Sylfaen"/>
          <w:sz w:val="20"/>
        </w:rPr>
        <w:t>ՍԵՐՎԻՍ</w:t>
      </w:r>
      <w:r w:rsidR="007712E2" w:rsidRPr="00500CF2">
        <w:rPr>
          <w:rFonts w:ascii="GHEA Grapalat" w:hAnsi="GHEA Grapalat" w:cs="Sylfaen"/>
          <w:sz w:val="20"/>
          <w:lang w:val="af-ZA"/>
        </w:rPr>
        <w:t xml:space="preserve">» </w:t>
      </w:r>
      <w:r w:rsidR="007712E2" w:rsidRPr="007712E2">
        <w:rPr>
          <w:rFonts w:ascii="GHEA Grapalat" w:hAnsi="GHEA Grapalat" w:cs="Sylfaen"/>
          <w:sz w:val="20"/>
        </w:rPr>
        <w:t>ՓԲԸ</w:t>
      </w:r>
      <w:r w:rsidR="00A00E74" w:rsidRPr="00500CF2">
        <w:rPr>
          <w:rFonts w:ascii="GHEA Grapalat" w:hAnsi="GHEA Grapalat" w:cs="Sylfaen"/>
          <w:sz w:val="20"/>
          <w:lang w:val="af-ZA"/>
        </w:rPr>
        <w:t>-</w:t>
      </w:r>
      <w:r w:rsidR="00A00E74" w:rsidRPr="007712E2">
        <w:rPr>
          <w:rFonts w:ascii="GHEA Grapalat" w:hAnsi="GHEA Grapalat" w:cs="Sylfaen"/>
          <w:sz w:val="20"/>
        </w:rPr>
        <w:t>ի</w:t>
      </w:r>
      <w:r w:rsidR="00A00E74" w:rsidRPr="00500CF2">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500CF2">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500CF2">
        <w:rPr>
          <w:rFonts w:ascii="GHEA Grapalat" w:hAnsi="GHEA Grapalat" w:cs="Sylfaen"/>
          <w:sz w:val="20"/>
          <w:lang w:val="af-ZA"/>
        </w:rPr>
        <w:t>)</w:t>
      </w:r>
      <w:r w:rsidRPr="00500CF2">
        <w:rPr>
          <w:rFonts w:ascii="GHEA Grapalat" w:hAnsi="GHEA Grapalat" w:cs="Sylfaen"/>
          <w:sz w:val="20"/>
          <w:lang w:val="af-ZA"/>
        </w:rPr>
        <w:t xml:space="preserve"> </w:t>
      </w:r>
      <w:r w:rsidRPr="00A71D81">
        <w:rPr>
          <w:rFonts w:ascii="GHEA Grapalat" w:hAnsi="GHEA Grapalat" w:cs="Sylfaen"/>
          <w:sz w:val="20"/>
        </w:rPr>
        <w:t>կողմից</w:t>
      </w:r>
      <w:r w:rsidRPr="00500CF2">
        <w:rPr>
          <w:rFonts w:ascii="GHEA Grapalat" w:hAnsi="GHEA Grapalat" w:cs="Sylfaen"/>
          <w:sz w:val="20"/>
          <w:lang w:val="af-ZA"/>
        </w:rPr>
        <w:t xml:space="preserve"> </w:t>
      </w:r>
      <w:r w:rsidRPr="00A71D81">
        <w:rPr>
          <w:rFonts w:ascii="GHEA Grapalat" w:hAnsi="GHEA Grapalat" w:cs="Sylfaen"/>
          <w:sz w:val="20"/>
        </w:rPr>
        <w:t>հայտարարված</w:t>
      </w:r>
      <w:r w:rsidRPr="00500CF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A71D81">
        <w:rPr>
          <w:rFonts w:ascii="GHEA Grapalat" w:hAnsi="GHEA Grapalat" w:cs="Sylfaen"/>
          <w:sz w:val="20"/>
        </w:rPr>
        <w:t>ին</w:t>
      </w:r>
      <w:r w:rsidR="000604CF" w:rsidRPr="00500CF2">
        <w:rPr>
          <w:rFonts w:ascii="GHEA Grapalat" w:hAnsi="GHEA Grapalat" w:cs="Sylfaen"/>
          <w:sz w:val="20"/>
          <w:lang w:val="af-ZA"/>
        </w:rPr>
        <w:t xml:space="preserve"> </w:t>
      </w:r>
      <w:r w:rsidRPr="00A71D81">
        <w:rPr>
          <w:rFonts w:ascii="GHEA Grapalat" w:hAnsi="GHEA Grapalat" w:cs="Sylfaen"/>
          <w:sz w:val="20"/>
        </w:rPr>
        <w:t>մասնակցելու</w:t>
      </w:r>
      <w:r w:rsidRPr="00500CF2">
        <w:rPr>
          <w:rFonts w:ascii="GHEA Grapalat" w:hAnsi="GHEA Grapalat" w:cs="Sylfaen"/>
          <w:sz w:val="20"/>
          <w:lang w:val="af-ZA"/>
        </w:rPr>
        <w:t xml:space="preserve"> </w:t>
      </w:r>
      <w:r w:rsidRPr="00A71D81">
        <w:rPr>
          <w:rFonts w:ascii="GHEA Grapalat" w:hAnsi="GHEA Grapalat" w:cs="Sylfaen"/>
          <w:sz w:val="20"/>
        </w:rPr>
        <w:t>մտադրություն</w:t>
      </w:r>
      <w:r w:rsidRPr="00500CF2">
        <w:rPr>
          <w:rFonts w:ascii="GHEA Grapalat" w:hAnsi="GHEA Grapalat" w:cs="Sylfaen"/>
          <w:sz w:val="20"/>
          <w:lang w:val="af-ZA"/>
        </w:rPr>
        <w:t xml:space="preserve"> </w:t>
      </w:r>
      <w:r w:rsidRPr="00A71D81">
        <w:rPr>
          <w:rFonts w:ascii="GHEA Grapalat" w:hAnsi="GHEA Grapalat" w:cs="Sylfaen"/>
          <w:sz w:val="20"/>
        </w:rPr>
        <w:t>ունեցող</w:t>
      </w:r>
      <w:r w:rsidRPr="00500CF2">
        <w:rPr>
          <w:rFonts w:ascii="GHEA Grapalat" w:hAnsi="GHEA Grapalat" w:cs="Sylfaen"/>
          <w:sz w:val="20"/>
          <w:lang w:val="af-ZA"/>
        </w:rPr>
        <w:t xml:space="preserve"> </w:t>
      </w:r>
      <w:r w:rsidRPr="00A71D81">
        <w:rPr>
          <w:rFonts w:ascii="GHEA Grapalat" w:hAnsi="GHEA Grapalat" w:cs="Sylfaen"/>
          <w:sz w:val="20"/>
        </w:rPr>
        <w:t>անձանց</w:t>
      </w:r>
      <w:r w:rsidRPr="00500CF2">
        <w:rPr>
          <w:rFonts w:ascii="GHEA Grapalat" w:hAnsi="GHEA Grapalat" w:cs="Sylfaen"/>
          <w:sz w:val="20"/>
          <w:lang w:val="af-ZA"/>
        </w:rPr>
        <w:t xml:space="preserve"> (</w:t>
      </w:r>
      <w:r w:rsidRPr="00A71D81">
        <w:rPr>
          <w:rFonts w:ascii="GHEA Grapalat" w:hAnsi="GHEA Grapalat" w:cs="Sylfaen"/>
          <w:sz w:val="20"/>
        </w:rPr>
        <w:t>այսուհետ</w:t>
      </w:r>
      <w:r w:rsidRPr="00500CF2">
        <w:rPr>
          <w:rFonts w:ascii="GHEA Grapalat" w:hAnsi="GHEA Grapalat" w:cs="Sylfae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500CF2">
        <w:rPr>
          <w:rFonts w:ascii="GHEA Grapalat" w:hAnsi="GHEA Grapalat" w:cs="Sylfaen"/>
          <w:sz w:val="20"/>
          <w:lang w:val="af-ZA"/>
        </w:rPr>
        <w:t xml:space="preserve">) </w:t>
      </w:r>
      <w:r w:rsidRPr="00A71D81">
        <w:rPr>
          <w:rFonts w:ascii="GHEA Grapalat" w:hAnsi="GHEA Grapalat" w:cs="Sylfaen"/>
          <w:sz w:val="20"/>
        </w:rPr>
        <w:t>տեղեկացնելու</w:t>
      </w:r>
      <w:r w:rsidRPr="00500CF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A71D81">
        <w:rPr>
          <w:rFonts w:ascii="GHEA Grapalat" w:hAnsi="GHEA Grapalat" w:cs="Sylfaen"/>
          <w:sz w:val="20"/>
        </w:rPr>
        <w:t>ի</w:t>
      </w:r>
      <w:r w:rsidRPr="00500CF2">
        <w:rPr>
          <w:rFonts w:ascii="GHEA Grapalat" w:hAnsi="GHEA Grapalat" w:cs="Sylfaen"/>
          <w:sz w:val="20"/>
          <w:lang w:val="af-ZA"/>
        </w:rPr>
        <w:t xml:space="preserve"> </w:t>
      </w:r>
      <w:r w:rsidRPr="00A71D81">
        <w:rPr>
          <w:rFonts w:ascii="GHEA Grapalat" w:hAnsi="GHEA Grapalat" w:cs="Sylfaen"/>
          <w:sz w:val="20"/>
        </w:rPr>
        <w:t>պայմանների</w:t>
      </w:r>
      <w:r w:rsidRPr="00500CF2">
        <w:rPr>
          <w:rFonts w:ascii="GHEA Grapalat" w:hAnsi="GHEA Grapalat" w:cs="Sylfaen"/>
          <w:sz w:val="20"/>
          <w:lang w:val="af-ZA"/>
        </w:rPr>
        <w:t xml:space="preserve">` </w:t>
      </w:r>
      <w:r w:rsidRPr="007712E2">
        <w:rPr>
          <w:rFonts w:ascii="GHEA Grapalat" w:hAnsi="GHEA Grapalat" w:cs="Sylfaen"/>
          <w:sz w:val="20"/>
        </w:rPr>
        <w:t>գ</w:t>
      </w:r>
      <w:r w:rsidRPr="00A71D81">
        <w:rPr>
          <w:rFonts w:ascii="GHEA Grapalat" w:hAnsi="GHEA Grapalat" w:cs="Sylfaen"/>
          <w:sz w:val="20"/>
        </w:rPr>
        <w:t>նման</w:t>
      </w:r>
      <w:r w:rsidRPr="00500CF2">
        <w:rPr>
          <w:rFonts w:ascii="GHEA Grapalat" w:hAnsi="GHEA Grapalat" w:cs="Sylfaen"/>
          <w:sz w:val="20"/>
          <w:lang w:val="af-ZA"/>
        </w:rPr>
        <w:t xml:space="preserve"> </w:t>
      </w:r>
      <w:r w:rsidRPr="00A71D81">
        <w:rPr>
          <w:rFonts w:ascii="GHEA Grapalat" w:hAnsi="GHEA Grapalat" w:cs="Sylfaen"/>
          <w:sz w:val="20"/>
        </w:rPr>
        <w:t>առարկայի</w:t>
      </w:r>
      <w:r w:rsidRPr="00500CF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A71D81">
        <w:rPr>
          <w:rFonts w:ascii="GHEA Grapalat" w:hAnsi="GHEA Grapalat" w:cs="Sylfaen"/>
          <w:sz w:val="20"/>
        </w:rPr>
        <w:t>ի</w:t>
      </w:r>
      <w:r w:rsidRPr="00500CF2">
        <w:rPr>
          <w:rFonts w:ascii="GHEA Grapalat" w:hAnsi="GHEA Grapalat" w:cs="Sylfaen"/>
          <w:sz w:val="20"/>
          <w:lang w:val="af-ZA"/>
        </w:rPr>
        <w:t xml:space="preserve"> </w:t>
      </w:r>
      <w:r w:rsidRPr="00A71D81">
        <w:rPr>
          <w:rFonts w:ascii="GHEA Grapalat" w:hAnsi="GHEA Grapalat" w:cs="Sylfaen"/>
          <w:sz w:val="20"/>
        </w:rPr>
        <w:t>անցկացման</w:t>
      </w:r>
      <w:r w:rsidRPr="00500CF2">
        <w:rPr>
          <w:rFonts w:ascii="GHEA Grapalat" w:hAnsi="GHEA Grapalat" w:cs="Sylfaen"/>
          <w:sz w:val="20"/>
          <w:lang w:val="af-ZA"/>
        </w:rPr>
        <w:t xml:space="preserve">, </w:t>
      </w:r>
      <w:r w:rsidR="002E7EE1" w:rsidRPr="007712E2">
        <w:rPr>
          <w:rFonts w:ascii="GHEA Grapalat" w:hAnsi="GHEA Grapalat" w:cs="Sylfaen"/>
          <w:sz w:val="20"/>
        </w:rPr>
        <w:t>ընտրված</w:t>
      </w:r>
      <w:r w:rsidR="002E7EE1" w:rsidRPr="00500CF2">
        <w:rPr>
          <w:rFonts w:ascii="GHEA Grapalat" w:hAnsi="GHEA Grapalat" w:cs="Sylfaen"/>
          <w:sz w:val="20"/>
          <w:lang w:val="af-ZA"/>
        </w:rPr>
        <w:t xml:space="preserve"> </w:t>
      </w:r>
      <w:r w:rsidR="002E7EE1" w:rsidRPr="007712E2">
        <w:rPr>
          <w:rFonts w:ascii="GHEA Grapalat" w:hAnsi="GHEA Grapalat" w:cs="Sylfaen"/>
          <w:sz w:val="20"/>
        </w:rPr>
        <w:t>մասնակցին</w:t>
      </w:r>
      <w:r w:rsidRPr="00500CF2">
        <w:rPr>
          <w:rFonts w:ascii="GHEA Grapalat" w:hAnsi="GHEA Grapalat" w:cs="Sylfaen"/>
          <w:sz w:val="20"/>
          <w:lang w:val="af-ZA"/>
        </w:rPr>
        <w:t xml:space="preserve"> </w:t>
      </w:r>
      <w:r w:rsidRPr="00A71D81">
        <w:rPr>
          <w:rFonts w:ascii="GHEA Grapalat" w:hAnsi="GHEA Grapalat" w:cs="Sylfaen"/>
          <w:sz w:val="20"/>
        </w:rPr>
        <w:t>որոշելու</w:t>
      </w:r>
      <w:r w:rsidRPr="00500CF2">
        <w:rPr>
          <w:rFonts w:ascii="GHEA Grapalat" w:hAnsi="GHEA Grapalat" w:cs="Sylfaen"/>
          <w:sz w:val="20"/>
          <w:lang w:val="af-ZA"/>
        </w:rPr>
        <w:t xml:space="preserve"> </w:t>
      </w:r>
      <w:r w:rsidRPr="00A71D81">
        <w:rPr>
          <w:rFonts w:ascii="GHEA Grapalat" w:hAnsi="GHEA Grapalat" w:cs="Sylfaen"/>
          <w:sz w:val="20"/>
        </w:rPr>
        <w:t>և</w:t>
      </w:r>
      <w:r w:rsidRPr="00500CF2">
        <w:rPr>
          <w:rFonts w:ascii="GHEA Grapalat" w:hAnsi="GHEA Grapalat" w:cs="Sylfaen"/>
          <w:sz w:val="20"/>
          <w:lang w:val="af-ZA"/>
        </w:rPr>
        <w:t xml:space="preserve"> </w:t>
      </w:r>
      <w:r w:rsidRPr="00A71D81">
        <w:rPr>
          <w:rFonts w:ascii="GHEA Grapalat" w:hAnsi="GHEA Grapalat" w:cs="Sylfaen"/>
          <w:sz w:val="20"/>
        </w:rPr>
        <w:t>նրա</w:t>
      </w:r>
      <w:r w:rsidRPr="00500CF2">
        <w:rPr>
          <w:rFonts w:ascii="GHEA Grapalat" w:hAnsi="GHEA Grapalat" w:cs="Sylfaen"/>
          <w:sz w:val="20"/>
          <w:lang w:val="af-ZA"/>
        </w:rPr>
        <w:t xml:space="preserve"> </w:t>
      </w:r>
      <w:r w:rsidRPr="00A71D81">
        <w:rPr>
          <w:rFonts w:ascii="GHEA Grapalat" w:hAnsi="GHEA Grapalat" w:cs="Sylfaen"/>
          <w:sz w:val="20"/>
        </w:rPr>
        <w:t>հետ</w:t>
      </w:r>
      <w:r w:rsidRPr="00500CF2">
        <w:rPr>
          <w:rFonts w:ascii="GHEA Grapalat" w:hAnsi="GHEA Grapalat" w:cs="Sylfaen"/>
          <w:sz w:val="20"/>
          <w:lang w:val="af-ZA"/>
        </w:rPr>
        <w:t xml:space="preserve"> </w:t>
      </w:r>
      <w:r w:rsidRPr="00A71D81">
        <w:rPr>
          <w:rFonts w:ascii="GHEA Grapalat" w:hAnsi="GHEA Grapalat" w:cs="Sylfaen"/>
          <w:sz w:val="20"/>
        </w:rPr>
        <w:t>պայմանա</w:t>
      </w:r>
      <w:r w:rsidRPr="007712E2">
        <w:rPr>
          <w:rFonts w:ascii="GHEA Grapalat" w:hAnsi="GHEA Grapalat" w:cs="Sylfaen"/>
          <w:sz w:val="20"/>
        </w:rPr>
        <w:t>գ</w:t>
      </w:r>
      <w:r w:rsidRPr="00A71D81">
        <w:rPr>
          <w:rFonts w:ascii="GHEA Grapalat" w:hAnsi="GHEA Grapalat" w:cs="Sylfaen"/>
          <w:sz w:val="20"/>
        </w:rPr>
        <w:t>իր</w:t>
      </w:r>
      <w:r w:rsidRPr="00500CF2">
        <w:rPr>
          <w:rFonts w:ascii="GHEA Grapalat" w:hAnsi="GHEA Grapalat" w:cs="Sylfaen"/>
          <w:sz w:val="20"/>
          <w:lang w:val="af-ZA"/>
        </w:rPr>
        <w:t xml:space="preserve"> </w:t>
      </w:r>
      <w:r w:rsidRPr="00A71D81">
        <w:rPr>
          <w:rFonts w:ascii="GHEA Grapalat" w:hAnsi="GHEA Grapalat" w:cs="Sylfaen"/>
          <w:sz w:val="20"/>
        </w:rPr>
        <w:t>կնքելու</w:t>
      </w:r>
      <w:r w:rsidRPr="00500CF2">
        <w:rPr>
          <w:rFonts w:ascii="GHEA Grapalat" w:hAnsi="GHEA Grapalat" w:cs="Sylfaen"/>
          <w:sz w:val="20"/>
          <w:lang w:val="af-ZA"/>
        </w:rPr>
        <w:t xml:space="preserve"> </w:t>
      </w:r>
      <w:r w:rsidRPr="00A71D81">
        <w:rPr>
          <w:rFonts w:ascii="GHEA Grapalat" w:hAnsi="GHEA Grapalat" w:cs="Sylfaen"/>
          <w:sz w:val="20"/>
        </w:rPr>
        <w:t>մասին</w:t>
      </w:r>
      <w:r w:rsidRPr="00500CF2">
        <w:rPr>
          <w:rFonts w:ascii="GHEA Grapalat" w:hAnsi="GHEA Grapalat" w:cs="Sylfaen"/>
          <w:sz w:val="20"/>
          <w:lang w:val="af-ZA"/>
        </w:rPr>
        <w:t xml:space="preserve">, </w:t>
      </w:r>
      <w:r w:rsidRPr="00A71D81">
        <w:rPr>
          <w:rFonts w:ascii="GHEA Grapalat" w:hAnsi="GHEA Grapalat" w:cs="Sylfaen"/>
          <w:sz w:val="20"/>
        </w:rPr>
        <w:t>ինչպես</w:t>
      </w:r>
      <w:r w:rsidRPr="00500CF2">
        <w:rPr>
          <w:rFonts w:ascii="GHEA Grapalat" w:hAnsi="GHEA Grapalat" w:cs="Sylfaen"/>
          <w:sz w:val="20"/>
          <w:lang w:val="af-ZA"/>
        </w:rPr>
        <w:t xml:space="preserve"> </w:t>
      </w:r>
      <w:r w:rsidRPr="00A71D81">
        <w:rPr>
          <w:rFonts w:ascii="GHEA Grapalat" w:hAnsi="GHEA Grapalat" w:cs="Sylfaen"/>
          <w:sz w:val="20"/>
        </w:rPr>
        <w:t>նաև</w:t>
      </w:r>
      <w:r w:rsidRPr="00500CF2">
        <w:rPr>
          <w:rFonts w:ascii="GHEA Grapalat" w:hAnsi="GHEA Grapalat" w:cs="Sylfaen"/>
          <w:sz w:val="20"/>
          <w:lang w:val="af-ZA"/>
        </w:rPr>
        <w:t xml:space="preserve"> </w:t>
      </w:r>
      <w:r w:rsidRPr="00A71D81">
        <w:rPr>
          <w:rFonts w:ascii="GHEA Grapalat" w:hAnsi="GHEA Grapalat" w:cs="Sylfaen"/>
          <w:sz w:val="20"/>
        </w:rPr>
        <w:t>օժանդակելու</w:t>
      </w:r>
      <w:r w:rsidRPr="00500CF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A71D81">
        <w:rPr>
          <w:rFonts w:ascii="GHEA Grapalat" w:hAnsi="GHEA Grapalat" w:cs="Sylfaen"/>
          <w:sz w:val="20"/>
        </w:rPr>
        <w:t>ի</w:t>
      </w:r>
      <w:r w:rsidRPr="00500CF2">
        <w:rPr>
          <w:rFonts w:ascii="GHEA Grapalat" w:hAnsi="GHEA Grapalat" w:cs="Sylfaen"/>
          <w:sz w:val="20"/>
          <w:lang w:val="af-ZA"/>
        </w:rPr>
        <w:t xml:space="preserve"> </w:t>
      </w:r>
      <w:r w:rsidRPr="00A71D81">
        <w:rPr>
          <w:rFonts w:ascii="GHEA Grapalat" w:hAnsi="GHEA Grapalat" w:cs="Sylfaen"/>
          <w:sz w:val="20"/>
        </w:rPr>
        <w:t>հայտը</w:t>
      </w:r>
      <w:r w:rsidRPr="00500CF2">
        <w:rPr>
          <w:rFonts w:ascii="GHEA Grapalat" w:hAnsi="GHEA Grapalat" w:cs="Sylfaen"/>
          <w:sz w:val="20"/>
          <w:lang w:val="af-ZA"/>
        </w:rPr>
        <w:t xml:space="preserve"> </w:t>
      </w:r>
      <w:r w:rsidRPr="00A71D81">
        <w:rPr>
          <w:rFonts w:ascii="GHEA Grapalat" w:hAnsi="GHEA Grapalat" w:cs="Sylfaen"/>
          <w:sz w:val="20"/>
        </w:rPr>
        <w:t>պատրաստելիս</w:t>
      </w:r>
      <w:r w:rsidR="004D5671" w:rsidRPr="007712E2">
        <w:rPr>
          <w:rFonts w:ascii="GHEA Grapalat" w:hAnsi="GHEA Grapalat" w:cs="Sylfaen"/>
          <w:sz w:val="20"/>
        </w:rPr>
        <w:t>։</w:t>
      </w:r>
    </w:p>
    <w:p w14:paraId="1A53E74F" w14:textId="77777777" w:rsidR="00096865" w:rsidRPr="00500CF2" w:rsidRDefault="00096865" w:rsidP="00EF3662">
      <w:pPr>
        <w:ind w:firstLine="567"/>
        <w:jc w:val="both"/>
        <w:rPr>
          <w:rFonts w:ascii="GHEA Grapalat" w:hAnsi="GHEA Grapalat" w:cs="Sylfaen"/>
          <w:sz w:val="20"/>
          <w:lang w:val="af-ZA"/>
        </w:rPr>
      </w:pPr>
      <w:r w:rsidRPr="00A71D81">
        <w:rPr>
          <w:rFonts w:ascii="GHEA Grapalat" w:hAnsi="GHEA Grapalat" w:cs="Sylfaen"/>
          <w:sz w:val="20"/>
        </w:rPr>
        <w:t>Հայտեր</w:t>
      </w:r>
      <w:r w:rsidRPr="00500CF2">
        <w:rPr>
          <w:rFonts w:ascii="GHEA Grapalat" w:hAnsi="GHEA Grapalat" w:cs="Sylfaen"/>
          <w:sz w:val="20"/>
          <w:lang w:val="af-ZA"/>
        </w:rPr>
        <w:t xml:space="preserve"> </w:t>
      </w:r>
      <w:r w:rsidRPr="00A71D81">
        <w:rPr>
          <w:rFonts w:ascii="GHEA Grapalat" w:hAnsi="GHEA Grapalat" w:cs="Sylfaen"/>
          <w:sz w:val="20"/>
        </w:rPr>
        <w:t>կարող</w:t>
      </w:r>
      <w:r w:rsidRPr="00500CF2">
        <w:rPr>
          <w:rFonts w:ascii="GHEA Grapalat" w:hAnsi="GHEA Grapalat" w:cs="Sylfaen"/>
          <w:sz w:val="20"/>
          <w:lang w:val="af-ZA"/>
        </w:rPr>
        <w:t xml:space="preserve"> </w:t>
      </w:r>
      <w:r w:rsidRPr="00A71D81">
        <w:rPr>
          <w:rFonts w:ascii="GHEA Grapalat" w:hAnsi="GHEA Grapalat" w:cs="Sylfaen"/>
          <w:sz w:val="20"/>
        </w:rPr>
        <w:t>են</w:t>
      </w:r>
      <w:r w:rsidRPr="00500CF2">
        <w:rPr>
          <w:rFonts w:ascii="GHEA Grapalat" w:hAnsi="GHEA Grapalat" w:cs="Sylfaen"/>
          <w:sz w:val="20"/>
          <w:lang w:val="af-ZA"/>
        </w:rPr>
        <w:t xml:space="preserve"> </w:t>
      </w:r>
      <w:r w:rsidRPr="00A71D81">
        <w:rPr>
          <w:rFonts w:ascii="GHEA Grapalat" w:hAnsi="GHEA Grapalat" w:cs="Sylfaen"/>
          <w:sz w:val="20"/>
        </w:rPr>
        <w:t>ներկայացնել</w:t>
      </w:r>
      <w:r w:rsidRPr="00500CF2">
        <w:rPr>
          <w:rFonts w:ascii="GHEA Grapalat" w:hAnsi="GHEA Grapalat" w:cs="Sylfaen"/>
          <w:sz w:val="20"/>
          <w:lang w:val="af-ZA"/>
        </w:rPr>
        <w:t xml:space="preserve"> </w:t>
      </w:r>
      <w:r w:rsidRPr="00A71D81">
        <w:rPr>
          <w:rFonts w:ascii="GHEA Grapalat" w:hAnsi="GHEA Grapalat" w:cs="Sylfaen"/>
          <w:sz w:val="20"/>
        </w:rPr>
        <w:t>բոլոր</w:t>
      </w:r>
      <w:r w:rsidR="00B2681D" w:rsidRPr="00500CF2">
        <w:rPr>
          <w:rFonts w:ascii="GHEA Grapalat" w:hAnsi="GHEA Grapalat" w:cs="Sylfaen"/>
          <w:sz w:val="20"/>
          <w:lang w:val="af-ZA"/>
        </w:rPr>
        <w:t xml:space="preserve"> </w:t>
      </w:r>
      <w:r w:rsidRPr="00A71D81">
        <w:rPr>
          <w:rFonts w:ascii="GHEA Grapalat" w:hAnsi="GHEA Grapalat" w:cs="Sylfaen"/>
          <w:sz w:val="20"/>
        </w:rPr>
        <w:t>անձիք</w:t>
      </w:r>
      <w:r w:rsidRPr="00500CF2">
        <w:rPr>
          <w:rFonts w:ascii="GHEA Grapalat" w:hAnsi="GHEA Grapalat" w:cs="Sylfaen"/>
          <w:sz w:val="20"/>
          <w:lang w:val="af-ZA"/>
        </w:rPr>
        <w:t xml:space="preserve">, </w:t>
      </w:r>
      <w:r w:rsidRPr="00A71D81">
        <w:rPr>
          <w:rFonts w:ascii="GHEA Grapalat" w:hAnsi="GHEA Grapalat" w:cs="Sylfaen"/>
          <w:sz w:val="20"/>
        </w:rPr>
        <w:t>անկախ</w:t>
      </w:r>
      <w:r w:rsidRPr="00500CF2">
        <w:rPr>
          <w:rFonts w:ascii="GHEA Grapalat" w:hAnsi="GHEA Grapalat" w:cs="Sylfaen"/>
          <w:sz w:val="20"/>
          <w:lang w:val="af-ZA"/>
        </w:rPr>
        <w:t xml:space="preserve"> </w:t>
      </w:r>
      <w:r w:rsidRPr="00A71D81">
        <w:rPr>
          <w:rFonts w:ascii="GHEA Grapalat" w:hAnsi="GHEA Grapalat" w:cs="Sylfaen"/>
          <w:sz w:val="20"/>
        </w:rPr>
        <w:t>նրանց</w:t>
      </w:r>
      <w:r w:rsidRPr="00500CF2">
        <w:rPr>
          <w:rFonts w:ascii="GHEA Grapalat" w:hAnsi="GHEA Grapalat" w:cs="Sylfaen"/>
          <w:sz w:val="20"/>
          <w:lang w:val="af-ZA"/>
        </w:rPr>
        <w:t xml:space="preserve">` </w:t>
      </w:r>
      <w:r w:rsidRPr="00A71D81">
        <w:rPr>
          <w:rFonts w:ascii="GHEA Grapalat" w:hAnsi="GHEA Grapalat" w:cs="Sylfaen"/>
          <w:sz w:val="20"/>
        </w:rPr>
        <w:t>օտարերկրյա</w:t>
      </w:r>
      <w:r w:rsidRPr="00500CF2">
        <w:rPr>
          <w:rFonts w:ascii="GHEA Grapalat" w:hAnsi="GHEA Grapalat" w:cs="Sylfaen"/>
          <w:sz w:val="20"/>
          <w:lang w:val="af-ZA"/>
        </w:rPr>
        <w:t xml:space="preserve"> </w:t>
      </w:r>
      <w:r w:rsidRPr="00A71D81">
        <w:rPr>
          <w:rFonts w:ascii="GHEA Grapalat" w:hAnsi="GHEA Grapalat" w:cs="Sylfaen"/>
          <w:sz w:val="20"/>
        </w:rPr>
        <w:t>ֆիզիկական</w:t>
      </w:r>
      <w:r w:rsidRPr="00500CF2">
        <w:rPr>
          <w:rFonts w:ascii="GHEA Grapalat" w:hAnsi="GHEA Grapalat" w:cs="Sylfaen"/>
          <w:sz w:val="20"/>
          <w:lang w:val="af-ZA"/>
        </w:rPr>
        <w:t xml:space="preserve"> </w:t>
      </w:r>
      <w:r w:rsidRPr="00A71D81">
        <w:rPr>
          <w:rFonts w:ascii="GHEA Grapalat" w:hAnsi="GHEA Grapalat" w:cs="Sylfaen"/>
          <w:sz w:val="20"/>
        </w:rPr>
        <w:t>անձ</w:t>
      </w:r>
      <w:r w:rsidRPr="00500CF2">
        <w:rPr>
          <w:rFonts w:ascii="GHEA Grapalat" w:hAnsi="GHEA Grapalat" w:cs="Sylfaen"/>
          <w:sz w:val="20"/>
          <w:lang w:val="af-ZA"/>
        </w:rPr>
        <w:t xml:space="preserve">, </w:t>
      </w:r>
      <w:r w:rsidRPr="00A71D81">
        <w:rPr>
          <w:rFonts w:ascii="GHEA Grapalat" w:hAnsi="GHEA Grapalat" w:cs="Sylfaen"/>
          <w:sz w:val="20"/>
        </w:rPr>
        <w:t>կազմակերպություն</w:t>
      </w:r>
      <w:r w:rsidRPr="00500CF2">
        <w:rPr>
          <w:rFonts w:ascii="GHEA Grapalat" w:hAnsi="GHEA Grapalat" w:cs="Sylfaen"/>
          <w:sz w:val="20"/>
          <w:lang w:val="af-ZA"/>
        </w:rPr>
        <w:t xml:space="preserve">, </w:t>
      </w:r>
      <w:r w:rsidRPr="00A71D81">
        <w:rPr>
          <w:rFonts w:ascii="GHEA Grapalat" w:hAnsi="GHEA Grapalat" w:cs="Sylfaen"/>
          <w:sz w:val="20"/>
        </w:rPr>
        <w:t>քաղաքացիություն</w:t>
      </w:r>
      <w:r w:rsidRPr="00500CF2">
        <w:rPr>
          <w:rFonts w:ascii="GHEA Grapalat" w:hAnsi="GHEA Grapalat" w:cs="Sylfaen"/>
          <w:sz w:val="20"/>
          <w:lang w:val="af-ZA"/>
        </w:rPr>
        <w:t xml:space="preserve"> </w:t>
      </w:r>
      <w:r w:rsidRPr="00A71D81">
        <w:rPr>
          <w:rFonts w:ascii="GHEA Grapalat" w:hAnsi="GHEA Grapalat" w:cs="Sylfaen"/>
          <w:sz w:val="20"/>
        </w:rPr>
        <w:t>չունեցող</w:t>
      </w:r>
      <w:r w:rsidRPr="00500CF2">
        <w:rPr>
          <w:rFonts w:ascii="GHEA Grapalat" w:hAnsi="GHEA Grapalat" w:cs="Sylfaen"/>
          <w:sz w:val="20"/>
          <w:lang w:val="af-ZA"/>
        </w:rPr>
        <w:t xml:space="preserve"> </w:t>
      </w:r>
      <w:r w:rsidRPr="00A71D81">
        <w:rPr>
          <w:rFonts w:ascii="GHEA Grapalat" w:hAnsi="GHEA Grapalat" w:cs="Sylfaen"/>
          <w:sz w:val="20"/>
        </w:rPr>
        <w:t>անձ</w:t>
      </w:r>
      <w:r w:rsidRPr="00500CF2">
        <w:rPr>
          <w:rFonts w:ascii="GHEA Grapalat" w:hAnsi="GHEA Grapalat" w:cs="Sylfaen"/>
          <w:sz w:val="20"/>
          <w:lang w:val="af-ZA"/>
        </w:rPr>
        <w:t xml:space="preserve"> </w:t>
      </w:r>
      <w:r w:rsidRPr="00A71D81">
        <w:rPr>
          <w:rFonts w:ascii="GHEA Grapalat" w:hAnsi="GHEA Grapalat" w:cs="Sylfaen"/>
          <w:sz w:val="20"/>
        </w:rPr>
        <w:t>լինելու</w:t>
      </w:r>
      <w:r w:rsidRPr="00500CF2">
        <w:rPr>
          <w:rFonts w:ascii="GHEA Grapalat" w:hAnsi="GHEA Grapalat" w:cs="Sylfaen"/>
          <w:sz w:val="20"/>
          <w:lang w:val="af-ZA"/>
        </w:rPr>
        <w:t xml:space="preserve"> </w:t>
      </w:r>
      <w:r w:rsidRPr="00A71D81">
        <w:rPr>
          <w:rFonts w:ascii="GHEA Grapalat" w:hAnsi="GHEA Grapalat" w:cs="Sylfaen"/>
          <w:sz w:val="20"/>
        </w:rPr>
        <w:t>հան</w:t>
      </w:r>
      <w:r w:rsidRPr="007712E2">
        <w:rPr>
          <w:rFonts w:ascii="GHEA Grapalat" w:hAnsi="GHEA Grapalat" w:cs="Sylfaen"/>
          <w:sz w:val="20"/>
        </w:rPr>
        <w:t>գ</w:t>
      </w:r>
      <w:r w:rsidRPr="00A71D81">
        <w:rPr>
          <w:rFonts w:ascii="GHEA Grapalat" w:hAnsi="GHEA Grapalat" w:cs="Sylfaen"/>
          <w:sz w:val="20"/>
        </w:rPr>
        <w:t>ամանքից</w:t>
      </w:r>
      <w:r w:rsidR="004D5671" w:rsidRPr="007712E2">
        <w:rPr>
          <w:rFonts w:ascii="GHEA Grapalat" w:hAnsi="GHEA Grapalat" w:cs="Sylfaen"/>
          <w:sz w:val="20"/>
        </w:rPr>
        <w:t>։</w:t>
      </w:r>
    </w:p>
    <w:p w14:paraId="1FDD861C" w14:textId="77777777" w:rsidR="00096865" w:rsidRPr="00500CF2" w:rsidRDefault="00096865" w:rsidP="00EF3662">
      <w:pPr>
        <w:ind w:firstLine="567"/>
        <w:jc w:val="both"/>
        <w:rPr>
          <w:rFonts w:ascii="GHEA Grapalat" w:hAnsi="GHEA Grapalat" w:cs="Sylfaen"/>
          <w:sz w:val="20"/>
          <w:lang w:val="af-ZA"/>
        </w:rPr>
      </w:pPr>
      <w:r w:rsidRPr="00A71D81">
        <w:rPr>
          <w:rFonts w:ascii="GHEA Grapalat" w:hAnsi="GHEA Grapalat" w:cs="Sylfaen"/>
          <w:sz w:val="20"/>
        </w:rPr>
        <w:t>Սույն</w:t>
      </w:r>
      <w:r w:rsidRPr="00500CF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A71D81">
        <w:rPr>
          <w:rFonts w:ascii="GHEA Grapalat" w:hAnsi="GHEA Grapalat" w:cs="Sylfaen"/>
          <w:sz w:val="20"/>
        </w:rPr>
        <w:t>ի</w:t>
      </w:r>
      <w:r w:rsidRPr="00500CF2">
        <w:rPr>
          <w:rFonts w:ascii="GHEA Grapalat" w:hAnsi="GHEA Grapalat" w:cs="Sylfaen"/>
          <w:sz w:val="20"/>
          <w:lang w:val="af-ZA"/>
        </w:rPr>
        <w:t xml:space="preserve"> </w:t>
      </w:r>
      <w:r w:rsidRPr="00A71D81">
        <w:rPr>
          <w:rFonts w:ascii="GHEA Grapalat" w:hAnsi="GHEA Grapalat" w:cs="Sylfaen"/>
          <w:sz w:val="20"/>
        </w:rPr>
        <w:t>հետ</w:t>
      </w:r>
      <w:r w:rsidRPr="00500CF2">
        <w:rPr>
          <w:rFonts w:ascii="GHEA Grapalat" w:hAnsi="GHEA Grapalat" w:cs="Sylfaen"/>
          <w:sz w:val="20"/>
          <w:lang w:val="af-ZA"/>
        </w:rPr>
        <w:t xml:space="preserve"> </w:t>
      </w:r>
      <w:r w:rsidRPr="00A71D81">
        <w:rPr>
          <w:rFonts w:ascii="GHEA Grapalat" w:hAnsi="GHEA Grapalat" w:cs="Sylfaen"/>
          <w:sz w:val="20"/>
        </w:rPr>
        <w:t>կապված</w:t>
      </w:r>
      <w:r w:rsidRPr="00500CF2">
        <w:rPr>
          <w:rFonts w:ascii="GHEA Grapalat" w:hAnsi="GHEA Grapalat" w:cs="Sylfaen"/>
          <w:sz w:val="20"/>
          <w:lang w:val="af-ZA"/>
        </w:rPr>
        <w:t xml:space="preserve"> </w:t>
      </w:r>
      <w:r w:rsidRPr="00A71D81">
        <w:rPr>
          <w:rFonts w:ascii="GHEA Grapalat" w:hAnsi="GHEA Grapalat" w:cs="Sylfaen"/>
          <w:sz w:val="20"/>
        </w:rPr>
        <w:t>հարաբերությունների</w:t>
      </w:r>
      <w:r w:rsidRPr="00500CF2">
        <w:rPr>
          <w:rFonts w:ascii="GHEA Grapalat" w:hAnsi="GHEA Grapalat" w:cs="Sylfaen"/>
          <w:sz w:val="20"/>
          <w:lang w:val="af-ZA"/>
        </w:rPr>
        <w:t xml:space="preserve"> </w:t>
      </w:r>
      <w:r w:rsidRPr="00A71D81">
        <w:rPr>
          <w:rFonts w:ascii="GHEA Grapalat" w:hAnsi="GHEA Grapalat" w:cs="Sylfaen"/>
          <w:sz w:val="20"/>
        </w:rPr>
        <w:t>նկատմամբ</w:t>
      </w:r>
      <w:r w:rsidRPr="00500CF2">
        <w:rPr>
          <w:rFonts w:ascii="GHEA Grapalat" w:hAnsi="GHEA Grapalat" w:cs="Sylfaen"/>
          <w:sz w:val="20"/>
          <w:lang w:val="af-ZA"/>
        </w:rPr>
        <w:t xml:space="preserve"> </w:t>
      </w:r>
      <w:r w:rsidRPr="00A71D81">
        <w:rPr>
          <w:rFonts w:ascii="GHEA Grapalat" w:hAnsi="GHEA Grapalat" w:cs="Sylfaen"/>
          <w:sz w:val="20"/>
        </w:rPr>
        <w:t>կիրառվում</w:t>
      </w:r>
      <w:r w:rsidRPr="00500CF2">
        <w:rPr>
          <w:rFonts w:ascii="GHEA Grapalat" w:hAnsi="GHEA Grapalat" w:cs="Sylfaen"/>
          <w:sz w:val="20"/>
          <w:lang w:val="af-ZA"/>
        </w:rPr>
        <w:t xml:space="preserve"> </w:t>
      </w:r>
      <w:r w:rsidRPr="00A71D81">
        <w:rPr>
          <w:rFonts w:ascii="GHEA Grapalat" w:hAnsi="GHEA Grapalat" w:cs="Sylfaen"/>
          <w:sz w:val="20"/>
        </w:rPr>
        <w:t>է</w:t>
      </w:r>
      <w:r w:rsidRPr="00500CF2">
        <w:rPr>
          <w:rFonts w:ascii="GHEA Grapalat" w:hAnsi="GHEA Grapalat" w:cs="Sylfaen"/>
          <w:sz w:val="20"/>
          <w:lang w:val="af-ZA"/>
        </w:rPr>
        <w:t xml:space="preserve"> </w:t>
      </w:r>
      <w:r w:rsidRPr="00A71D81">
        <w:rPr>
          <w:rFonts w:ascii="GHEA Grapalat" w:hAnsi="GHEA Grapalat" w:cs="Sylfaen"/>
          <w:sz w:val="20"/>
        </w:rPr>
        <w:t>Հայաստանի</w:t>
      </w:r>
      <w:r w:rsidRPr="00500CF2">
        <w:rPr>
          <w:rFonts w:ascii="GHEA Grapalat" w:hAnsi="GHEA Grapalat" w:cs="Sylfaen"/>
          <w:sz w:val="20"/>
          <w:lang w:val="af-ZA"/>
        </w:rPr>
        <w:t xml:space="preserve"> </w:t>
      </w:r>
      <w:r w:rsidRPr="00A71D81">
        <w:rPr>
          <w:rFonts w:ascii="GHEA Grapalat" w:hAnsi="GHEA Grapalat" w:cs="Sylfaen"/>
          <w:sz w:val="20"/>
        </w:rPr>
        <w:t>Հանրապետության</w:t>
      </w:r>
      <w:r w:rsidRPr="00500CF2">
        <w:rPr>
          <w:rFonts w:ascii="GHEA Grapalat" w:hAnsi="GHEA Grapalat" w:cs="Sylfaen"/>
          <w:sz w:val="20"/>
          <w:lang w:val="af-ZA"/>
        </w:rPr>
        <w:t xml:space="preserve"> </w:t>
      </w:r>
      <w:r w:rsidRPr="00A71D81">
        <w:rPr>
          <w:rFonts w:ascii="GHEA Grapalat" w:hAnsi="GHEA Grapalat" w:cs="Sylfaen"/>
          <w:sz w:val="20"/>
        </w:rPr>
        <w:t>իրավունքը</w:t>
      </w:r>
      <w:r w:rsidR="004D5671" w:rsidRPr="007712E2">
        <w:rPr>
          <w:rFonts w:ascii="GHEA Grapalat" w:hAnsi="GHEA Grapalat" w:cs="Sylfaen"/>
          <w:sz w:val="20"/>
        </w:rPr>
        <w:t>։</w:t>
      </w:r>
      <w:r w:rsidRPr="00500CF2">
        <w:rPr>
          <w:rFonts w:ascii="GHEA Grapalat" w:hAnsi="GHEA Grapalat" w:cs="Sylfaen"/>
          <w:sz w:val="20"/>
          <w:lang w:val="af-ZA"/>
        </w:rPr>
        <w:t xml:space="preserve"> </w:t>
      </w:r>
      <w:r w:rsidRPr="00A71D81">
        <w:rPr>
          <w:rFonts w:ascii="GHEA Grapalat" w:hAnsi="GHEA Grapalat" w:cs="Sylfaen"/>
          <w:sz w:val="20"/>
        </w:rPr>
        <w:t>Սույն</w:t>
      </w:r>
      <w:r w:rsidRPr="00500CF2">
        <w:rPr>
          <w:rFonts w:ascii="GHEA Grapalat" w:hAnsi="GHEA Grapalat" w:cs="Sylfaen"/>
          <w:sz w:val="20"/>
          <w:lang w:val="af-ZA"/>
        </w:rPr>
        <w:t xml:space="preserve"> </w:t>
      </w:r>
      <w:r w:rsidRPr="00A71D81">
        <w:rPr>
          <w:rFonts w:ascii="GHEA Grapalat" w:hAnsi="GHEA Grapalat" w:cs="Sylfaen"/>
          <w:sz w:val="20"/>
        </w:rPr>
        <w:t>ընթացակար</w:t>
      </w:r>
      <w:r w:rsidRPr="007712E2">
        <w:rPr>
          <w:rFonts w:ascii="GHEA Grapalat" w:hAnsi="GHEA Grapalat" w:cs="Sylfaen"/>
          <w:sz w:val="20"/>
        </w:rPr>
        <w:t>գ</w:t>
      </w:r>
      <w:r w:rsidRPr="00A71D81">
        <w:rPr>
          <w:rFonts w:ascii="GHEA Grapalat" w:hAnsi="GHEA Grapalat" w:cs="Sylfaen"/>
          <w:sz w:val="20"/>
        </w:rPr>
        <w:t>ի</w:t>
      </w:r>
      <w:r w:rsidRPr="00500CF2">
        <w:rPr>
          <w:rFonts w:ascii="GHEA Grapalat" w:hAnsi="GHEA Grapalat" w:cs="Sylfaen"/>
          <w:sz w:val="20"/>
          <w:lang w:val="af-ZA"/>
        </w:rPr>
        <w:t xml:space="preserve"> </w:t>
      </w:r>
      <w:r w:rsidRPr="00A71D81">
        <w:rPr>
          <w:rFonts w:ascii="GHEA Grapalat" w:hAnsi="GHEA Grapalat" w:cs="Sylfaen"/>
          <w:sz w:val="20"/>
        </w:rPr>
        <w:t>հետ</w:t>
      </w:r>
      <w:r w:rsidRPr="00500CF2">
        <w:rPr>
          <w:rFonts w:ascii="GHEA Grapalat" w:hAnsi="GHEA Grapalat" w:cs="Sylfaen"/>
          <w:sz w:val="20"/>
          <w:lang w:val="af-ZA"/>
        </w:rPr>
        <w:t xml:space="preserve"> </w:t>
      </w:r>
      <w:r w:rsidRPr="00A71D81">
        <w:rPr>
          <w:rFonts w:ascii="GHEA Grapalat" w:hAnsi="GHEA Grapalat" w:cs="Sylfaen"/>
          <w:sz w:val="20"/>
        </w:rPr>
        <w:t>կապված</w:t>
      </w:r>
      <w:r w:rsidRPr="00500CF2">
        <w:rPr>
          <w:rFonts w:ascii="GHEA Grapalat" w:hAnsi="GHEA Grapalat" w:cs="Sylfaen"/>
          <w:sz w:val="20"/>
          <w:lang w:val="af-ZA"/>
        </w:rPr>
        <w:t xml:space="preserve"> </w:t>
      </w:r>
      <w:r w:rsidRPr="00A71D81">
        <w:rPr>
          <w:rFonts w:ascii="GHEA Grapalat" w:hAnsi="GHEA Grapalat" w:cs="Sylfaen"/>
          <w:sz w:val="20"/>
        </w:rPr>
        <w:t>վեճերը</w:t>
      </w:r>
      <w:r w:rsidRPr="00500CF2">
        <w:rPr>
          <w:rFonts w:ascii="GHEA Grapalat" w:hAnsi="GHEA Grapalat" w:cs="Sylfaen"/>
          <w:sz w:val="20"/>
          <w:lang w:val="af-ZA"/>
        </w:rPr>
        <w:t xml:space="preserve"> </w:t>
      </w:r>
      <w:r w:rsidRPr="00A71D81">
        <w:rPr>
          <w:rFonts w:ascii="GHEA Grapalat" w:hAnsi="GHEA Grapalat" w:cs="Sylfaen"/>
          <w:sz w:val="20"/>
        </w:rPr>
        <w:t>ենթակա</w:t>
      </w:r>
      <w:r w:rsidRPr="00500CF2">
        <w:rPr>
          <w:rFonts w:ascii="GHEA Grapalat" w:hAnsi="GHEA Grapalat" w:cs="Sylfaen"/>
          <w:sz w:val="20"/>
          <w:lang w:val="af-ZA"/>
        </w:rPr>
        <w:t xml:space="preserve"> </w:t>
      </w:r>
      <w:r w:rsidRPr="00A71D81">
        <w:rPr>
          <w:rFonts w:ascii="GHEA Grapalat" w:hAnsi="GHEA Grapalat" w:cs="Sylfaen"/>
          <w:sz w:val="20"/>
        </w:rPr>
        <w:t>են</w:t>
      </w:r>
      <w:r w:rsidRPr="00500CF2">
        <w:rPr>
          <w:rFonts w:ascii="GHEA Grapalat" w:hAnsi="GHEA Grapalat" w:cs="Sylfaen"/>
          <w:sz w:val="20"/>
          <w:lang w:val="af-ZA"/>
        </w:rPr>
        <w:t xml:space="preserve"> </w:t>
      </w:r>
      <w:r w:rsidRPr="00A71D81">
        <w:rPr>
          <w:rFonts w:ascii="GHEA Grapalat" w:hAnsi="GHEA Grapalat" w:cs="Sylfaen"/>
          <w:sz w:val="20"/>
        </w:rPr>
        <w:t>քննության</w:t>
      </w:r>
      <w:r w:rsidRPr="00500CF2">
        <w:rPr>
          <w:rFonts w:ascii="GHEA Grapalat" w:hAnsi="GHEA Grapalat" w:cs="Sylfaen"/>
          <w:sz w:val="20"/>
          <w:lang w:val="af-ZA"/>
        </w:rPr>
        <w:t xml:space="preserve"> </w:t>
      </w:r>
      <w:r w:rsidRPr="00A71D81">
        <w:rPr>
          <w:rFonts w:ascii="GHEA Grapalat" w:hAnsi="GHEA Grapalat" w:cs="Sylfaen"/>
          <w:sz w:val="20"/>
        </w:rPr>
        <w:t>Հայաստանի</w:t>
      </w:r>
      <w:r w:rsidRPr="00500CF2">
        <w:rPr>
          <w:rFonts w:ascii="GHEA Grapalat" w:hAnsi="GHEA Grapalat" w:cs="Sylfaen"/>
          <w:sz w:val="20"/>
          <w:lang w:val="af-ZA"/>
        </w:rPr>
        <w:t xml:space="preserve"> </w:t>
      </w:r>
      <w:r w:rsidRPr="00A71D81">
        <w:rPr>
          <w:rFonts w:ascii="GHEA Grapalat" w:hAnsi="GHEA Grapalat" w:cs="Sylfaen"/>
          <w:sz w:val="20"/>
        </w:rPr>
        <w:t>Հանրապետության</w:t>
      </w:r>
      <w:r w:rsidRPr="00500CF2">
        <w:rPr>
          <w:rFonts w:ascii="GHEA Grapalat" w:hAnsi="GHEA Grapalat" w:cs="Sylfaen"/>
          <w:sz w:val="20"/>
          <w:lang w:val="af-ZA"/>
        </w:rPr>
        <w:t xml:space="preserve"> </w:t>
      </w:r>
      <w:r w:rsidRPr="00A71D81">
        <w:rPr>
          <w:rFonts w:ascii="GHEA Grapalat" w:hAnsi="GHEA Grapalat" w:cs="Sylfaen"/>
          <w:sz w:val="20"/>
        </w:rPr>
        <w:t>դատարաններում</w:t>
      </w:r>
      <w:r w:rsidR="004D5671" w:rsidRPr="007712E2">
        <w:rPr>
          <w:rFonts w:ascii="GHEA Grapalat" w:hAnsi="GHEA Grapalat" w:cs="Sylfaen"/>
          <w:sz w:val="20"/>
        </w:rPr>
        <w:t>։</w:t>
      </w:r>
      <w:r w:rsidR="00F5653D" w:rsidRPr="00500CF2">
        <w:rPr>
          <w:rFonts w:ascii="GHEA Grapalat" w:hAnsi="GHEA Grapalat" w:cs="Sylfaen"/>
          <w:sz w:val="20"/>
          <w:lang w:val="af-ZA"/>
        </w:rPr>
        <w:t xml:space="preserve"> </w:t>
      </w:r>
    </w:p>
    <w:p w14:paraId="106EB3CC" w14:textId="074EA018" w:rsidR="003E1421" w:rsidRPr="00500CF2" w:rsidRDefault="00A81DD5" w:rsidP="007712E2">
      <w:pPr>
        <w:ind w:firstLine="567"/>
        <w:jc w:val="both"/>
        <w:rPr>
          <w:rFonts w:ascii="GHEA Grapalat" w:hAnsi="GHEA Grapalat" w:cs="Sylfaen"/>
          <w:sz w:val="20"/>
          <w:lang w:val="af-ZA"/>
        </w:rPr>
      </w:pPr>
      <w:r w:rsidRPr="007712E2">
        <w:rPr>
          <w:rFonts w:ascii="GHEA Grapalat" w:hAnsi="GHEA Grapalat" w:cs="Sylfaen"/>
          <w:sz w:val="20"/>
        </w:rPr>
        <w:t>Գնահատող</w:t>
      </w:r>
      <w:r w:rsidRPr="00500CF2">
        <w:rPr>
          <w:rFonts w:ascii="GHEA Grapalat" w:hAnsi="GHEA Grapalat" w:cs="Sylfaen"/>
          <w:sz w:val="20"/>
          <w:lang w:val="af-ZA"/>
        </w:rPr>
        <w:t xml:space="preserve"> </w:t>
      </w:r>
      <w:r w:rsidRPr="007712E2">
        <w:rPr>
          <w:rFonts w:ascii="GHEA Grapalat" w:hAnsi="GHEA Grapalat" w:cs="Sylfaen"/>
          <w:sz w:val="20"/>
        </w:rPr>
        <w:t>հանձնաժողովի</w:t>
      </w:r>
      <w:r w:rsidRPr="00500CF2">
        <w:rPr>
          <w:rFonts w:ascii="GHEA Grapalat" w:hAnsi="GHEA Grapalat" w:cs="Sylfaen"/>
          <w:sz w:val="20"/>
          <w:lang w:val="af-ZA"/>
        </w:rPr>
        <w:t xml:space="preserve"> </w:t>
      </w:r>
      <w:r w:rsidRPr="007712E2">
        <w:rPr>
          <w:rFonts w:ascii="GHEA Grapalat" w:hAnsi="GHEA Grapalat" w:cs="Sylfaen"/>
          <w:sz w:val="20"/>
        </w:rPr>
        <w:t>քարտուղարի</w:t>
      </w:r>
      <w:r w:rsidRPr="00500CF2">
        <w:rPr>
          <w:rFonts w:ascii="GHEA Grapalat" w:hAnsi="GHEA Grapalat" w:cs="Sylfaen"/>
          <w:sz w:val="20"/>
          <w:lang w:val="af-ZA"/>
        </w:rPr>
        <w:t xml:space="preserve"> </w:t>
      </w:r>
      <w:r w:rsidR="003E1421" w:rsidRPr="007712E2">
        <w:rPr>
          <w:rFonts w:ascii="GHEA Grapalat" w:hAnsi="GHEA Grapalat" w:cs="Sylfaen"/>
          <w:sz w:val="20"/>
        </w:rPr>
        <w:t>էլեկտրոնային</w:t>
      </w:r>
      <w:r w:rsidR="003E1421" w:rsidRPr="00500CF2">
        <w:rPr>
          <w:rFonts w:ascii="GHEA Grapalat" w:hAnsi="GHEA Grapalat" w:cs="Sylfaen"/>
          <w:sz w:val="20"/>
          <w:lang w:val="af-ZA"/>
        </w:rPr>
        <w:t xml:space="preserve"> </w:t>
      </w:r>
      <w:r w:rsidR="003E1421" w:rsidRPr="007712E2">
        <w:rPr>
          <w:rFonts w:ascii="GHEA Grapalat" w:hAnsi="GHEA Grapalat" w:cs="Sylfaen"/>
          <w:sz w:val="20"/>
        </w:rPr>
        <w:t>փոստի</w:t>
      </w:r>
      <w:r w:rsidR="003E1421" w:rsidRPr="00500CF2">
        <w:rPr>
          <w:rFonts w:ascii="GHEA Grapalat" w:hAnsi="GHEA Grapalat" w:cs="Sylfaen"/>
          <w:sz w:val="20"/>
          <w:lang w:val="af-ZA"/>
        </w:rPr>
        <w:t xml:space="preserve"> </w:t>
      </w:r>
      <w:r w:rsidR="003E1421" w:rsidRPr="007712E2">
        <w:rPr>
          <w:rFonts w:ascii="GHEA Grapalat" w:hAnsi="GHEA Grapalat" w:cs="Sylfaen"/>
          <w:sz w:val="20"/>
        </w:rPr>
        <w:t>հասցեն</w:t>
      </w:r>
      <w:r w:rsidR="003E1421" w:rsidRPr="00500CF2">
        <w:rPr>
          <w:rFonts w:ascii="GHEA Grapalat" w:hAnsi="GHEA Grapalat" w:cs="Sylfaen"/>
          <w:sz w:val="20"/>
          <w:lang w:val="af-ZA"/>
        </w:rPr>
        <w:t xml:space="preserve"> </w:t>
      </w:r>
      <w:r w:rsidR="003E1421" w:rsidRPr="007712E2">
        <w:rPr>
          <w:rFonts w:ascii="GHEA Grapalat" w:hAnsi="GHEA Grapalat" w:cs="Sylfaen"/>
          <w:sz w:val="20"/>
        </w:rPr>
        <w:t>է</w:t>
      </w:r>
      <w:r w:rsidR="003E1421" w:rsidRPr="00500CF2">
        <w:rPr>
          <w:rFonts w:ascii="GHEA Grapalat" w:hAnsi="GHEA Grapalat" w:cs="Sylfaen"/>
          <w:sz w:val="20"/>
          <w:lang w:val="af-ZA"/>
        </w:rPr>
        <w:t xml:space="preserve">` </w:t>
      </w:r>
      <w:r w:rsidR="007712E2" w:rsidRPr="00500CF2">
        <w:rPr>
          <w:rFonts w:ascii="GHEA Grapalat" w:hAnsi="GHEA Grapalat" w:cs="Sylfaen"/>
          <w:sz w:val="20"/>
          <w:lang w:val="af-ZA"/>
        </w:rPr>
        <w:t>info@smarttender.am</w:t>
      </w:r>
    </w:p>
    <w:p w14:paraId="01F44180" w14:textId="25D60651"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62B3C694"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23E78E44" w:rsidR="00096865" w:rsidRPr="00D26338" w:rsidRDefault="00845AA5" w:rsidP="00D26338">
      <w:pPr>
        <w:pStyle w:val="Heading3"/>
        <w:spacing w:line="240" w:lineRule="auto"/>
        <w:ind w:firstLine="567"/>
        <w:jc w:val="both"/>
        <w:rPr>
          <w:rFonts w:ascii="GHEA Grapalat" w:hAnsi="GHEA Grapalat"/>
          <w:i w:val="0"/>
        </w:rPr>
      </w:pPr>
      <w:r w:rsidRPr="00A71D81">
        <w:rPr>
          <w:rFonts w:ascii="GHEA Grapalat" w:hAnsi="GHEA Grapalat" w:cs="Sylfaen"/>
          <w:i w:val="0"/>
        </w:rPr>
        <w:t xml:space="preserve">1.1 </w:t>
      </w:r>
      <w:r w:rsidR="00096865" w:rsidRPr="00D26338">
        <w:rPr>
          <w:rFonts w:ascii="GHEA Grapalat" w:hAnsi="GHEA Grapalat"/>
          <w:i w:val="0"/>
        </w:rPr>
        <w:t xml:space="preserve">Գնման առարկա է հանդիսանում </w:t>
      </w:r>
      <w:bookmarkStart w:id="3" w:name="_Hlk135237443"/>
      <w:r w:rsidR="007712E2" w:rsidRPr="00D26338">
        <w:rPr>
          <w:rFonts w:ascii="GHEA Grapalat" w:hAnsi="GHEA Grapalat"/>
          <w:i w:val="0"/>
        </w:rPr>
        <w:t xml:space="preserve">«ՓԱՐԿԻՆԳ ՍԻԹԻ ՍԵՐՎԻՍ» </w:t>
      </w:r>
      <w:bookmarkEnd w:id="3"/>
      <w:r w:rsidR="007712E2" w:rsidRPr="00D26338">
        <w:rPr>
          <w:rFonts w:ascii="GHEA Grapalat" w:hAnsi="GHEA Grapalat"/>
          <w:i w:val="0"/>
        </w:rPr>
        <w:t>ՓԲԸ-ի</w:t>
      </w:r>
      <w:r w:rsidR="00096865" w:rsidRPr="00D26338">
        <w:rPr>
          <w:rFonts w:ascii="GHEA Grapalat" w:hAnsi="GHEA Grapalat"/>
          <w:i w:val="0"/>
        </w:rPr>
        <w:t xml:space="preserve"> կարիքների համար` </w:t>
      </w:r>
      <w:r w:rsidR="007712E2" w:rsidRPr="00D26338">
        <w:rPr>
          <w:rFonts w:ascii="GHEA Grapalat" w:hAnsi="GHEA Grapalat"/>
          <w:i w:val="0"/>
        </w:rPr>
        <w:t>ապարատա-ծրագրային համակարգի և</w:t>
      </w:r>
      <w:r w:rsidR="00D26338">
        <w:rPr>
          <w:rFonts w:ascii="GHEA Grapalat" w:hAnsi="GHEA Grapalat"/>
          <w:i w:val="0"/>
          <w:lang w:val="hy-AM"/>
        </w:rPr>
        <w:t xml:space="preserve"> </w:t>
      </w:r>
      <w:r w:rsidR="007712E2" w:rsidRPr="00D26338">
        <w:rPr>
          <w:rFonts w:ascii="GHEA Grapalat" w:hAnsi="GHEA Grapalat"/>
          <w:i w:val="0"/>
        </w:rPr>
        <w:t>տեսախցիկների</w:t>
      </w:r>
      <w:r w:rsidR="00096865" w:rsidRPr="00D26338">
        <w:rPr>
          <w:rFonts w:ascii="GHEA Grapalat" w:hAnsi="GHEA Grapalat"/>
          <w:i w:val="0"/>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D26338">
        <w:rPr>
          <w:rFonts w:ascii="GHEA Grapalat" w:hAnsi="GHEA Grapalat"/>
          <w:i w:val="0"/>
        </w:rPr>
        <w:t>,</w:t>
      </w:r>
      <w:r w:rsidR="00096865" w:rsidRPr="00D26338">
        <w:rPr>
          <w:rFonts w:ascii="GHEA Grapalat" w:hAnsi="GHEA Grapalat"/>
          <w:i w:val="0"/>
        </w:rPr>
        <w:t xml:space="preserve"> </w:t>
      </w:r>
      <w:r w:rsidR="00096865" w:rsidRPr="00A71D81">
        <w:rPr>
          <w:rFonts w:ascii="GHEA Grapalat" w:hAnsi="GHEA Grapalat"/>
          <w:i w:val="0"/>
        </w:rPr>
        <w:t>որոնք</w:t>
      </w:r>
      <w:r w:rsidR="00096865" w:rsidRPr="00D26338">
        <w:rPr>
          <w:rFonts w:ascii="GHEA Grapalat" w:hAnsi="GHEA Grapalat"/>
          <w:i w:val="0"/>
        </w:rPr>
        <w:t xml:space="preserve"> </w:t>
      </w:r>
      <w:r w:rsidR="00096865" w:rsidRPr="00A71D81">
        <w:rPr>
          <w:rFonts w:ascii="GHEA Grapalat" w:hAnsi="GHEA Grapalat"/>
          <w:i w:val="0"/>
        </w:rPr>
        <w:t>խմբավորված</w:t>
      </w:r>
      <w:r w:rsidR="00096865" w:rsidRPr="00D26338">
        <w:rPr>
          <w:rFonts w:ascii="GHEA Grapalat" w:hAnsi="GHEA Grapalat"/>
          <w:i w:val="0"/>
        </w:rPr>
        <w:t xml:space="preserve"> </w:t>
      </w:r>
      <w:r w:rsidR="00096865" w:rsidRPr="00A71D81">
        <w:rPr>
          <w:rFonts w:ascii="GHEA Grapalat" w:hAnsi="GHEA Grapalat"/>
          <w:i w:val="0"/>
        </w:rPr>
        <w:t>են</w:t>
      </w:r>
      <w:r w:rsidR="00096865" w:rsidRPr="00D26338">
        <w:rPr>
          <w:rFonts w:ascii="GHEA Grapalat" w:hAnsi="GHEA Grapalat"/>
          <w:i w:val="0"/>
        </w:rPr>
        <w:t xml:space="preserve"> </w:t>
      </w:r>
      <w:r w:rsidR="00A76C15" w:rsidRPr="00D26338">
        <w:rPr>
          <w:rFonts w:ascii="GHEA Grapalat" w:hAnsi="GHEA Grapalat"/>
          <w:i w:val="0"/>
        </w:rPr>
        <w:t>«</w:t>
      </w:r>
      <w:r w:rsidR="00D26338">
        <w:rPr>
          <w:rFonts w:ascii="GHEA Grapalat" w:hAnsi="GHEA Grapalat"/>
          <w:i w:val="0"/>
          <w:lang w:val="hy-AM"/>
        </w:rPr>
        <w:t>3</w:t>
      </w:r>
      <w:r w:rsidR="00A76C15" w:rsidRPr="00D26338">
        <w:rPr>
          <w:rFonts w:ascii="GHEA Grapalat" w:hAnsi="GHEA Grapalat"/>
          <w:i w:val="0"/>
        </w:rPr>
        <w:t>»</w:t>
      </w:r>
      <w:r w:rsidR="00096865" w:rsidRPr="00D26338">
        <w:rPr>
          <w:rFonts w:ascii="GHEA Grapalat" w:hAnsi="GHEA Grapalat"/>
          <w:i w:val="0"/>
        </w:rPr>
        <w:t xml:space="preserve"> չափաբաժիներ</w:t>
      </w:r>
      <w:r w:rsidR="00753E6E" w:rsidRPr="00D26338">
        <w:rPr>
          <w:rFonts w:ascii="GHEA Grapalat" w:hAnsi="GHEA Grapalat"/>
          <w:i w:val="0"/>
        </w:rPr>
        <w:t>ում</w:t>
      </w:r>
      <w:r w:rsidR="00096865" w:rsidRPr="00D26338">
        <w:rPr>
          <w:rFonts w:ascii="GHEA Grapalat" w:hAnsi="GHEA Grapalat"/>
          <w:i w:val="0"/>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135"/>
        <w:gridCol w:w="1439"/>
        <w:gridCol w:w="5060"/>
      </w:tblGrid>
      <w:tr w:rsidR="00D26338" w:rsidRPr="001736EF" w14:paraId="32408C5B" w14:textId="77777777" w:rsidTr="00C26B2F">
        <w:trPr>
          <w:trHeight w:val="575"/>
          <w:jc w:val="center"/>
        </w:trPr>
        <w:tc>
          <w:tcPr>
            <w:tcW w:w="3595" w:type="dxa"/>
            <w:gridSpan w:val="2"/>
            <w:vAlign w:val="center"/>
          </w:tcPr>
          <w:p w14:paraId="5A2B9E84" w14:textId="77777777" w:rsidR="00D26338" w:rsidRPr="00D26338" w:rsidRDefault="00D26338" w:rsidP="00C26B2F">
            <w:pPr>
              <w:pStyle w:val="BodyTextIndent2"/>
              <w:spacing w:line="240" w:lineRule="auto"/>
              <w:ind w:left="465"/>
              <w:rPr>
                <w:rFonts w:ascii="GHEA Grapalat" w:hAnsi="GHEA Grapalat"/>
                <w:b/>
                <w:sz w:val="18"/>
                <w:szCs w:val="18"/>
                <w:lang w:val="en-AU"/>
              </w:rPr>
            </w:pPr>
            <w:r w:rsidRPr="00D26338">
              <w:rPr>
                <w:rFonts w:ascii="GHEA Grapalat" w:hAnsi="GHEA Grapalat"/>
                <w:b/>
                <w:sz w:val="18"/>
                <w:szCs w:val="18"/>
                <w:lang w:val="hy-AM"/>
              </w:rPr>
              <w:t xml:space="preserve">       </w:t>
            </w:r>
            <w:r w:rsidRPr="00D26338">
              <w:rPr>
                <w:rFonts w:ascii="GHEA Grapalat" w:hAnsi="GHEA Grapalat"/>
                <w:b/>
                <w:sz w:val="18"/>
                <w:szCs w:val="18"/>
                <w:lang w:val="en-AU"/>
              </w:rPr>
              <w:t xml:space="preserve">Չափաբաժնի </w:t>
            </w:r>
          </w:p>
        </w:tc>
        <w:tc>
          <w:tcPr>
            <w:tcW w:w="6499" w:type="dxa"/>
            <w:gridSpan w:val="2"/>
            <w:vMerge w:val="restart"/>
            <w:vAlign w:val="center"/>
          </w:tcPr>
          <w:p w14:paraId="566D180D" w14:textId="77777777" w:rsidR="00D26338" w:rsidRPr="00D26338" w:rsidRDefault="00D26338" w:rsidP="00C26B2F">
            <w:pPr>
              <w:pStyle w:val="BodyTextIndent2"/>
              <w:spacing w:line="240" w:lineRule="auto"/>
              <w:jc w:val="center"/>
              <w:rPr>
                <w:rFonts w:ascii="GHEA Grapalat" w:hAnsi="GHEA Grapalat"/>
                <w:b/>
                <w:sz w:val="18"/>
                <w:szCs w:val="18"/>
                <w:lang w:val="en-AU"/>
              </w:rPr>
            </w:pPr>
            <w:r w:rsidRPr="00D26338">
              <w:rPr>
                <w:rFonts w:ascii="GHEA Grapalat" w:hAnsi="GHEA Grapalat"/>
                <w:b/>
                <w:sz w:val="18"/>
                <w:szCs w:val="18"/>
                <w:lang w:val="en-AU"/>
              </w:rPr>
              <w:t>Չափաբաժնի անվանումը</w:t>
            </w:r>
          </w:p>
        </w:tc>
      </w:tr>
      <w:tr w:rsidR="00D26338" w:rsidRPr="001736EF" w14:paraId="27B0D695" w14:textId="77777777" w:rsidTr="00C26B2F">
        <w:trPr>
          <w:trHeight w:val="192"/>
          <w:jc w:val="center"/>
        </w:trPr>
        <w:tc>
          <w:tcPr>
            <w:tcW w:w="1460" w:type="dxa"/>
            <w:vAlign w:val="center"/>
          </w:tcPr>
          <w:p w14:paraId="71554C88" w14:textId="71D81A85" w:rsidR="00D26338" w:rsidRPr="00D26338" w:rsidRDefault="00D26338" w:rsidP="00D26338">
            <w:pPr>
              <w:pStyle w:val="BodyTextIndent2"/>
              <w:spacing w:line="240" w:lineRule="auto"/>
              <w:ind w:firstLine="0"/>
              <w:rPr>
                <w:rFonts w:ascii="GHEA Grapalat" w:hAnsi="GHEA Grapalat"/>
                <w:b/>
                <w:sz w:val="18"/>
                <w:szCs w:val="18"/>
                <w:lang w:val="en-AU"/>
              </w:rPr>
            </w:pPr>
            <w:r w:rsidRPr="00D26338">
              <w:rPr>
                <w:rFonts w:ascii="GHEA Grapalat" w:hAnsi="GHEA Grapalat"/>
                <w:b/>
                <w:sz w:val="18"/>
                <w:szCs w:val="18"/>
                <w:lang w:val="hy-AM"/>
              </w:rPr>
              <w:t xml:space="preserve">      </w:t>
            </w:r>
            <w:r w:rsidRPr="00D26338">
              <w:rPr>
                <w:rFonts w:ascii="GHEA Grapalat" w:hAnsi="GHEA Grapalat"/>
                <w:b/>
                <w:sz w:val="18"/>
                <w:szCs w:val="18"/>
                <w:lang w:val="en-AU"/>
              </w:rPr>
              <w:t>համարը</w:t>
            </w:r>
          </w:p>
        </w:tc>
        <w:tc>
          <w:tcPr>
            <w:tcW w:w="2135" w:type="dxa"/>
            <w:vAlign w:val="center"/>
          </w:tcPr>
          <w:p w14:paraId="7065F690" w14:textId="7E384563" w:rsidR="00D26338" w:rsidRPr="00D26338" w:rsidRDefault="00D26338" w:rsidP="00D26338">
            <w:pPr>
              <w:pStyle w:val="BodyTextIndent2"/>
              <w:spacing w:line="240" w:lineRule="auto"/>
              <w:ind w:firstLine="0"/>
              <w:rPr>
                <w:rFonts w:ascii="GHEA Grapalat" w:hAnsi="GHEA Grapalat"/>
                <w:b/>
                <w:sz w:val="18"/>
                <w:szCs w:val="18"/>
                <w:lang w:val="en-AU"/>
              </w:rPr>
            </w:pPr>
            <w:r w:rsidRPr="00D26338">
              <w:rPr>
                <w:rFonts w:ascii="GHEA Grapalat" w:hAnsi="GHEA Grapalat"/>
                <w:b/>
                <w:sz w:val="18"/>
                <w:szCs w:val="18"/>
                <w:lang w:val="hy-AM"/>
              </w:rPr>
              <w:t xml:space="preserve">       </w:t>
            </w:r>
            <w:r w:rsidRPr="00D26338">
              <w:rPr>
                <w:rFonts w:ascii="GHEA Grapalat" w:hAnsi="GHEA Grapalat"/>
                <w:b/>
                <w:sz w:val="18"/>
                <w:szCs w:val="18"/>
                <w:lang w:val="en-AU"/>
              </w:rPr>
              <w:t>գնման գինը</w:t>
            </w:r>
          </w:p>
        </w:tc>
        <w:tc>
          <w:tcPr>
            <w:tcW w:w="6499" w:type="dxa"/>
            <w:gridSpan w:val="2"/>
            <w:vMerge/>
            <w:vAlign w:val="center"/>
          </w:tcPr>
          <w:p w14:paraId="12B0E794" w14:textId="77777777" w:rsidR="00D26338" w:rsidRPr="00625260" w:rsidRDefault="00D26338" w:rsidP="00C26B2F">
            <w:pPr>
              <w:pStyle w:val="BodyTextIndent2"/>
              <w:spacing w:line="240" w:lineRule="auto"/>
              <w:jc w:val="center"/>
              <w:rPr>
                <w:rFonts w:ascii="GHEA Grapalat" w:hAnsi="GHEA Grapalat"/>
                <w:sz w:val="18"/>
                <w:szCs w:val="18"/>
                <w:lang w:val="en-AU"/>
              </w:rPr>
            </w:pPr>
          </w:p>
        </w:tc>
      </w:tr>
      <w:tr w:rsidR="00D26338" w:rsidRPr="003D7F1D" w14:paraId="094AA37F" w14:textId="77777777" w:rsidTr="00C26B2F">
        <w:trPr>
          <w:trHeight w:val="56"/>
          <w:jc w:val="center"/>
        </w:trPr>
        <w:tc>
          <w:tcPr>
            <w:tcW w:w="1460" w:type="dxa"/>
            <w:vAlign w:val="center"/>
          </w:tcPr>
          <w:p w14:paraId="4624E659" w14:textId="77777777" w:rsidR="00D26338" w:rsidRPr="00F04BDE" w:rsidRDefault="00D26338" w:rsidP="00C26B2F">
            <w:pPr>
              <w:jc w:val="center"/>
              <w:rPr>
                <w:rFonts w:ascii="GHEA Grapalat" w:hAnsi="GHEA Grapalat" w:cs="Calibri"/>
                <w:sz w:val="18"/>
                <w:szCs w:val="18"/>
              </w:rPr>
            </w:pPr>
            <w:r w:rsidRPr="00F04BDE">
              <w:rPr>
                <w:rFonts w:ascii="GHEA Grapalat" w:hAnsi="GHEA Grapalat" w:cs="Calibri"/>
                <w:sz w:val="18"/>
                <w:szCs w:val="18"/>
              </w:rPr>
              <w:t>1</w:t>
            </w:r>
          </w:p>
        </w:tc>
        <w:tc>
          <w:tcPr>
            <w:tcW w:w="2135" w:type="dxa"/>
            <w:vAlign w:val="center"/>
          </w:tcPr>
          <w:p w14:paraId="10A5C478" w14:textId="77777777" w:rsidR="00D26338" w:rsidRPr="001E2D75" w:rsidRDefault="00D26338" w:rsidP="00C26B2F">
            <w:pPr>
              <w:jc w:val="center"/>
              <w:rPr>
                <w:rFonts w:ascii="GHEA Grapalat" w:hAnsi="GHEA Grapalat" w:cs="Calibri"/>
                <w:sz w:val="18"/>
                <w:szCs w:val="18"/>
              </w:rPr>
            </w:pPr>
            <w:r w:rsidRPr="001E2D75">
              <w:rPr>
                <w:rFonts w:ascii="GHEA Grapalat" w:hAnsi="GHEA Grapalat" w:cs="Calibri"/>
                <w:sz w:val="18"/>
                <w:szCs w:val="18"/>
              </w:rPr>
              <w:t>34125000</w:t>
            </w:r>
          </w:p>
        </w:tc>
        <w:tc>
          <w:tcPr>
            <w:tcW w:w="1439" w:type="dxa"/>
            <w:vAlign w:val="center"/>
          </w:tcPr>
          <w:p w14:paraId="426EE4CB" w14:textId="77777777" w:rsidR="00D26338" w:rsidRPr="00D9303F" w:rsidRDefault="00D26338" w:rsidP="00C26B2F">
            <w:pPr>
              <w:jc w:val="center"/>
              <w:rPr>
                <w:rFonts w:ascii="GHEA Grapalat" w:hAnsi="GHEA Grapalat" w:cs="Calibri"/>
                <w:color w:val="000000"/>
                <w:sz w:val="18"/>
                <w:szCs w:val="18"/>
              </w:rPr>
            </w:pPr>
            <w:r>
              <w:rPr>
                <w:rFonts w:ascii="GHEA Grapalat" w:hAnsi="GHEA Grapalat" w:cs="Calibri"/>
                <w:sz w:val="18"/>
                <w:szCs w:val="18"/>
              </w:rPr>
              <w:t>35121320/1</w:t>
            </w:r>
          </w:p>
        </w:tc>
        <w:tc>
          <w:tcPr>
            <w:tcW w:w="5060" w:type="dxa"/>
            <w:vAlign w:val="center"/>
          </w:tcPr>
          <w:p w14:paraId="334C183D" w14:textId="77777777" w:rsidR="00D26338" w:rsidRPr="00D9303F" w:rsidRDefault="00D26338" w:rsidP="00C26B2F">
            <w:pPr>
              <w:rPr>
                <w:rFonts w:ascii="GHEA Grapalat" w:hAnsi="GHEA Grapalat" w:cs="Calibri"/>
                <w:color w:val="000000"/>
                <w:sz w:val="18"/>
                <w:szCs w:val="18"/>
              </w:rPr>
            </w:pPr>
            <w:r>
              <w:rPr>
                <w:rFonts w:ascii="GHEA Grapalat" w:hAnsi="GHEA Grapalat" w:cs="Calibri"/>
                <w:sz w:val="18"/>
                <w:szCs w:val="18"/>
              </w:rPr>
              <w:t>անվտանգության տեսախցիկներ</w:t>
            </w:r>
          </w:p>
        </w:tc>
      </w:tr>
      <w:tr w:rsidR="00D26338" w:rsidRPr="003D7F1D" w14:paraId="2E83E51D" w14:textId="77777777" w:rsidTr="00C26B2F">
        <w:trPr>
          <w:trHeight w:val="56"/>
          <w:jc w:val="center"/>
        </w:trPr>
        <w:tc>
          <w:tcPr>
            <w:tcW w:w="1460" w:type="dxa"/>
            <w:vAlign w:val="center"/>
          </w:tcPr>
          <w:p w14:paraId="0F6EEF9E" w14:textId="77777777" w:rsidR="00D26338" w:rsidRPr="001E2D75" w:rsidRDefault="00D26338" w:rsidP="00C26B2F">
            <w:pPr>
              <w:jc w:val="center"/>
              <w:rPr>
                <w:rFonts w:ascii="GHEA Grapalat" w:hAnsi="GHEA Grapalat" w:cs="Calibri"/>
                <w:sz w:val="18"/>
                <w:szCs w:val="18"/>
                <w:lang w:val="hy-AM"/>
              </w:rPr>
            </w:pPr>
            <w:r>
              <w:rPr>
                <w:rFonts w:ascii="GHEA Grapalat" w:hAnsi="GHEA Grapalat" w:cs="Calibri"/>
                <w:sz w:val="18"/>
                <w:szCs w:val="18"/>
                <w:lang w:val="hy-AM"/>
              </w:rPr>
              <w:t>2</w:t>
            </w:r>
          </w:p>
        </w:tc>
        <w:tc>
          <w:tcPr>
            <w:tcW w:w="2135" w:type="dxa"/>
            <w:vAlign w:val="center"/>
          </w:tcPr>
          <w:p w14:paraId="2DEB47E2" w14:textId="77777777" w:rsidR="00D26338" w:rsidRPr="001E2D75" w:rsidRDefault="00D26338" w:rsidP="00C26B2F">
            <w:pPr>
              <w:jc w:val="center"/>
              <w:rPr>
                <w:rFonts w:ascii="GHEA Grapalat" w:hAnsi="GHEA Grapalat" w:cs="Calibri"/>
                <w:sz w:val="18"/>
                <w:szCs w:val="18"/>
              </w:rPr>
            </w:pPr>
            <w:r w:rsidRPr="001E2D75">
              <w:rPr>
                <w:rFonts w:ascii="GHEA Grapalat" w:hAnsi="GHEA Grapalat" w:cs="Calibri"/>
                <w:sz w:val="18"/>
                <w:szCs w:val="18"/>
              </w:rPr>
              <w:t>35625000</w:t>
            </w:r>
          </w:p>
        </w:tc>
        <w:tc>
          <w:tcPr>
            <w:tcW w:w="1439" w:type="dxa"/>
            <w:vAlign w:val="center"/>
          </w:tcPr>
          <w:p w14:paraId="36316785" w14:textId="77777777" w:rsidR="00D26338" w:rsidRPr="00D9303F" w:rsidRDefault="00D26338" w:rsidP="00C26B2F">
            <w:pPr>
              <w:jc w:val="center"/>
              <w:rPr>
                <w:rFonts w:ascii="GHEA Grapalat" w:hAnsi="GHEA Grapalat" w:cs="Calibri"/>
                <w:color w:val="000000"/>
                <w:sz w:val="18"/>
                <w:szCs w:val="18"/>
              </w:rPr>
            </w:pPr>
            <w:r>
              <w:rPr>
                <w:rFonts w:ascii="GHEA Grapalat" w:hAnsi="GHEA Grapalat" w:cs="Calibri"/>
                <w:sz w:val="18"/>
                <w:szCs w:val="18"/>
              </w:rPr>
              <w:t>35121320/2</w:t>
            </w:r>
          </w:p>
        </w:tc>
        <w:tc>
          <w:tcPr>
            <w:tcW w:w="5060" w:type="dxa"/>
            <w:vAlign w:val="center"/>
          </w:tcPr>
          <w:p w14:paraId="205D188F" w14:textId="77777777" w:rsidR="00D26338" w:rsidRPr="00D9303F" w:rsidRDefault="00D26338" w:rsidP="00C26B2F">
            <w:pPr>
              <w:rPr>
                <w:rFonts w:ascii="GHEA Grapalat" w:hAnsi="GHEA Grapalat" w:cs="Calibri"/>
                <w:color w:val="000000"/>
                <w:sz w:val="18"/>
                <w:szCs w:val="18"/>
              </w:rPr>
            </w:pPr>
            <w:r>
              <w:rPr>
                <w:rFonts w:ascii="GHEA Grapalat" w:hAnsi="GHEA Grapalat" w:cs="Calibri"/>
                <w:sz w:val="18"/>
                <w:szCs w:val="18"/>
              </w:rPr>
              <w:t>անվտանգության տեսախցիկներ</w:t>
            </w:r>
          </w:p>
        </w:tc>
      </w:tr>
      <w:tr w:rsidR="00D26338" w:rsidRPr="003D7F1D" w14:paraId="547F1052" w14:textId="77777777" w:rsidTr="00C26B2F">
        <w:trPr>
          <w:trHeight w:val="56"/>
          <w:jc w:val="center"/>
        </w:trPr>
        <w:tc>
          <w:tcPr>
            <w:tcW w:w="1460" w:type="dxa"/>
            <w:vAlign w:val="center"/>
          </w:tcPr>
          <w:p w14:paraId="14F96819" w14:textId="77777777" w:rsidR="00D26338" w:rsidRPr="001E2D75" w:rsidRDefault="00D26338" w:rsidP="00C26B2F">
            <w:pPr>
              <w:jc w:val="center"/>
              <w:rPr>
                <w:rFonts w:ascii="GHEA Grapalat" w:hAnsi="GHEA Grapalat" w:cs="Calibri"/>
                <w:sz w:val="18"/>
                <w:szCs w:val="18"/>
                <w:lang w:val="hy-AM"/>
              </w:rPr>
            </w:pPr>
            <w:r>
              <w:rPr>
                <w:rFonts w:ascii="GHEA Grapalat" w:hAnsi="GHEA Grapalat" w:cs="Calibri"/>
                <w:sz w:val="18"/>
                <w:szCs w:val="18"/>
                <w:lang w:val="hy-AM"/>
              </w:rPr>
              <w:t>3</w:t>
            </w:r>
          </w:p>
        </w:tc>
        <w:tc>
          <w:tcPr>
            <w:tcW w:w="2135" w:type="dxa"/>
            <w:vAlign w:val="center"/>
          </w:tcPr>
          <w:p w14:paraId="3F1B4366" w14:textId="77777777" w:rsidR="00D26338" w:rsidRPr="001E2D75" w:rsidRDefault="00D26338" w:rsidP="00C26B2F">
            <w:pPr>
              <w:jc w:val="center"/>
              <w:rPr>
                <w:rFonts w:ascii="GHEA Grapalat" w:hAnsi="GHEA Grapalat" w:cs="Calibri"/>
                <w:sz w:val="18"/>
                <w:szCs w:val="18"/>
              </w:rPr>
            </w:pPr>
            <w:r w:rsidRPr="001E2D75">
              <w:rPr>
                <w:rFonts w:ascii="GHEA Grapalat" w:hAnsi="GHEA Grapalat" w:cs="Calibri"/>
                <w:sz w:val="18"/>
                <w:szCs w:val="18"/>
              </w:rPr>
              <w:t>107022000</w:t>
            </w:r>
          </w:p>
        </w:tc>
        <w:tc>
          <w:tcPr>
            <w:tcW w:w="1439" w:type="dxa"/>
            <w:vAlign w:val="center"/>
          </w:tcPr>
          <w:p w14:paraId="13F5825D" w14:textId="77777777" w:rsidR="00D26338" w:rsidRPr="00D9303F" w:rsidRDefault="00D26338" w:rsidP="00C26B2F">
            <w:pPr>
              <w:jc w:val="center"/>
              <w:rPr>
                <w:rFonts w:ascii="GHEA Grapalat" w:hAnsi="GHEA Grapalat" w:cs="Calibri"/>
                <w:color w:val="000000"/>
                <w:sz w:val="18"/>
                <w:szCs w:val="18"/>
              </w:rPr>
            </w:pPr>
            <w:r>
              <w:rPr>
                <w:rFonts w:ascii="GHEA Grapalat" w:hAnsi="GHEA Grapalat" w:cs="Calibri"/>
                <w:sz w:val="18"/>
                <w:szCs w:val="18"/>
              </w:rPr>
              <w:t>35121281/1</w:t>
            </w:r>
          </w:p>
        </w:tc>
        <w:tc>
          <w:tcPr>
            <w:tcW w:w="5060" w:type="dxa"/>
            <w:vAlign w:val="center"/>
          </w:tcPr>
          <w:p w14:paraId="4C96E940" w14:textId="77777777" w:rsidR="00D26338" w:rsidRPr="00D9303F" w:rsidRDefault="00D26338" w:rsidP="00C26B2F">
            <w:pPr>
              <w:rPr>
                <w:rFonts w:ascii="GHEA Grapalat" w:hAnsi="GHEA Grapalat" w:cs="Calibri"/>
                <w:color w:val="000000"/>
                <w:sz w:val="18"/>
                <w:szCs w:val="18"/>
              </w:rPr>
            </w:pPr>
            <w:r>
              <w:rPr>
                <w:rFonts w:ascii="GHEA Grapalat" w:hAnsi="GHEA Grapalat" w:cs="Calibri"/>
                <w:sz w:val="18"/>
                <w:szCs w:val="18"/>
              </w:rPr>
              <w:t>ապարատա-ծրագրային համակարգ</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0A7E52F6"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2B41578C"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D26338">
      <w:pPr>
        <w:jc w:val="both"/>
        <w:rPr>
          <w:rFonts w:ascii="GHEA Grapalat" w:hAnsi="GHEA Grapalat"/>
          <w:b/>
          <w:sz w:val="20"/>
          <w:lang w:val="af-ZA"/>
        </w:rPr>
      </w:pPr>
    </w:p>
    <w:p w14:paraId="6A27C441" w14:textId="17442548"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1F975CCF"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2EA39082" w:rsidR="006C778B" w:rsidRPr="00A71D81" w:rsidRDefault="00096865" w:rsidP="00D26338">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26338" w:rsidRPr="00A71D81">
        <w:rPr>
          <w:rFonts w:ascii="GHEA Grapalat" w:hAnsi="GHEA Grapalat" w:cs="Sylfaen"/>
          <w:sz w:val="20"/>
          <w:lang w:val="af-ZA"/>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C7A255C"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D26338">
        <w:rPr>
          <w:rFonts w:ascii="GHEA Grapalat" w:hAnsi="GHEA Grapalat" w:cs="Sylfaen"/>
          <w:szCs w:val="24"/>
          <w:lang w:val="hy-AM"/>
        </w:rPr>
        <w:t>40-</w:t>
      </w:r>
      <w:r w:rsidRPr="00A71D81">
        <w:rPr>
          <w:rFonts w:ascii="GHEA Grapalat" w:hAnsi="GHEA Grapalat" w:cs="Sylfaen"/>
          <w:szCs w:val="24"/>
          <w:lang w:val="hy-AM"/>
        </w:rPr>
        <w:t xml:space="preserve">րդ օրվա ժամը </w:t>
      </w:r>
      <w:r w:rsidR="00D26338">
        <w:rPr>
          <w:rFonts w:ascii="GHEA Grapalat" w:hAnsi="GHEA Grapalat" w:cs="Sylfaen"/>
          <w:szCs w:val="24"/>
          <w:lang w:val="hy-AM"/>
        </w:rPr>
        <w:t>11</w:t>
      </w:r>
      <w:r w:rsidR="00D26338" w:rsidRPr="00D26338">
        <w:rPr>
          <w:rFonts w:ascii="GHEA Grapalat" w:hAnsi="GHEA Grapalat" w:cs="Sylfaen"/>
          <w:szCs w:val="24"/>
          <w:lang w:val="hy-AM"/>
        </w:rPr>
        <w:t>:00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26338" w:rsidRPr="00D26338">
        <w:rPr>
          <w:rFonts w:ascii="GHEA Grapalat" w:hAnsi="GHEA Grapalat" w:cs="Sylfaen"/>
          <w:szCs w:val="24"/>
          <w:lang w:val="hy-AM"/>
        </w:rPr>
        <w:t xml:space="preserve">ՀՀ, ք. Երևան, Բյուզանդի 1/3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4C4CF179"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26338" w:rsidRPr="00D26338">
        <w:rPr>
          <w:rFonts w:ascii="GHEA Grapalat" w:hAnsi="GHEA Grapalat" w:cs="Sylfaen"/>
          <w:szCs w:val="24"/>
          <w:lang w:val="hy-AM"/>
        </w:rPr>
        <w:t>Էդվարդ Գրիգորյան</w:t>
      </w:r>
      <w:r w:rsidR="00D26338" w:rsidRPr="00FA4AF0">
        <w:rPr>
          <w:rFonts w:ascii="GHEA Grapalat" w:hAnsi="GHEA Grapalat" w:cs="Sylfaen"/>
          <w:szCs w:val="24"/>
          <w:lang w:val="hy-AM"/>
        </w:rPr>
        <w:t>ը</w:t>
      </w:r>
      <w:r w:rsidR="00D26338" w:rsidRPr="00D26338">
        <w:rPr>
          <w:rFonts w:ascii="GHEA Grapalat" w:hAnsi="GHEA Grapalat" w:cs="Sylfaen"/>
          <w:szCs w:val="24"/>
          <w:lang w:val="hy-AM"/>
        </w:rPr>
        <w:t xml:space="preserve">: </w:t>
      </w:r>
      <w:r w:rsidRPr="00A71D8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Pr="00A71D81">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30BD0EB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FEAFD0A"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5FE31C22"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26BB3A24"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8122022" w14:textId="4AB7F1A6"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0DBE5CA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4E07FC58" w14:textId="77777777"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368AC97"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1D9ABE2A" w14:textId="618C2760" w:rsidR="008A1795" w:rsidRPr="00516F70" w:rsidRDefault="008A1795" w:rsidP="00516F70">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բանկային երաշխիքի ձևով ներկայացված ապահովման դեպքում՝ երաշխիքը թողարկած բանկին:</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5B74E50C"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61E4B76C" w:rsidR="00DB4EFF" w:rsidRPr="00516F70" w:rsidRDefault="00283198" w:rsidP="00074278">
      <w:pPr>
        <w:ind w:firstLine="567"/>
        <w:jc w:val="both"/>
        <w:rPr>
          <w:rFonts w:ascii="GHEA Grapalat" w:hAnsi="GHEA Grapalat" w:cs="Sylfaen"/>
          <w:sz w:val="20"/>
          <w:lang w:val="af-ZA"/>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516F70">
        <w:rPr>
          <w:rFonts w:ascii="GHEA Grapalat" w:hAnsi="GHEA Grapalat" w:cs="Sylfaen"/>
          <w:sz w:val="20"/>
        </w:rPr>
        <w:t>Հայտի</w:t>
      </w:r>
      <w:r w:rsidR="00096865" w:rsidRPr="00516F70">
        <w:rPr>
          <w:rFonts w:ascii="GHEA Grapalat" w:hAnsi="GHEA Grapalat" w:cs="Sylfaen"/>
          <w:sz w:val="20"/>
          <w:lang w:val="af-ZA"/>
        </w:rPr>
        <w:t xml:space="preserve"> </w:t>
      </w:r>
      <w:r w:rsidR="00096865" w:rsidRPr="00516F70">
        <w:rPr>
          <w:rFonts w:ascii="GHEA Grapalat" w:hAnsi="GHEA Grapalat" w:cs="Sylfaen"/>
          <w:sz w:val="20"/>
        </w:rPr>
        <w:t>ապահով</w:t>
      </w:r>
      <w:r w:rsidR="0093460D" w:rsidRPr="006D2E03">
        <w:rPr>
          <w:rFonts w:ascii="GHEA Grapalat" w:hAnsi="GHEA Grapalat" w:cs="Sylfaen"/>
          <w:sz w:val="20"/>
        </w:rPr>
        <w:t>ումը</w:t>
      </w:r>
      <w:r w:rsidR="0093460D" w:rsidRPr="00516F70">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516F70">
        <w:rPr>
          <w:rFonts w:ascii="GHEA Grapalat" w:hAnsi="GHEA Grapalat" w:cs="Sylfaen"/>
          <w:sz w:val="20"/>
          <w:lang w:val="af-ZA"/>
        </w:rPr>
        <w:t xml:space="preserve"> </w:t>
      </w:r>
      <w:r w:rsidR="00E43CEB" w:rsidRPr="006D2E03">
        <w:rPr>
          <w:rFonts w:ascii="GHEA Grapalat" w:hAnsi="GHEA Grapalat" w:cs="Sylfaen"/>
          <w:sz w:val="20"/>
        </w:rPr>
        <w:t>է</w:t>
      </w:r>
      <w:r w:rsidR="00E43CEB" w:rsidRPr="00516F70">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516F70">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516F70">
        <w:rPr>
          <w:rFonts w:ascii="GHEA Grapalat" w:hAnsi="GHEA Grapalat" w:cs="Sylfaen"/>
          <w:sz w:val="20"/>
          <w:lang w:val="af-ZA"/>
        </w:rPr>
        <w:t xml:space="preserve"> </w:t>
      </w:r>
      <w:r w:rsidR="007D055C" w:rsidRPr="00516F70">
        <w:rPr>
          <w:rFonts w:ascii="GHEA Grapalat" w:hAnsi="GHEA Grapalat" w:cs="Sylfaen"/>
          <w:sz w:val="20"/>
          <w:lang w:val="af-ZA"/>
        </w:rPr>
        <w:t xml:space="preserve"> </w:t>
      </w:r>
      <w:r w:rsidR="007D055C" w:rsidRPr="00516F70">
        <w:rPr>
          <w:rFonts w:ascii="GHEA Grapalat" w:hAnsi="GHEA Grapalat" w:cs="Sylfaen"/>
          <w:sz w:val="20"/>
        </w:rPr>
        <w:t>հայտերի</w:t>
      </w:r>
      <w:r w:rsidR="007D055C" w:rsidRPr="00516F70">
        <w:rPr>
          <w:rFonts w:ascii="GHEA Grapalat" w:hAnsi="GHEA Grapalat" w:cs="Sylfaen"/>
          <w:sz w:val="20"/>
          <w:lang w:val="af-ZA"/>
        </w:rPr>
        <w:t xml:space="preserve"> </w:t>
      </w:r>
      <w:r w:rsidR="007D055C" w:rsidRPr="00516F70">
        <w:rPr>
          <w:rFonts w:ascii="GHEA Grapalat" w:hAnsi="GHEA Grapalat" w:cs="Sylfaen"/>
          <w:sz w:val="20"/>
        </w:rPr>
        <w:t>ներկայացման</w:t>
      </w:r>
      <w:r w:rsidR="007D055C" w:rsidRPr="00516F70">
        <w:rPr>
          <w:rFonts w:ascii="GHEA Grapalat" w:hAnsi="GHEA Grapalat" w:cs="Sylfaen"/>
          <w:sz w:val="20"/>
          <w:lang w:val="af-ZA"/>
        </w:rPr>
        <w:t xml:space="preserve"> </w:t>
      </w:r>
      <w:r w:rsidR="007D055C" w:rsidRPr="00516F70">
        <w:rPr>
          <w:rFonts w:ascii="GHEA Grapalat" w:hAnsi="GHEA Grapalat" w:cs="Sylfaen"/>
          <w:sz w:val="20"/>
        </w:rPr>
        <w:t>վերջնաժամկետը</w:t>
      </w:r>
      <w:r w:rsidR="007D055C" w:rsidRPr="00516F70">
        <w:rPr>
          <w:rFonts w:ascii="GHEA Grapalat" w:hAnsi="GHEA Grapalat" w:cs="Sylfaen"/>
          <w:sz w:val="20"/>
          <w:lang w:val="af-ZA"/>
        </w:rPr>
        <w:t xml:space="preserve"> </w:t>
      </w:r>
      <w:r w:rsidR="007D055C" w:rsidRPr="00516F70">
        <w:rPr>
          <w:rFonts w:ascii="GHEA Grapalat" w:hAnsi="GHEA Grapalat" w:cs="Sylfaen"/>
          <w:sz w:val="20"/>
        </w:rPr>
        <w:t>լրանալու</w:t>
      </w:r>
      <w:r w:rsidR="007D055C" w:rsidRPr="00516F70">
        <w:rPr>
          <w:rFonts w:ascii="GHEA Grapalat" w:hAnsi="GHEA Grapalat" w:cs="Sylfaen"/>
          <w:sz w:val="20"/>
          <w:lang w:val="af-ZA"/>
        </w:rPr>
        <w:t xml:space="preserve"> </w:t>
      </w:r>
      <w:r w:rsidR="00C813A9" w:rsidRPr="006D2E03">
        <w:rPr>
          <w:rFonts w:ascii="GHEA Grapalat" w:hAnsi="GHEA Grapalat" w:cs="Sylfaen"/>
          <w:sz w:val="20"/>
        </w:rPr>
        <w:t>օրվանից</w:t>
      </w:r>
      <w:r w:rsidR="00C813A9" w:rsidRPr="00516F70">
        <w:rPr>
          <w:rFonts w:ascii="GHEA Grapalat" w:hAnsi="GHEA Grapalat" w:cs="Sylfaen"/>
          <w:sz w:val="20"/>
          <w:lang w:val="af-ZA"/>
        </w:rPr>
        <w:t xml:space="preserve"> </w:t>
      </w:r>
      <w:r w:rsidR="00C813A9" w:rsidRPr="006D2E03">
        <w:rPr>
          <w:rFonts w:ascii="GHEA Grapalat" w:hAnsi="GHEA Grapalat" w:cs="Sylfaen"/>
          <w:sz w:val="20"/>
        </w:rPr>
        <w:t>հաշված</w:t>
      </w:r>
      <w:r w:rsidR="00C813A9" w:rsidRPr="00516F70">
        <w:rPr>
          <w:rFonts w:ascii="GHEA Grapalat" w:hAnsi="GHEA Grapalat" w:cs="Sylfaen"/>
          <w:sz w:val="20"/>
          <w:lang w:val="af-ZA"/>
        </w:rPr>
        <w:t xml:space="preserve"> </w:t>
      </w:r>
      <w:r w:rsidR="00516F70" w:rsidRPr="00516F70">
        <w:rPr>
          <w:rFonts w:ascii="GHEA Grapalat" w:hAnsi="GHEA Grapalat" w:cs="Sylfaen"/>
          <w:sz w:val="20"/>
          <w:lang w:val="af-ZA"/>
        </w:rPr>
        <w:t>120</w:t>
      </w:r>
      <w:r w:rsidR="00822942" w:rsidRPr="00516F70">
        <w:rPr>
          <w:rFonts w:ascii="GHEA Grapalat" w:hAnsi="GHEA Grapalat" w:cs="Sylfaen"/>
          <w:sz w:val="20"/>
          <w:lang w:val="af-ZA"/>
        </w:rPr>
        <w:t xml:space="preserve"> (</w:t>
      </w:r>
      <w:r w:rsidR="00516F70" w:rsidRPr="00516F70">
        <w:rPr>
          <w:rFonts w:ascii="GHEA Grapalat" w:hAnsi="GHEA Grapalat" w:cs="Sylfaen"/>
          <w:sz w:val="20"/>
        </w:rPr>
        <w:t>մեկ</w:t>
      </w:r>
      <w:r w:rsidR="00516F70" w:rsidRPr="00516F70">
        <w:rPr>
          <w:rFonts w:ascii="GHEA Grapalat" w:hAnsi="GHEA Grapalat" w:cs="Sylfaen"/>
          <w:sz w:val="20"/>
          <w:lang w:val="af-ZA"/>
        </w:rPr>
        <w:t xml:space="preserve"> </w:t>
      </w:r>
      <w:r w:rsidR="00516F70" w:rsidRPr="00516F70">
        <w:rPr>
          <w:rFonts w:ascii="GHEA Grapalat" w:hAnsi="GHEA Grapalat" w:cs="Sylfaen"/>
          <w:sz w:val="20"/>
        </w:rPr>
        <w:t>հարյուր</w:t>
      </w:r>
      <w:r w:rsidR="00516F70" w:rsidRPr="00516F70">
        <w:rPr>
          <w:rFonts w:ascii="GHEA Grapalat" w:hAnsi="GHEA Grapalat" w:cs="Sylfaen"/>
          <w:sz w:val="20"/>
          <w:lang w:val="af-ZA"/>
        </w:rPr>
        <w:t xml:space="preserve"> </w:t>
      </w:r>
      <w:r w:rsidR="00516F70" w:rsidRPr="00516F70">
        <w:rPr>
          <w:rFonts w:ascii="GHEA Grapalat" w:hAnsi="GHEA Grapalat" w:cs="Sylfaen"/>
          <w:sz w:val="20"/>
        </w:rPr>
        <w:t>քսան</w:t>
      </w:r>
      <w:r w:rsidR="00822942" w:rsidRPr="00516F70">
        <w:rPr>
          <w:rFonts w:ascii="GHEA Grapalat" w:hAnsi="GHEA Grapalat" w:cs="Sylfaen"/>
          <w:sz w:val="20"/>
          <w:lang w:val="af-ZA"/>
        </w:rPr>
        <w:t>)</w:t>
      </w:r>
      <w:r w:rsidR="00C813A9" w:rsidRPr="00516F70">
        <w:rPr>
          <w:rFonts w:ascii="GHEA Grapalat" w:hAnsi="GHEA Grapalat" w:cs="Sylfaen"/>
          <w:sz w:val="20"/>
          <w:lang w:val="af-ZA"/>
        </w:rPr>
        <w:t xml:space="preserve"> </w:t>
      </w:r>
      <w:r w:rsidR="001A4EF7" w:rsidRPr="006D2E03">
        <w:rPr>
          <w:rFonts w:ascii="GHEA Grapalat" w:hAnsi="GHEA Grapalat" w:cs="Sylfaen"/>
          <w:sz w:val="20"/>
        </w:rPr>
        <w:t>աշխատանքային</w:t>
      </w:r>
      <w:r w:rsidR="001A4EF7" w:rsidRPr="00516F70">
        <w:rPr>
          <w:rFonts w:ascii="GHEA Grapalat" w:hAnsi="GHEA Grapalat" w:cs="Sylfaen"/>
          <w:sz w:val="20"/>
          <w:lang w:val="af-ZA"/>
        </w:rPr>
        <w:t xml:space="preserve"> </w:t>
      </w:r>
      <w:r w:rsidR="001A4EF7" w:rsidRPr="006D2E03">
        <w:rPr>
          <w:rFonts w:ascii="GHEA Grapalat" w:hAnsi="GHEA Grapalat" w:cs="Sylfaen"/>
          <w:sz w:val="20"/>
        </w:rPr>
        <w:t>օր</w:t>
      </w:r>
      <w:r w:rsidR="0093460D" w:rsidRPr="00516F70">
        <w:rPr>
          <w:rFonts w:ascii="GHEA Grapalat" w:hAnsi="GHEA Grapalat" w:cs="Sylfaen"/>
          <w:sz w:val="20"/>
          <w:lang w:val="af-ZA"/>
        </w:rPr>
        <w:t>:</w:t>
      </w:r>
    </w:p>
    <w:p w14:paraId="0F928B4E" w14:textId="05DDCC8C"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2E83D8A0"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00516F70" w:rsidRPr="00516F70">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2A5ECB9A" w14:textId="77777777" w:rsidR="00096865" w:rsidRPr="006D2E03" w:rsidRDefault="00096865" w:rsidP="00516F70">
      <w:pPr>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0A31A6A"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516F70">
        <w:rPr>
          <w:rFonts w:ascii="GHEA Grapalat" w:hAnsi="GHEA Grapalat" w:cs="Sylfaen"/>
          <w:szCs w:val="24"/>
        </w:rPr>
        <w:t>40-</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516F70">
        <w:rPr>
          <w:rFonts w:ascii="GHEA Grapalat" w:hAnsi="GHEA Grapalat" w:cs="Sylfaen"/>
          <w:szCs w:val="24"/>
        </w:rPr>
        <w:t>11:00-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lastRenderedPageBreak/>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52A6FC1" w:rsidR="00096865" w:rsidRPr="00A71D81" w:rsidRDefault="00FD2748" w:rsidP="00F0062A">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7" w:name="_Hlk131435451"/>
      <w:r w:rsidR="00F0062A"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00F0062A" w:rsidRPr="00034C20">
        <w:rPr>
          <w:rFonts w:ascii="GHEA Grapalat" w:hAnsi="GHEA Grapalat" w:cs="Sylfaen"/>
          <w:b/>
          <w:i w:val="0"/>
          <w:lang w:val="ru-RU"/>
        </w:rPr>
        <w:t>փոխարժեքով</w:t>
      </w:r>
      <w:r w:rsidR="00F0062A" w:rsidRPr="00034C20">
        <w:rPr>
          <w:rFonts w:ascii="GHEA Grapalat" w:hAnsi="GHEA Grapalat" w:cs="Sylfaen"/>
          <w:i w:val="0"/>
          <w:lang w:val="ru-RU"/>
        </w:rPr>
        <w:t>։</w:t>
      </w:r>
      <w:bookmarkEnd w:id="7"/>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w:t>
      </w:r>
      <w:r w:rsidR="00D14B02" w:rsidRPr="00A71D81">
        <w:rPr>
          <w:rFonts w:ascii="GHEA Grapalat" w:hAnsi="GHEA Grapalat" w:cs="Sylfaen"/>
          <w:sz w:val="20"/>
          <w:szCs w:val="24"/>
          <w:lang w:val="hy-AM" w:eastAsia="en-US"/>
        </w:rPr>
        <w:lastRenderedPageBreak/>
        <w:t>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80E47EE"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8312B94"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A77A13">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4DA0741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439558A1"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6336A6" w:rsidRPr="006336A6">
        <w:rPr>
          <w:rFonts w:ascii="GHEA Grapalat" w:hAnsi="GHEA Grapalat" w:cs="Sylfaen"/>
          <w:sz w:val="20"/>
          <w:lang w:val="af-ZA"/>
        </w:rPr>
        <w:t xml:space="preserve"> </w:t>
      </w:r>
      <w:r w:rsidR="006336A6" w:rsidRPr="002B00D1">
        <w:rPr>
          <w:rFonts w:ascii="GHEA Grapalat" w:hAnsi="GHEA Grapalat" w:cs="Sylfaen"/>
          <w:sz w:val="20"/>
          <w:lang w:val="af-ZA"/>
        </w:rPr>
        <w:t>(1</w:t>
      </w:r>
      <w:r w:rsidR="006336A6">
        <w:rPr>
          <w:rFonts w:ascii="GHEA Grapalat" w:hAnsi="GHEA Grapalat" w:cs="Sylfaen"/>
          <w:sz w:val="20"/>
          <w:lang w:val="hy-AM"/>
        </w:rPr>
        <w:t xml:space="preserve">-ին և </w:t>
      </w:r>
      <w:r w:rsidR="006336A6" w:rsidRPr="006336A6">
        <w:rPr>
          <w:rFonts w:ascii="GHEA Grapalat" w:hAnsi="GHEA Grapalat" w:cs="Sylfaen"/>
          <w:sz w:val="20"/>
          <w:lang w:val="af-ZA"/>
        </w:rPr>
        <w:t>2</w:t>
      </w:r>
      <w:r w:rsidR="006336A6">
        <w:rPr>
          <w:rFonts w:ascii="GHEA Grapalat" w:hAnsi="GHEA Grapalat" w:cs="Sylfaen"/>
          <w:sz w:val="20"/>
          <w:lang w:val="hy-AM"/>
        </w:rPr>
        <w:t>-րդ չափաբաժինների մասով</w:t>
      </w:r>
      <w:r w:rsidR="006336A6" w:rsidRPr="002B00D1">
        <w:rPr>
          <w:rFonts w:ascii="GHEA Grapalat" w:hAnsi="GHEA Grapalat" w:cs="Sylfaen"/>
          <w:sz w:val="20"/>
          <w:lang w:val="af-ZA"/>
        </w:rPr>
        <w:t>)</w:t>
      </w:r>
      <w:r w:rsidR="00223038" w:rsidRPr="00223038">
        <w:rPr>
          <w:rFonts w:ascii="GHEA Grapalat" w:hAnsi="GHEA Grapalat" w:cs="Sylfaen"/>
          <w:sz w:val="20"/>
          <w:lang w:val="af-ZA"/>
        </w:rPr>
        <w:t xml:space="preserve">, </w:t>
      </w:r>
      <w:r w:rsidR="00223038">
        <w:rPr>
          <w:rFonts w:ascii="GHEA Grapalat" w:hAnsi="GHEA Grapalat" w:cs="Sylfaen"/>
          <w:sz w:val="20"/>
          <w:lang w:val="hy-AM"/>
        </w:rPr>
        <w:t xml:space="preserve">իսկ 3-րդ չափաբաժնի մասով՝ </w:t>
      </w:r>
      <w:r w:rsidR="00223038" w:rsidRPr="00BA41C0">
        <w:rPr>
          <w:rFonts w:ascii="GHEA Grapalat" w:hAnsi="GHEA Grapalat" w:cs="Sylfaen"/>
          <w:sz w:val="20"/>
          <w:lang w:val="hy-AM"/>
        </w:rPr>
        <w:t xml:space="preserve">ապրանքի գնման գնի </w:t>
      </w:r>
      <w:r w:rsidR="00223038">
        <w:rPr>
          <w:rFonts w:ascii="GHEA Grapalat" w:hAnsi="GHEA Grapalat" w:cs="Sylfaen"/>
          <w:sz w:val="20"/>
          <w:lang w:val="hy-AM"/>
        </w:rPr>
        <w:t>30</w:t>
      </w:r>
      <w:r w:rsidR="00223038" w:rsidRPr="00A71D81">
        <w:rPr>
          <w:rFonts w:ascii="GHEA Grapalat" w:hAnsi="GHEA Grapalat" w:cs="Sylfaen"/>
          <w:sz w:val="20"/>
          <w:lang w:val="hy-AM"/>
        </w:rPr>
        <w:t xml:space="preserve">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1E77BA" w:rsidRPr="001E77BA">
        <w:rPr>
          <w:rFonts w:ascii="GHEA Grapalat" w:hAnsi="GHEA Grapalat" w:cs="Sylfaen"/>
          <w:sz w:val="20"/>
          <w:lang w:val="hy-AM"/>
        </w:rPr>
        <w:t>9</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23038" w:rsidRPr="00223038">
        <w:rPr>
          <w:rFonts w:ascii="GHEA Grapalat" w:hAnsi="GHEA Grapalat" w:cs="Arial"/>
          <w:sz w:val="20"/>
          <w:lang w:val="hy-AM"/>
        </w:rPr>
        <w:t xml:space="preserve">: </w:t>
      </w:r>
    </w:p>
    <w:p w14:paraId="4A8113F6" w14:textId="16287B4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w:t>
      </w:r>
      <w:bookmarkStart w:id="8" w:name="_GoBack"/>
      <w:bookmarkEnd w:id="8"/>
      <w:r w:rsidR="005A72DB" w:rsidRPr="00A71D81">
        <w:rPr>
          <w:rFonts w:ascii="GHEA Grapalat" w:hAnsi="GHEA Grapalat" w:cs="Sylfaen"/>
          <w:sz w:val="20"/>
          <w:lang w:val="hy-AM"/>
        </w:rPr>
        <w:t>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5D2EE0DE"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A7581DB"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5D1AC319"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DB1ABA">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408AB95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w:t>
      </w:r>
      <w:r w:rsidR="00DB1ABA">
        <w:rPr>
          <w:rFonts w:ascii="GHEA Grapalat" w:hAnsi="GHEA Grapalat" w:cs="Sylfaen"/>
          <w:sz w:val="20"/>
          <w:lang w:val="hy-AM"/>
        </w:rPr>
        <w:t>6</w:t>
      </w:r>
      <w:r w:rsidRPr="006D2E03">
        <w:rPr>
          <w:rFonts w:ascii="GHEA Grapalat" w:hAnsi="GHEA Grapalat" w:cs="Sylfaen"/>
          <w:sz w:val="20"/>
          <w:lang w:val="af-ZA"/>
        </w:rPr>
        <w:t xml:space="preserve">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DA8B966"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10.</w:t>
      </w:r>
      <w:r w:rsidR="00DB1ABA">
        <w:rPr>
          <w:rFonts w:ascii="GHEA Grapalat" w:hAnsi="GHEA Grapalat" w:cs="Sylfaen"/>
          <w:sz w:val="20"/>
          <w:lang w:val="hy-AM"/>
        </w:rPr>
        <w:t>7</w:t>
      </w:r>
      <w:r w:rsidRPr="00224EDD">
        <w:rPr>
          <w:rFonts w:ascii="GHEA Grapalat" w:hAnsi="GHEA Grapalat" w:cs="Sylfaen"/>
          <w:sz w:val="20"/>
          <w:lang w:val="hy-AM"/>
        </w:rPr>
        <w:t xml:space="preserve">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5C5C20F9" w14:textId="77777777" w:rsidR="00DB1ABA" w:rsidRPr="004A4D8D" w:rsidRDefault="00DB1ABA" w:rsidP="00DB1ABA">
      <w:pPr>
        <w:ind w:firstLine="567"/>
        <w:jc w:val="both"/>
        <w:rPr>
          <w:rFonts w:ascii="GHEA Grapalat" w:hAnsi="GHEA Grapalat" w:cs="Sylfaen"/>
          <w:sz w:val="20"/>
          <w:vertAlign w:val="superscript"/>
          <w:lang w:val="af-ZA"/>
        </w:rPr>
      </w:pPr>
      <w:r w:rsidRPr="002E367E">
        <w:rPr>
          <w:rFonts w:ascii="GHEA Grapalat" w:hAnsi="GHEA Grapalat" w:cs="Sylfaen"/>
          <w:sz w:val="20"/>
          <w:lang w:val="af-ZA"/>
        </w:rPr>
        <w:t xml:space="preserve">2) </w:t>
      </w:r>
      <w:r w:rsidRPr="002E367E">
        <w:rPr>
          <w:rFonts w:ascii="GHEA Grapalat" w:hAnsi="GHEA Grapalat" w:cs="Sylfaen"/>
          <w:sz w:val="20"/>
          <w:lang w:val="ru-RU"/>
        </w:rPr>
        <w:t>դադարում</w:t>
      </w:r>
      <w:r w:rsidRPr="002E367E">
        <w:rPr>
          <w:rFonts w:ascii="GHEA Grapalat" w:hAnsi="GHEA Grapalat" w:cs="Sylfaen"/>
          <w:sz w:val="20"/>
          <w:lang w:val="af-ZA"/>
        </w:rPr>
        <w:t xml:space="preserve"> </w:t>
      </w:r>
      <w:r w:rsidRPr="002E367E">
        <w:rPr>
          <w:rFonts w:ascii="GHEA Grapalat" w:hAnsi="GHEA Grapalat" w:cs="Sylfaen"/>
          <w:sz w:val="20"/>
          <w:lang w:val="ru-RU"/>
        </w:rPr>
        <w:t>է</w:t>
      </w:r>
      <w:r w:rsidRPr="002E367E">
        <w:rPr>
          <w:rFonts w:ascii="GHEA Grapalat" w:hAnsi="GHEA Grapalat" w:cs="Sylfaen"/>
          <w:sz w:val="20"/>
          <w:lang w:val="af-ZA"/>
        </w:rPr>
        <w:t xml:space="preserve"> </w:t>
      </w:r>
      <w:r w:rsidRPr="002E367E">
        <w:rPr>
          <w:rFonts w:ascii="GHEA Grapalat" w:hAnsi="GHEA Grapalat" w:cs="Sylfaen"/>
          <w:sz w:val="20"/>
          <w:lang w:val="ru-RU"/>
        </w:rPr>
        <w:t>գոյություն</w:t>
      </w:r>
      <w:r w:rsidRPr="002E367E">
        <w:rPr>
          <w:rFonts w:ascii="GHEA Grapalat" w:hAnsi="GHEA Grapalat" w:cs="Sylfaen"/>
          <w:sz w:val="20"/>
          <w:lang w:val="af-ZA"/>
        </w:rPr>
        <w:t xml:space="preserve"> </w:t>
      </w:r>
      <w:r w:rsidRPr="002E367E">
        <w:rPr>
          <w:rFonts w:ascii="GHEA Grapalat" w:hAnsi="GHEA Grapalat" w:cs="Sylfaen"/>
          <w:sz w:val="20"/>
          <w:lang w:val="ru-RU"/>
        </w:rPr>
        <w:t>ունենալ</w:t>
      </w:r>
      <w:r w:rsidRPr="002E367E">
        <w:rPr>
          <w:rFonts w:ascii="GHEA Grapalat" w:hAnsi="GHEA Grapalat" w:cs="Sylfaen"/>
          <w:sz w:val="20"/>
          <w:lang w:val="af-ZA"/>
        </w:rPr>
        <w:t xml:space="preserve"> </w:t>
      </w:r>
      <w:r w:rsidRPr="002E367E">
        <w:rPr>
          <w:rFonts w:ascii="GHEA Grapalat" w:hAnsi="GHEA Grapalat" w:cs="Sylfaen"/>
          <w:sz w:val="20"/>
          <w:lang w:val="ru-RU"/>
        </w:rPr>
        <w:t>գնման</w:t>
      </w:r>
      <w:r w:rsidRPr="002E367E">
        <w:rPr>
          <w:rFonts w:ascii="GHEA Grapalat" w:hAnsi="GHEA Grapalat" w:cs="Sylfaen"/>
          <w:sz w:val="20"/>
          <w:lang w:val="af-ZA"/>
        </w:rPr>
        <w:t xml:space="preserve"> </w:t>
      </w:r>
      <w:r w:rsidRPr="002E367E">
        <w:rPr>
          <w:rFonts w:ascii="GHEA Grapalat" w:hAnsi="GHEA Grapalat" w:cs="Sylfaen"/>
          <w:sz w:val="20"/>
          <w:lang w:val="ru-RU"/>
        </w:rPr>
        <w:t>պահանջը</w:t>
      </w:r>
      <w:r w:rsidRPr="002E367E">
        <w:rPr>
          <w:rFonts w:ascii="GHEA Grapalat" w:hAnsi="GHEA Grapalat" w:cs="Sylfaen"/>
          <w:sz w:val="20"/>
          <w:lang w:val="hy-AM"/>
        </w:rPr>
        <w:t>: Ընդ որում պ</w:t>
      </w:r>
      <w:r w:rsidRPr="002E367E">
        <w:rPr>
          <w:rFonts w:ascii="GHEA Grapalat" w:hAnsi="GHEA Grapalat" w:cs="Sylfaen"/>
          <w:sz w:val="20"/>
          <w:lang w:val="ru-RU"/>
        </w:rPr>
        <w:t>ետության</w:t>
      </w:r>
      <w:r w:rsidRPr="002E367E">
        <w:rPr>
          <w:rFonts w:ascii="GHEA Grapalat" w:hAnsi="GHEA Grapalat" w:cs="Sylfaen"/>
          <w:sz w:val="20"/>
          <w:lang w:val="af-ZA"/>
        </w:rPr>
        <w:t xml:space="preserve"> </w:t>
      </w:r>
      <w:r w:rsidRPr="002E367E">
        <w:rPr>
          <w:rFonts w:ascii="GHEA Grapalat" w:hAnsi="GHEA Grapalat" w:cs="Sylfaen"/>
          <w:sz w:val="20"/>
          <w:lang w:val="ru-RU"/>
        </w:rPr>
        <w:t>կամ</w:t>
      </w:r>
      <w:r w:rsidRPr="002E367E">
        <w:rPr>
          <w:rFonts w:ascii="GHEA Grapalat" w:hAnsi="GHEA Grapalat" w:cs="Sylfaen"/>
          <w:sz w:val="20"/>
          <w:lang w:val="af-ZA"/>
        </w:rPr>
        <w:t xml:space="preserve"> </w:t>
      </w:r>
      <w:r w:rsidRPr="002E367E">
        <w:rPr>
          <w:rFonts w:ascii="GHEA Grapalat" w:hAnsi="GHEA Grapalat" w:cs="Sylfaen"/>
          <w:sz w:val="20"/>
          <w:lang w:val="ru-RU"/>
        </w:rPr>
        <w:t>համայնքների</w:t>
      </w:r>
      <w:r w:rsidRPr="002E367E">
        <w:rPr>
          <w:rFonts w:ascii="GHEA Grapalat" w:hAnsi="GHEA Grapalat" w:cs="Sylfaen"/>
          <w:sz w:val="20"/>
          <w:lang w:val="af-ZA"/>
        </w:rPr>
        <w:t xml:space="preserve"> </w:t>
      </w:r>
      <w:r w:rsidRPr="002E367E">
        <w:rPr>
          <w:rFonts w:ascii="GHEA Grapalat" w:hAnsi="GHEA Grapalat" w:cs="Sylfaen"/>
          <w:sz w:val="20"/>
          <w:lang w:val="ru-RU"/>
        </w:rPr>
        <w:t>կարիքների</w:t>
      </w:r>
      <w:r w:rsidRPr="002E367E">
        <w:rPr>
          <w:rFonts w:ascii="GHEA Grapalat" w:hAnsi="GHEA Grapalat" w:cs="Sylfaen"/>
          <w:sz w:val="20"/>
          <w:lang w:val="af-ZA"/>
        </w:rPr>
        <w:t xml:space="preserve"> </w:t>
      </w:r>
      <w:r w:rsidRPr="002E367E">
        <w:rPr>
          <w:rFonts w:ascii="GHEA Grapalat" w:hAnsi="GHEA Grapalat" w:cs="Sylfaen"/>
          <w:sz w:val="20"/>
          <w:lang w:val="ru-RU"/>
        </w:rPr>
        <w:t>համար</w:t>
      </w:r>
      <w:r w:rsidRPr="002E367E">
        <w:rPr>
          <w:rFonts w:ascii="GHEA Grapalat" w:hAnsi="GHEA Grapalat" w:cs="Sylfaen"/>
          <w:sz w:val="20"/>
          <w:lang w:val="af-ZA"/>
        </w:rPr>
        <w:t xml:space="preserve"> </w:t>
      </w:r>
      <w:r w:rsidRPr="002E367E">
        <w:rPr>
          <w:rFonts w:ascii="GHEA Grapalat" w:hAnsi="GHEA Grapalat" w:cs="Sylfaen"/>
          <w:sz w:val="20"/>
          <w:lang w:val="ru-RU"/>
        </w:rPr>
        <w:t>կազմակերպված</w:t>
      </w:r>
      <w:r w:rsidRPr="002E367E">
        <w:rPr>
          <w:rFonts w:ascii="GHEA Grapalat" w:hAnsi="GHEA Grapalat" w:cs="Sylfaen"/>
          <w:sz w:val="20"/>
          <w:lang w:val="af-ZA"/>
        </w:rPr>
        <w:t xml:space="preserve"> </w:t>
      </w:r>
      <w:r w:rsidRPr="002E367E">
        <w:rPr>
          <w:rFonts w:ascii="GHEA Grapalat" w:hAnsi="GHEA Grapalat" w:cs="Sylfaen"/>
          <w:sz w:val="20"/>
          <w:lang w:val="ru-RU"/>
        </w:rPr>
        <w:t>գնման</w:t>
      </w:r>
      <w:r w:rsidRPr="002E367E">
        <w:rPr>
          <w:rFonts w:ascii="GHEA Grapalat" w:hAnsi="GHEA Grapalat" w:cs="Sylfaen"/>
          <w:sz w:val="20"/>
          <w:lang w:val="af-ZA"/>
        </w:rPr>
        <w:t xml:space="preserve"> </w:t>
      </w:r>
      <w:r w:rsidRPr="002E367E">
        <w:rPr>
          <w:rFonts w:ascii="GHEA Grapalat" w:hAnsi="GHEA Grapalat" w:cs="Sylfaen"/>
          <w:sz w:val="20"/>
          <w:lang w:val="ru-RU"/>
        </w:rPr>
        <w:t>ընթացակարգը</w:t>
      </w:r>
      <w:r w:rsidRPr="002E367E">
        <w:rPr>
          <w:rFonts w:ascii="GHEA Grapalat" w:hAnsi="GHEA Grapalat" w:cs="Sylfaen"/>
          <w:sz w:val="20"/>
          <w:lang w:val="af-ZA"/>
        </w:rPr>
        <w:t xml:space="preserve"> </w:t>
      </w:r>
      <w:r w:rsidRPr="002E367E">
        <w:rPr>
          <w:rFonts w:ascii="GHEA Grapalat" w:hAnsi="GHEA Grapalat" w:cs="Sylfaen"/>
          <w:sz w:val="20"/>
          <w:lang w:val="ru-RU"/>
        </w:rPr>
        <w:t>կարող</w:t>
      </w:r>
      <w:r w:rsidRPr="002E367E">
        <w:rPr>
          <w:rFonts w:ascii="GHEA Grapalat" w:hAnsi="GHEA Grapalat" w:cs="Sylfaen"/>
          <w:sz w:val="20"/>
          <w:lang w:val="af-ZA"/>
        </w:rPr>
        <w:t xml:space="preserve"> </w:t>
      </w:r>
      <w:r w:rsidRPr="002E367E">
        <w:rPr>
          <w:rFonts w:ascii="GHEA Grapalat" w:hAnsi="GHEA Grapalat" w:cs="Sylfaen"/>
          <w:sz w:val="20"/>
          <w:lang w:val="ru-RU"/>
        </w:rPr>
        <w:t>է</w:t>
      </w:r>
      <w:r w:rsidRPr="002E367E">
        <w:rPr>
          <w:rFonts w:ascii="GHEA Grapalat" w:hAnsi="GHEA Grapalat" w:cs="Sylfaen"/>
          <w:sz w:val="20"/>
          <w:lang w:val="af-ZA"/>
        </w:rPr>
        <w:t xml:space="preserve"> </w:t>
      </w:r>
      <w:r w:rsidRPr="002E367E">
        <w:rPr>
          <w:rFonts w:ascii="GHEA Grapalat" w:hAnsi="GHEA Grapalat" w:cs="Sylfaen"/>
          <w:sz w:val="20"/>
          <w:lang w:val="ru-RU"/>
        </w:rPr>
        <w:t>ամբողջությամբ</w:t>
      </w:r>
      <w:r w:rsidRPr="002E367E">
        <w:rPr>
          <w:rFonts w:ascii="GHEA Grapalat" w:hAnsi="GHEA Grapalat" w:cs="Sylfaen"/>
          <w:sz w:val="20"/>
          <w:lang w:val="af-ZA"/>
        </w:rPr>
        <w:t xml:space="preserve"> </w:t>
      </w:r>
      <w:r w:rsidRPr="002E367E">
        <w:rPr>
          <w:rFonts w:ascii="GHEA Grapalat" w:hAnsi="GHEA Grapalat" w:cs="Sylfaen"/>
          <w:sz w:val="20"/>
          <w:lang w:val="ru-RU"/>
        </w:rPr>
        <w:t>կամ</w:t>
      </w:r>
      <w:r w:rsidRPr="002E367E">
        <w:rPr>
          <w:rFonts w:ascii="GHEA Grapalat" w:hAnsi="GHEA Grapalat" w:cs="Sylfaen"/>
          <w:sz w:val="20"/>
          <w:lang w:val="af-ZA"/>
        </w:rPr>
        <w:t xml:space="preserve"> </w:t>
      </w:r>
      <w:r w:rsidRPr="002E367E">
        <w:rPr>
          <w:rFonts w:ascii="GHEA Grapalat" w:hAnsi="GHEA Grapalat" w:cs="Sylfaen"/>
          <w:sz w:val="20"/>
          <w:lang w:val="ru-RU"/>
        </w:rPr>
        <w:t>մասնակի</w:t>
      </w:r>
      <w:r w:rsidRPr="002E367E">
        <w:rPr>
          <w:rFonts w:ascii="GHEA Grapalat" w:hAnsi="GHEA Grapalat" w:cs="Sylfaen"/>
          <w:sz w:val="20"/>
          <w:lang w:val="af-ZA"/>
        </w:rPr>
        <w:t xml:space="preserve"> </w:t>
      </w:r>
      <w:r w:rsidRPr="002E367E">
        <w:rPr>
          <w:rFonts w:ascii="GHEA Grapalat" w:hAnsi="GHEA Grapalat" w:cs="Sylfaen"/>
          <w:sz w:val="20"/>
          <w:lang w:val="ru-RU"/>
        </w:rPr>
        <w:t>չկայացած</w:t>
      </w:r>
      <w:r w:rsidRPr="002E367E">
        <w:rPr>
          <w:rFonts w:ascii="GHEA Grapalat" w:hAnsi="GHEA Grapalat" w:cs="Sylfaen"/>
          <w:sz w:val="20"/>
          <w:lang w:val="af-ZA"/>
        </w:rPr>
        <w:t xml:space="preserve"> </w:t>
      </w:r>
      <w:r w:rsidRPr="002E367E">
        <w:rPr>
          <w:rFonts w:ascii="GHEA Grapalat" w:hAnsi="GHEA Grapalat" w:cs="Sylfaen"/>
          <w:sz w:val="20"/>
          <w:lang w:val="ru-RU"/>
        </w:rPr>
        <w:t>հայտարարվել</w:t>
      </w:r>
      <w:r w:rsidRPr="002E367E">
        <w:rPr>
          <w:rFonts w:ascii="GHEA Grapalat" w:hAnsi="GHEA Grapalat" w:cs="Sylfaen"/>
          <w:sz w:val="20"/>
          <w:lang w:val="af-ZA"/>
        </w:rPr>
        <w:t xml:space="preserve"> </w:t>
      </w:r>
      <w:r w:rsidRPr="002E367E">
        <w:rPr>
          <w:rFonts w:ascii="GHEA Grapalat" w:hAnsi="GHEA Grapalat" w:cs="Sylfaen"/>
          <w:sz w:val="20"/>
          <w:lang w:val="ru-RU"/>
        </w:rPr>
        <w:t>համապատասխանաբար</w:t>
      </w:r>
      <w:r w:rsidRPr="002E367E">
        <w:rPr>
          <w:rFonts w:ascii="GHEA Grapalat" w:hAnsi="GHEA Grapalat" w:cs="Sylfaen"/>
          <w:sz w:val="20"/>
          <w:lang w:val="af-ZA"/>
        </w:rPr>
        <w:t xml:space="preserve"> </w:t>
      </w:r>
      <w:r w:rsidRPr="002E367E">
        <w:rPr>
          <w:rFonts w:ascii="GHEA Grapalat" w:hAnsi="GHEA Grapalat" w:cs="Sylfaen"/>
          <w:sz w:val="20"/>
          <w:lang w:val="ru-RU"/>
        </w:rPr>
        <w:t>Հայաստանի</w:t>
      </w:r>
      <w:r w:rsidRPr="002E367E">
        <w:rPr>
          <w:rFonts w:ascii="GHEA Grapalat" w:hAnsi="GHEA Grapalat" w:cs="Sylfaen"/>
          <w:sz w:val="20"/>
          <w:lang w:val="af-ZA"/>
        </w:rPr>
        <w:t xml:space="preserve"> </w:t>
      </w:r>
      <w:r w:rsidRPr="002E367E">
        <w:rPr>
          <w:rFonts w:ascii="GHEA Grapalat" w:hAnsi="GHEA Grapalat" w:cs="Sylfaen"/>
          <w:sz w:val="20"/>
          <w:lang w:val="ru-RU"/>
        </w:rPr>
        <w:t>Հանրապետության</w:t>
      </w:r>
      <w:r w:rsidRPr="002E367E">
        <w:rPr>
          <w:rFonts w:ascii="GHEA Grapalat" w:hAnsi="GHEA Grapalat" w:cs="Sylfaen"/>
          <w:sz w:val="20"/>
          <w:lang w:val="af-ZA"/>
        </w:rPr>
        <w:t xml:space="preserve"> </w:t>
      </w:r>
      <w:r w:rsidRPr="002E367E">
        <w:rPr>
          <w:rFonts w:ascii="GHEA Grapalat" w:hAnsi="GHEA Grapalat" w:cs="Sylfaen"/>
          <w:sz w:val="20"/>
          <w:lang w:val="ru-RU"/>
        </w:rPr>
        <w:t>կառավարության</w:t>
      </w:r>
      <w:r w:rsidRPr="002E367E">
        <w:rPr>
          <w:rFonts w:ascii="GHEA Grapalat" w:hAnsi="GHEA Grapalat" w:cs="Sylfaen"/>
          <w:sz w:val="20"/>
          <w:lang w:val="af-ZA"/>
        </w:rPr>
        <w:t xml:space="preserve"> </w:t>
      </w:r>
      <w:r w:rsidRPr="002E367E">
        <w:rPr>
          <w:rFonts w:ascii="GHEA Grapalat" w:hAnsi="GHEA Grapalat" w:cs="Sylfaen"/>
          <w:sz w:val="20"/>
          <w:lang w:val="ru-RU"/>
        </w:rPr>
        <w:t>կամ</w:t>
      </w:r>
      <w:r w:rsidRPr="002E367E">
        <w:rPr>
          <w:rFonts w:ascii="GHEA Grapalat" w:hAnsi="GHEA Grapalat" w:cs="Sylfaen"/>
          <w:sz w:val="20"/>
          <w:lang w:val="af-ZA"/>
        </w:rPr>
        <w:t xml:space="preserve"> </w:t>
      </w:r>
      <w:r w:rsidRPr="002E367E">
        <w:rPr>
          <w:rFonts w:ascii="GHEA Grapalat" w:hAnsi="GHEA Grapalat" w:cs="Sylfaen"/>
          <w:sz w:val="20"/>
          <w:lang w:val="ru-RU"/>
        </w:rPr>
        <w:t>համայնքի</w:t>
      </w:r>
      <w:r w:rsidRPr="002E367E">
        <w:rPr>
          <w:rFonts w:ascii="GHEA Grapalat" w:hAnsi="GHEA Grapalat" w:cs="Sylfaen"/>
          <w:sz w:val="20"/>
          <w:lang w:val="af-ZA"/>
        </w:rPr>
        <w:t xml:space="preserve"> </w:t>
      </w:r>
      <w:r w:rsidRPr="002E367E">
        <w:rPr>
          <w:rFonts w:ascii="GHEA Grapalat" w:hAnsi="GHEA Grapalat" w:cs="Sylfaen"/>
          <w:sz w:val="20"/>
          <w:lang w:val="ru-RU"/>
        </w:rPr>
        <w:t>ավագանու</w:t>
      </w:r>
      <w:r w:rsidRPr="002E367E">
        <w:rPr>
          <w:rFonts w:ascii="GHEA Grapalat" w:hAnsi="GHEA Grapalat" w:cs="Sylfaen"/>
          <w:sz w:val="20"/>
          <w:lang w:val="af-ZA"/>
        </w:rPr>
        <w:t xml:space="preserve">, </w:t>
      </w:r>
      <w:r w:rsidRPr="002E367E">
        <w:rPr>
          <w:rFonts w:ascii="GHEA Grapalat" w:hAnsi="GHEA Grapalat" w:cs="Sylfaen"/>
          <w:sz w:val="20"/>
          <w:lang w:val="ru-RU"/>
        </w:rPr>
        <w:t>այլ</w:t>
      </w:r>
      <w:r w:rsidRPr="002E367E">
        <w:rPr>
          <w:rFonts w:ascii="GHEA Grapalat" w:hAnsi="GHEA Grapalat" w:cs="Sylfaen"/>
          <w:sz w:val="20"/>
          <w:lang w:val="af-ZA"/>
        </w:rPr>
        <w:t xml:space="preserve"> </w:t>
      </w:r>
      <w:r w:rsidRPr="002E367E">
        <w:rPr>
          <w:rFonts w:ascii="GHEA Grapalat" w:hAnsi="GHEA Grapalat" w:cs="Sylfaen"/>
          <w:sz w:val="20"/>
          <w:lang w:val="ru-RU"/>
        </w:rPr>
        <w:t>պատվիրատուների</w:t>
      </w:r>
      <w:r w:rsidRPr="002E367E">
        <w:rPr>
          <w:rFonts w:ascii="GHEA Grapalat" w:hAnsi="GHEA Grapalat" w:cs="Sylfaen"/>
          <w:sz w:val="20"/>
          <w:lang w:val="af-ZA"/>
        </w:rPr>
        <w:t xml:space="preserve"> </w:t>
      </w:r>
      <w:r w:rsidRPr="002E367E">
        <w:rPr>
          <w:rFonts w:ascii="GHEA Grapalat" w:hAnsi="GHEA Grapalat" w:cs="Sylfaen"/>
          <w:sz w:val="20"/>
          <w:lang w:val="ru-RU"/>
        </w:rPr>
        <w:t>դեպքում</w:t>
      </w:r>
      <w:r w:rsidRPr="002E367E">
        <w:rPr>
          <w:rFonts w:ascii="GHEA Grapalat" w:hAnsi="GHEA Grapalat" w:cs="Sylfaen"/>
          <w:sz w:val="20"/>
          <w:lang w:val="af-ZA"/>
        </w:rPr>
        <w:t xml:space="preserve">` </w:t>
      </w:r>
      <w:r w:rsidRPr="002E367E">
        <w:rPr>
          <w:rFonts w:ascii="GHEA Grapalat" w:hAnsi="GHEA Grapalat" w:cs="Sylfaen"/>
          <w:sz w:val="20"/>
          <w:lang w:val="ru-RU"/>
        </w:rPr>
        <w:t>ընդհանուր</w:t>
      </w:r>
      <w:r w:rsidRPr="002E367E">
        <w:rPr>
          <w:rFonts w:ascii="GHEA Grapalat" w:hAnsi="GHEA Grapalat" w:cs="Sylfaen"/>
          <w:sz w:val="20"/>
          <w:lang w:val="af-ZA"/>
        </w:rPr>
        <w:t xml:space="preserve"> </w:t>
      </w:r>
      <w:r w:rsidRPr="002E367E">
        <w:rPr>
          <w:rFonts w:ascii="GHEA Grapalat" w:hAnsi="GHEA Grapalat" w:cs="Sylfaen"/>
          <w:sz w:val="20"/>
          <w:lang w:val="ru-RU"/>
        </w:rPr>
        <w:t>կառավարումն</w:t>
      </w:r>
      <w:r w:rsidRPr="002E367E">
        <w:rPr>
          <w:rFonts w:ascii="GHEA Grapalat" w:hAnsi="GHEA Grapalat" w:cs="Sylfaen"/>
          <w:sz w:val="20"/>
          <w:lang w:val="af-ZA"/>
        </w:rPr>
        <w:t xml:space="preserve"> </w:t>
      </w:r>
      <w:r w:rsidRPr="002E367E">
        <w:rPr>
          <w:rFonts w:ascii="GHEA Grapalat" w:hAnsi="GHEA Grapalat" w:cs="Sylfaen"/>
          <w:sz w:val="20"/>
          <w:lang w:val="ru-RU"/>
        </w:rPr>
        <w:t>իրականացնող</w:t>
      </w:r>
      <w:r w:rsidRPr="002E367E">
        <w:rPr>
          <w:rFonts w:ascii="GHEA Grapalat" w:hAnsi="GHEA Grapalat" w:cs="Sylfaen"/>
          <w:sz w:val="20"/>
          <w:lang w:val="af-ZA"/>
        </w:rPr>
        <w:t xml:space="preserve"> </w:t>
      </w:r>
      <w:r w:rsidRPr="002E367E">
        <w:rPr>
          <w:rFonts w:ascii="GHEA Grapalat" w:hAnsi="GHEA Grapalat" w:cs="Sylfaen"/>
          <w:sz w:val="20"/>
          <w:lang w:val="ru-RU"/>
        </w:rPr>
        <w:t>լիազորված</w:t>
      </w:r>
      <w:r w:rsidRPr="002E367E">
        <w:rPr>
          <w:rFonts w:ascii="GHEA Grapalat" w:hAnsi="GHEA Grapalat" w:cs="Sylfaen"/>
          <w:sz w:val="20"/>
          <w:lang w:val="af-ZA"/>
        </w:rPr>
        <w:t xml:space="preserve"> </w:t>
      </w:r>
      <w:r w:rsidRPr="002E367E">
        <w:rPr>
          <w:rFonts w:ascii="GHEA Grapalat" w:hAnsi="GHEA Grapalat" w:cs="Sylfaen"/>
          <w:sz w:val="20"/>
          <w:lang w:val="ru-RU"/>
        </w:rPr>
        <w:t>մարմնի</w:t>
      </w:r>
      <w:r w:rsidRPr="002E367E">
        <w:rPr>
          <w:rFonts w:ascii="GHEA Grapalat" w:hAnsi="GHEA Grapalat" w:cs="Sylfaen"/>
          <w:sz w:val="20"/>
          <w:lang w:val="af-ZA"/>
        </w:rPr>
        <w:t xml:space="preserve"> </w:t>
      </w:r>
      <w:r w:rsidRPr="002E367E">
        <w:rPr>
          <w:rFonts w:ascii="GHEA Grapalat" w:hAnsi="GHEA Grapalat" w:cs="Sylfaen"/>
          <w:sz w:val="20"/>
          <w:lang w:val="ru-RU"/>
        </w:rPr>
        <w:t>ղեկավարի</w:t>
      </w:r>
      <w:r w:rsidRPr="004A4D8D">
        <w:rPr>
          <w:rFonts w:ascii="GHEA Grapalat" w:hAnsi="GHEA Grapalat" w:cs="Sylfaen"/>
          <w:sz w:val="20"/>
          <w:lang w:val="af-ZA"/>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6F5ED4A8"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F99A8D" w:rsidR="00096865" w:rsidRPr="00A71D81" w:rsidRDefault="003B269F" w:rsidP="00AB5685">
      <w:pPr>
        <w:ind w:firstLine="567"/>
        <w:rPr>
          <w:rFonts w:ascii="GHEA Grapalat" w:hAnsi="GHEA Grapalat"/>
          <w:b/>
          <w:szCs w:val="22"/>
          <w:lang w:val="af-ZA"/>
        </w:rPr>
      </w:pPr>
      <w:r>
        <w:rPr>
          <w:rFonts w:ascii="GHEA Grapalat" w:hAnsi="GHEA Grapalat" w:cs="Sylfaen"/>
          <w:b/>
          <w:szCs w:val="22"/>
          <w:lang w:val="es-ES"/>
        </w:rPr>
        <w:br w:type="page"/>
      </w:r>
      <w:r w:rsidR="00AB5685">
        <w:rPr>
          <w:rFonts w:ascii="GHEA Grapalat" w:hAnsi="GHEA Grapalat" w:cs="Sylfaen"/>
          <w:b/>
          <w:szCs w:val="22"/>
          <w:lang w:val="hy-AM"/>
        </w:rPr>
        <w:lastRenderedPageBreak/>
        <w:t xml:space="preserve">                                                       </w:t>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5C2A6A84" w14:textId="33F013FE" w:rsidR="00096865" w:rsidRPr="006C29D0" w:rsidRDefault="008D5016" w:rsidP="006C29D0">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17A9AB20" w14:textId="1C3BCA85" w:rsidR="00096865" w:rsidRPr="006C29D0" w:rsidRDefault="008D5016" w:rsidP="006C29D0">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678F3A56" w14:textId="48AC8B20"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32AD99E7" w14:textId="3CD52297" w:rsidR="009247B8" w:rsidRPr="00A71D81" w:rsidRDefault="009247B8" w:rsidP="006C29D0">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36E670C"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2F7E2F">
        <w:rPr>
          <w:rFonts w:ascii="GHEA Grapalat" w:hAnsi="GHEA Grapalat"/>
          <w:sz w:val="20"/>
          <w:szCs w:val="20"/>
          <w:lang w:val="es-ES"/>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2CEA3984" w14:textId="579CBF44" w:rsidR="00E74BF6" w:rsidRPr="006C29D0" w:rsidRDefault="009247B8" w:rsidP="006C29D0">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4131522"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7E3FC173"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7712E2">
        <w:rPr>
          <w:rFonts w:ascii="GHEA Grapalat" w:hAnsi="GHEA Grapalat"/>
          <w:b/>
          <w:lang w:val="es-ES"/>
        </w:rPr>
        <w:t>ՓՍՍ-ԲՄԱՊՁԲ-24/1</w:t>
      </w:r>
      <w:r w:rsidRPr="00A71D81">
        <w:rPr>
          <w:rFonts w:ascii="GHEA Grapalat" w:hAnsi="GHEA Grapalat"/>
          <w:sz w:val="24"/>
          <w:szCs w:val="24"/>
          <w:lang w:val="af-ZA"/>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77777777"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cs="Sylfaen"/>
          <w:b/>
          <w:lang w:val="es-ES"/>
        </w:rPr>
        <w:t>բաց</w:t>
      </w:r>
      <w:r w:rsidRPr="00A71D81">
        <w:rPr>
          <w:rFonts w:ascii="GHEA Grapalat" w:hAnsi="GHEA Grapalat" w:cs="Arial"/>
          <w:b/>
          <w:lang w:val="es-ES"/>
        </w:rPr>
        <w:t xml:space="preserve"> </w:t>
      </w:r>
      <w:r w:rsidRPr="00A71D81">
        <w:rPr>
          <w:rFonts w:ascii="GHEA Grapalat" w:hAnsi="GHEA Grapalat" w:cs="Sylfaen"/>
          <w:b/>
          <w:lang w:val="es-ES"/>
        </w:rPr>
        <w:t>մրցույթի</w:t>
      </w:r>
      <w:r w:rsidRPr="00A71D81">
        <w:rPr>
          <w:rFonts w:ascii="GHEA Grapalat" w:hAnsi="GHEA Grapalat" w:cs="Arial"/>
          <w:b/>
          <w:lang w:val="es-ES"/>
        </w:rPr>
        <w:t xml:space="preserve"> </w:t>
      </w:r>
      <w:r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6EED5DFF"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p>
    <w:p w14:paraId="16F74F10" w14:textId="77777777" w:rsidR="00B2572B" w:rsidRPr="00A71D81" w:rsidRDefault="00B2572B" w:rsidP="00EF3662">
      <w:pPr>
        <w:pStyle w:val="Heading6"/>
        <w:jc w:val="center"/>
        <w:rPr>
          <w:rFonts w:ascii="GHEA Grapalat" w:hAnsi="GHEA Grapalat" w:cs="Arial"/>
          <w:color w:val="auto"/>
          <w:sz w:val="24"/>
          <w:szCs w:val="24"/>
          <w:lang w:val="es-ES"/>
        </w:rPr>
      </w:pPr>
      <w:r w:rsidRPr="00A71D81">
        <w:rPr>
          <w:rFonts w:ascii="GHEA Grapalat" w:hAnsi="GHEA Grapalat" w:cs="Sylfaen"/>
          <w:color w:val="auto"/>
          <w:sz w:val="24"/>
          <w:szCs w:val="24"/>
          <w:lang w:val="es-ES"/>
        </w:rPr>
        <w:t>բաց մրցույթին մասնակցելու</w:t>
      </w:r>
      <w:r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86713CF"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7712E2">
        <w:rPr>
          <w:rFonts w:ascii="GHEA Grapalat" w:hAnsi="GHEA Grapalat"/>
          <w:sz w:val="20"/>
          <w:szCs w:val="20"/>
          <w:lang w:val="es-ES"/>
        </w:rPr>
        <w:t>ՓՍՍ-ԲՄԱՊՁԲ-24/1</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44E8C52"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բաց մրցույթի</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հրավերի </w:t>
      </w:r>
    </w:p>
    <w:p w14:paraId="29CD1D53" w14:textId="1469EF2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38641F5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233BFE5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7712E2">
        <w:rPr>
          <w:rFonts w:ascii="GHEA Grapalat" w:hAnsi="GHEA Grapalat" w:cs="Arial"/>
          <w:sz w:val="20"/>
          <w:szCs w:val="20"/>
          <w:lang w:val="es-ES"/>
        </w:rPr>
        <w:t>ՓՍՍ-ԲՄԱՊՁԲ-24/</w:t>
      </w:r>
      <w:proofErr w:type="gramStart"/>
      <w:r w:rsidR="007712E2">
        <w:rPr>
          <w:rFonts w:ascii="GHEA Grapalat" w:hAnsi="GHEA Grapalat" w:cs="Arial"/>
          <w:sz w:val="20"/>
          <w:szCs w:val="20"/>
          <w:lang w:val="es-ES"/>
        </w:rPr>
        <w:t>1</w:t>
      </w:r>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բաց մրցույթի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4F992F7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7712E2">
        <w:rPr>
          <w:rFonts w:ascii="GHEA Grapalat" w:hAnsi="GHEA Grapalat" w:cs="Sylfaen"/>
          <w:sz w:val="22"/>
          <w:szCs w:val="22"/>
          <w:lang w:val="hy-AM"/>
        </w:rPr>
        <w:t>ՓՍՍ-ԲՄԱՊՁԲ-24/1</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ծածկագրով բաց մրցույթին մասնակցելու շրջանակում`</w:t>
      </w:r>
      <w:r w:rsidR="006C3873" w:rsidRPr="00A71D81">
        <w:rPr>
          <w:rFonts w:ascii="GHEA Grapalat" w:hAnsi="GHEA Grapalat" w:cs="Sylfaen"/>
          <w:sz w:val="22"/>
          <w:szCs w:val="22"/>
          <w:lang w:val="es-ES"/>
        </w:rPr>
        <w:t xml:space="preserve">  </w:t>
      </w:r>
    </w:p>
    <w:p w14:paraId="5F7EE577" w14:textId="08DC20A2"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80067C" w:rsidRDefault="00523B4A" w:rsidP="00B4746C">
      <w:pPr>
        <w:pStyle w:val="FootnoteText"/>
        <w:jc w:val="both"/>
        <w:rPr>
          <w:rFonts w:ascii="Calibri" w:hAnsi="Calibri"/>
          <w:sz w:val="14"/>
          <w:szCs w:val="14"/>
          <w:lang w:val="hy-AM"/>
        </w:rPr>
      </w:pPr>
      <w:r w:rsidRPr="0080067C">
        <w:rPr>
          <w:rFonts w:ascii="GHEA Grapalat" w:hAnsi="GHEA Grapalat"/>
          <w:i/>
          <w:sz w:val="14"/>
          <w:szCs w:val="14"/>
          <w:lang w:val="af-ZA"/>
        </w:rPr>
        <w:t xml:space="preserve">** </w:t>
      </w:r>
      <w:r w:rsidR="00B4746C" w:rsidRPr="0080067C">
        <w:rPr>
          <w:rFonts w:ascii="Calibri" w:hAnsi="Calibri"/>
          <w:sz w:val="14"/>
          <w:szCs w:val="14"/>
          <w:lang w:val="hy-AM"/>
        </w:rPr>
        <w:t xml:space="preserve">- </w:t>
      </w:r>
      <w:r w:rsidR="00B4746C" w:rsidRPr="0080067C">
        <w:rPr>
          <w:rFonts w:ascii="GHEA Grapalat" w:hAnsi="GHEA Grapalat"/>
          <w:i/>
          <w:sz w:val="14"/>
          <w:szCs w:val="14"/>
          <w:lang w:val="hy-AM"/>
        </w:rPr>
        <w:t>ՀՀ</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ռեզիդենտ</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հանդիասցող</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մասնակիցը</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դիմում</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հայտարարությունը</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լրացնելիս</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նշում</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է</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Իրավաբանական</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անձանց</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պետական</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գրանցման</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իրավաբանական</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անձանց</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ստորաբաժանումների</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հիմնարկների</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և</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անհատ</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ձեռնարկատերերի</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պետական</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հաշվառման</w:t>
      </w:r>
      <w:r w:rsidR="00B4746C" w:rsidRPr="0080067C">
        <w:rPr>
          <w:rFonts w:ascii="Calibri" w:hAnsi="Calibri" w:cs="Calibri"/>
          <w:i/>
          <w:sz w:val="14"/>
          <w:szCs w:val="14"/>
          <w:lang w:val="af-ZA"/>
        </w:rPr>
        <w:t> </w:t>
      </w:r>
      <w:r w:rsidR="00B4746C" w:rsidRPr="0080067C">
        <w:rPr>
          <w:rFonts w:ascii="GHEA Grapalat" w:hAnsi="GHEA Grapalat" w:cs="GHEA Grapalat"/>
          <w:i/>
          <w:sz w:val="14"/>
          <w:szCs w:val="14"/>
          <w:lang w:val="hy-AM"/>
        </w:rPr>
        <w:t>մասին</w:t>
      </w:r>
      <w:r w:rsidR="00B4746C" w:rsidRPr="0080067C">
        <w:rPr>
          <w:rFonts w:ascii="GHEA Grapalat" w:hAnsi="GHEA Grapalat" w:cs="GHEA Grapalat"/>
          <w:i/>
          <w:sz w:val="14"/>
          <w:szCs w:val="14"/>
          <w:lang w:val="af-ZA"/>
        </w:rPr>
        <w:t>»</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օրենքի</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համաձայն՝</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իրավաբանական</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անձանց</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պետական</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ռեգիստրի</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գործակալությունում</w:t>
      </w:r>
      <w:r w:rsidR="00B4746C" w:rsidRPr="0080067C">
        <w:rPr>
          <w:rFonts w:ascii="GHEA Grapalat" w:hAnsi="GHEA Grapalat"/>
          <w:i/>
          <w:sz w:val="14"/>
          <w:szCs w:val="14"/>
          <w:lang w:val="af-ZA"/>
        </w:rPr>
        <w:t xml:space="preserve"> </w:t>
      </w:r>
      <w:r w:rsidR="00B4746C" w:rsidRPr="0080067C">
        <w:rPr>
          <w:rFonts w:ascii="GHEA Grapalat" w:hAnsi="GHEA Grapalat" w:cs="GHEA Grapalat"/>
          <w:i/>
          <w:sz w:val="14"/>
          <w:szCs w:val="14"/>
          <w:lang w:val="hy-AM"/>
        </w:rPr>
        <w:t>գրանցած՝</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իր</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իրական</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շահառուների</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վերաբերյալ</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տեղեկություններ</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պարունակող</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կայքէջի</w:t>
      </w:r>
      <w:r w:rsidR="00B4746C" w:rsidRPr="0080067C">
        <w:rPr>
          <w:rFonts w:ascii="GHEA Grapalat" w:hAnsi="GHEA Grapalat"/>
          <w:i/>
          <w:sz w:val="14"/>
          <w:szCs w:val="14"/>
          <w:lang w:val="af-ZA"/>
        </w:rPr>
        <w:t xml:space="preserve"> </w:t>
      </w:r>
      <w:r w:rsidR="00B4746C" w:rsidRPr="0080067C">
        <w:rPr>
          <w:rFonts w:ascii="GHEA Grapalat" w:hAnsi="GHEA Grapalat"/>
          <w:i/>
          <w:sz w:val="14"/>
          <w:szCs w:val="14"/>
          <w:lang w:val="hy-AM"/>
        </w:rPr>
        <w:t>հղումը՝</w:t>
      </w:r>
      <w:r w:rsidR="00B4746C" w:rsidRPr="0080067C">
        <w:rPr>
          <w:rFonts w:ascii="GHEA Grapalat" w:hAnsi="GHEA Grapalat"/>
          <w:i/>
          <w:sz w:val="14"/>
          <w:szCs w:val="14"/>
          <w:lang w:val="af-ZA"/>
        </w:rPr>
        <w:t xml:space="preserve"> </w:t>
      </w:r>
    </w:p>
    <w:p w14:paraId="69C9C766" w14:textId="4C9A4EC4" w:rsidR="00523B4A" w:rsidRPr="0080067C" w:rsidRDefault="00B4746C" w:rsidP="00B4746C">
      <w:pPr>
        <w:pStyle w:val="BodyTextIndent3"/>
        <w:spacing w:line="240" w:lineRule="auto"/>
        <w:ind w:left="142" w:firstLine="0"/>
        <w:rPr>
          <w:rFonts w:ascii="GHEA Grapalat" w:hAnsi="GHEA Grapalat"/>
          <w:i/>
          <w:sz w:val="14"/>
          <w:szCs w:val="14"/>
          <w:lang w:val="hy-AM" w:eastAsia="ru-RU"/>
        </w:rPr>
      </w:pPr>
      <w:r w:rsidRPr="0080067C">
        <w:rPr>
          <w:rFonts w:ascii="GHEA Grapalat" w:hAnsi="GHEA Grapalat"/>
          <w:i/>
          <w:sz w:val="14"/>
          <w:szCs w:val="14"/>
          <w:lang w:val="hy-AM" w:eastAsia="ru-RU"/>
        </w:rPr>
        <w:t xml:space="preserve">-  </w:t>
      </w:r>
      <w:r w:rsidR="006F2A6C" w:rsidRPr="0080067C">
        <w:rPr>
          <w:rFonts w:ascii="GHEA Grapalat" w:hAnsi="GHEA Grapalat"/>
          <w:i/>
          <w:sz w:val="14"/>
          <w:szCs w:val="14"/>
          <w:lang w:val="hy-AM" w:eastAsia="ru-RU"/>
        </w:rPr>
        <w:t>ե</w:t>
      </w:r>
      <w:r w:rsidRPr="0080067C">
        <w:rPr>
          <w:rFonts w:ascii="GHEA Grapalat" w:hAnsi="GHEA Grapalat"/>
          <w:i/>
          <w:sz w:val="14"/>
          <w:szCs w:val="14"/>
          <w:lang w:val="hy-AM" w:eastAsia="ru-RU"/>
        </w:rPr>
        <w:t>թե մասնակիցը չի հանդիսանում ՀՀ ռեզիդենտ</w:t>
      </w:r>
      <w:r w:rsidR="00523B4A" w:rsidRPr="0080067C">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80067C">
        <w:rPr>
          <w:rFonts w:ascii="Cambria Math" w:hAnsi="Cambria Math" w:cs="Cambria Math"/>
          <w:i/>
          <w:sz w:val="14"/>
          <w:szCs w:val="14"/>
          <w:lang w:val="hy-AM" w:eastAsia="ru-RU"/>
        </w:rPr>
        <w:t>․</w:t>
      </w:r>
      <w:r w:rsidR="00523B4A" w:rsidRPr="0080067C">
        <w:rPr>
          <w:rFonts w:ascii="GHEA Grapalat" w:hAnsi="GHEA Grapalat"/>
          <w:i/>
          <w:sz w:val="14"/>
          <w:szCs w:val="14"/>
          <w:lang w:val="hy-AM" w:eastAsia="ru-RU"/>
        </w:rPr>
        <w:t>2-ի&gt;&gt; բառերով,</w:t>
      </w:r>
    </w:p>
    <w:p w14:paraId="25A2CFA3" w14:textId="38C9FCA1" w:rsidR="00523B4A" w:rsidRPr="0080067C" w:rsidRDefault="00523B4A" w:rsidP="00523B4A">
      <w:pPr>
        <w:pStyle w:val="FootnoteText"/>
        <w:jc w:val="both"/>
        <w:rPr>
          <w:rFonts w:ascii="GHEA Grapalat" w:hAnsi="GHEA Grapalat"/>
          <w:i/>
          <w:sz w:val="14"/>
          <w:szCs w:val="14"/>
          <w:lang w:val="hy-AM"/>
        </w:rPr>
      </w:pPr>
      <w:r w:rsidRPr="0080067C">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80067C">
        <w:rPr>
          <w:rFonts w:ascii="GHEA Grapalat" w:hAnsi="GHEA Grapalat" w:cs="Sylfaen"/>
          <w:b/>
          <w:sz w:val="14"/>
          <w:szCs w:val="14"/>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4BE58A3"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77777777"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55B2B0D"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7712E2">
        <w:rPr>
          <w:rFonts w:ascii="GHEA Grapalat" w:hAnsi="GHEA Grapalat" w:cs="Arial"/>
          <w:sz w:val="20"/>
          <w:szCs w:val="20"/>
          <w:lang w:val="es-ES"/>
        </w:rPr>
        <w:t>ՓՍՍ-ԲՄԱՊՁԲ-24/1</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բաց մրցույթի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9987E68"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77777777"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4607F40F" w14:textId="77777777" w:rsidR="0080067C" w:rsidRPr="0080067C" w:rsidRDefault="0080067C" w:rsidP="0080067C">
      <w:pPr>
        <w:pBdr>
          <w:top w:val="nil"/>
          <w:left w:val="nil"/>
          <w:bottom w:val="nil"/>
          <w:right w:val="nil"/>
          <w:between w:val="nil"/>
        </w:pBdr>
        <w:spacing w:line="259" w:lineRule="auto"/>
        <w:ind w:left="360"/>
        <w:rPr>
          <w:rFonts w:ascii="GHEA Grapalat" w:eastAsia="GHEA Grapalat" w:hAnsi="GHEA Grapalat" w:cs="GHEA Grapalat"/>
          <w:b/>
          <w:color w:val="000000"/>
        </w:rPr>
      </w:pPr>
    </w:p>
    <w:p w14:paraId="0AFAAD7E" w14:textId="658F5049"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80067C">
        <w:trPr>
          <w:trHeight w:val="163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80067C">
      <w:pPr>
        <w:pBdr>
          <w:top w:val="nil"/>
          <w:left w:val="nil"/>
          <w:bottom w:val="nil"/>
          <w:right w:val="nil"/>
          <w:between w:val="nil"/>
        </w:pBdr>
        <w:rPr>
          <w:rFonts w:ascii="GHEA Grapalat" w:eastAsia="GHEA Grapalat" w:hAnsi="GHEA Grapalat" w:cs="GHEA Grapalat"/>
          <w:b/>
          <w:color w:val="000000"/>
        </w:rPr>
      </w:pPr>
    </w:p>
    <w:p w14:paraId="74E1DAB3" w14:textId="77777777" w:rsidR="00BF1194" w:rsidRPr="00A71D81" w:rsidRDefault="00BF1194" w:rsidP="0080067C">
      <w:pPr>
        <w:spacing w:line="360" w:lineRule="auto"/>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w:t>
      </w:r>
      <w:r w:rsidRPr="00A71D81">
        <w:rPr>
          <w:rFonts w:ascii="GHEA Grapalat" w:eastAsia="GHEA Grapalat" w:hAnsi="GHEA Grapalat" w:cs="GHEA Grapalat"/>
        </w:rPr>
        <w:lastRenderedPageBreak/>
        <w:t xml:space="preserve">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w:t>
      </w:r>
      <w:r w:rsidRPr="00A71D81">
        <w:rPr>
          <w:rFonts w:ascii="GHEA Grapalat" w:eastAsia="GHEA Grapalat" w:hAnsi="GHEA Grapalat" w:cs="GHEA Grapalat"/>
          <w:color w:val="000000"/>
        </w:rPr>
        <w:lastRenderedPageBreak/>
        <w:t>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w:t>
      </w:r>
      <w:r w:rsidRPr="00A71D81">
        <w:rPr>
          <w:rFonts w:ascii="GHEA Grapalat" w:eastAsia="GHEA Grapalat" w:hAnsi="GHEA Grapalat" w:cs="GHEA Grapalat"/>
        </w:rPr>
        <w:lastRenderedPageBreak/>
        <w:t>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w:t>
      </w:r>
      <w:r w:rsidRPr="00A71D81">
        <w:rPr>
          <w:rFonts w:ascii="GHEA Grapalat" w:eastAsia="GHEA Grapalat" w:hAnsi="GHEA Grapalat" w:cs="GHEA Grapalat"/>
        </w:rPr>
        <w:lastRenderedPageBreak/>
        <w:t xml:space="preserve">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6E7C5634" w14:textId="366B6F8B" w:rsidR="00BF1194" w:rsidRPr="0080067C" w:rsidRDefault="00BF1194" w:rsidP="0080067C">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121014E"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77777777"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A2D1FA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7712E2">
        <w:rPr>
          <w:rFonts w:ascii="GHEA Grapalat" w:hAnsi="GHEA Grapalat" w:cs="Arial"/>
          <w:sz w:val="20"/>
          <w:szCs w:val="20"/>
          <w:lang w:val="es-ES"/>
        </w:rPr>
        <w:t>ՓՍՍ-ԲՄԱՊՁԲ-24/1</w:t>
      </w:r>
      <w:r w:rsidRPr="00A71D81">
        <w:rPr>
          <w:rFonts w:ascii="GHEA Grapalat" w:hAnsi="GHEA Grapalat" w:cs="Arial"/>
          <w:sz w:val="20"/>
          <w:szCs w:val="20"/>
          <w:lang w:val="es-ES"/>
        </w:rPr>
        <w:t xml:space="preserve">» ծածկագրով բաց մրցույթի հրավերը, այդ թվում կնքվելիք պայմանագրի </w:t>
      </w:r>
      <w:proofErr w:type="gramStart"/>
      <w:r w:rsidRPr="00A71D81">
        <w:rPr>
          <w:rFonts w:ascii="GHEA Grapalat" w:hAnsi="GHEA Grapalat" w:cs="Arial"/>
          <w:sz w:val="20"/>
          <w:szCs w:val="20"/>
          <w:lang w:val="es-ES"/>
        </w:rPr>
        <w:t>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0" w:name="_Hlk23147299"/>
      <w:r w:rsidRPr="00A71D81">
        <w:rPr>
          <w:rFonts w:ascii="GHEA Grapalat" w:hAnsi="GHEA Grapalat" w:cs="Sylfaen"/>
          <w:vertAlign w:val="superscript"/>
          <w:lang w:val="hy-AM"/>
        </w:rPr>
        <w:t xml:space="preserve">                                                                                     մասնակցի անվանումը</w:t>
      </w:r>
    </w:p>
    <w:bookmarkEnd w:id="10"/>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47C9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A3BDE6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47C9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47C9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47C9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65D02A26"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80067C">
        <w:rPr>
          <w:rFonts w:ascii="GHEA Grapalat" w:hAnsi="GHEA Grapalat"/>
          <w:i/>
          <w:sz w:val="16"/>
          <w:szCs w:val="16"/>
          <w:lang w:val="hy-AM"/>
        </w:rPr>
        <w:t>եթե</w:t>
      </w:r>
      <w:r w:rsidRPr="006265F4">
        <w:rPr>
          <w:rFonts w:ascii="GHEA Grapalat" w:hAnsi="GHEA Grapalat"/>
          <w:i/>
          <w:sz w:val="16"/>
          <w:szCs w:val="16"/>
          <w:lang w:val="af-ZA"/>
        </w:rPr>
        <w:t xml:space="preserve"> </w:t>
      </w:r>
      <w:r w:rsidRPr="0080067C">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0067C">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0067C">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0067C">
        <w:rPr>
          <w:rFonts w:ascii="GHEA Grapalat" w:hAnsi="GHEA Grapalat"/>
          <w:i/>
          <w:sz w:val="16"/>
          <w:szCs w:val="16"/>
          <w:lang w:val="hy-AM"/>
        </w:rPr>
        <w:t>հարկ</w:t>
      </w:r>
      <w:r w:rsidRPr="006265F4">
        <w:rPr>
          <w:rFonts w:ascii="GHEA Grapalat" w:hAnsi="GHEA Grapalat"/>
          <w:i/>
          <w:sz w:val="16"/>
          <w:szCs w:val="16"/>
          <w:lang w:val="af-ZA"/>
        </w:rPr>
        <w:t xml:space="preserve"> </w:t>
      </w:r>
      <w:r w:rsidRPr="0080067C">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0067C">
        <w:rPr>
          <w:rFonts w:ascii="GHEA Grapalat" w:hAnsi="GHEA Grapalat"/>
          <w:i/>
          <w:sz w:val="16"/>
          <w:szCs w:val="16"/>
          <w:lang w:val="hy-AM"/>
        </w:rPr>
        <w:t>է</w:t>
      </w:r>
      <w:r w:rsidRPr="006265F4">
        <w:rPr>
          <w:rFonts w:ascii="GHEA Grapalat" w:hAnsi="GHEA Grapalat"/>
          <w:i/>
          <w:sz w:val="16"/>
          <w:szCs w:val="16"/>
          <w:lang w:val="af-ZA"/>
        </w:rPr>
        <w:t xml:space="preserve">, </w:t>
      </w:r>
      <w:r w:rsidRPr="0080067C">
        <w:rPr>
          <w:rFonts w:ascii="GHEA Grapalat" w:hAnsi="GHEA Grapalat"/>
          <w:i/>
          <w:sz w:val="16"/>
          <w:szCs w:val="16"/>
          <w:lang w:val="hy-AM"/>
        </w:rPr>
        <w:t>ապա</w:t>
      </w:r>
      <w:r w:rsidRPr="006265F4">
        <w:rPr>
          <w:rFonts w:ascii="GHEA Grapalat" w:hAnsi="GHEA Grapalat"/>
          <w:i/>
          <w:sz w:val="16"/>
          <w:szCs w:val="16"/>
          <w:lang w:val="af-ZA"/>
        </w:rPr>
        <w:t xml:space="preserve"> </w:t>
      </w:r>
      <w:r w:rsidRPr="0080067C">
        <w:rPr>
          <w:rFonts w:ascii="GHEA Grapalat" w:hAnsi="GHEA Grapalat"/>
          <w:i/>
          <w:sz w:val="16"/>
          <w:szCs w:val="16"/>
          <w:lang w:val="hy-AM"/>
        </w:rPr>
        <w:t>տվյալ</w:t>
      </w:r>
      <w:r w:rsidRPr="006265F4">
        <w:rPr>
          <w:rFonts w:ascii="GHEA Grapalat" w:hAnsi="GHEA Grapalat"/>
          <w:i/>
          <w:sz w:val="16"/>
          <w:szCs w:val="16"/>
          <w:lang w:val="af-ZA"/>
        </w:rPr>
        <w:t xml:space="preserve"> </w:t>
      </w:r>
      <w:r w:rsidRPr="0080067C">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0067C">
        <w:rPr>
          <w:rFonts w:ascii="GHEA Grapalat" w:hAnsi="GHEA Grapalat"/>
          <w:i/>
          <w:sz w:val="16"/>
          <w:szCs w:val="16"/>
          <w:lang w:val="hy-AM"/>
        </w:rPr>
        <w:t>գծով</w:t>
      </w:r>
      <w:r w:rsidRPr="006265F4">
        <w:rPr>
          <w:rFonts w:ascii="GHEA Grapalat" w:hAnsi="GHEA Grapalat"/>
          <w:i/>
          <w:sz w:val="16"/>
          <w:szCs w:val="16"/>
          <w:lang w:val="af-ZA"/>
        </w:rPr>
        <w:t xml:space="preserve"> </w:t>
      </w:r>
      <w:r w:rsidRPr="0080067C">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0067C">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0067C">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0067C">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0067C">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0067C">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0067C">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0067C">
        <w:rPr>
          <w:rFonts w:ascii="GHEA Grapalat" w:hAnsi="GHEA Grapalat"/>
          <w:i/>
          <w:sz w:val="16"/>
          <w:szCs w:val="16"/>
          <w:lang w:val="hy-AM"/>
        </w:rPr>
        <w:t>հարկի</w:t>
      </w:r>
      <w:r w:rsidRPr="006265F4">
        <w:rPr>
          <w:rFonts w:ascii="GHEA Grapalat" w:hAnsi="GHEA Grapalat"/>
          <w:i/>
          <w:sz w:val="16"/>
          <w:szCs w:val="16"/>
          <w:lang w:val="af-ZA"/>
        </w:rPr>
        <w:t xml:space="preserve"> </w:t>
      </w:r>
      <w:r w:rsidRPr="0080067C">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0067C">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0067C">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0067C">
        <w:rPr>
          <w:rFonts w:ascii="GHEA Grapalat" w:hAnsi="GHEA Grapalat"/>
          <w:i/>
          <w:sz w:val="16"/>
          <w:szCs w:val="16"/>
          <w:lang w:val="hy-AM"/>
        </w:rPr>
        <w:t>րդ</w:t>
      </w:r>
      <w:r w:rsidRPr="006265F4">
        <w:rPr>
          <w:rFonts w:ascii="GHEA Grapalat" w:hAnsi="GHEA Grapalat"/>
          <w:i/>
          <w:sz w:val="16"/>
          <w:szCs w:val="16"/>
          <w:lang w:val="af-ZA"/>
        </w:rPr>
        <w:t xml:space="preserve"> </w:t>
      </w:r>
      <w:r w:rsidRPr="0080067C">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20232128" w:rsidR="00B2572B" w:rsidRPr="00A71D81" w:rsidRDefault="00B2572B"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58B4E15" w14:textId="3C430D46" w:rsidR="001557AE" w:rsidRPr="00A71D81" w:rsidRDefault="00B2572B" w:rsidP="0080067C">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6C3F462E" w14:textId="77777777" w:rsidR="001557AE" w:rsidRPr="00A71D81"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27448A6" w14:textId="77777777" w:rsidR="007154FC" w:rsidRPr="00A71D81" w:rsidRDefault="007154FC" w:rsidP="007154FC">
      <w:pPr>
        <w:pStyle w:val="NormalWeb"/>
        <w:shd w:val="clear" w:color="auto" w:fill="FFFFFF"/>
        <w:spacing w:before="0" w:beforeAutospacing="0" w:after="0" w:afterAutospacing="0"/>
        <w:ind w:firstLine="375"/>
        <w:rPr>
          <w:rStyle w:val="Strong"/>
          <w:lang w:val="hy-AM"/>
        </w:rPr>
      </w:pPr>
    </w:p>
    <w:p w14:paraId="5213DE8C" w14:textId="77777777" w:rsidR="007154FC" w:rsidRPr="00A71D81"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5F4D7D52" w14:textId="77777777" w:rsidR="007154FC" w:rsidRPr="00A71D81" w:rsidRDefault="007154FC" w:rsidP="007154F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w:t>
      </w:r>
      <w:r w:rsidR="009E1525" w:rsidRPr="00A71D81">
        <w:rPr>
          <w:rStyle w:val="Strong"/>
          <w:rFonts w:ascii="GHEA Grapalat" w:hAnsi="GHEA Grapalat"/>
          <w:b w:val="0"/>
          <w:bCs w:val="0"/>
          <w:sz w:val="20"/>
          <w:szCs w:val="20"/>
          <w:lang w:val="hy-AM"/>
        </w:rPr>
        <w:t>բենեֆիցիար</w:t>
      </w:r>
      <w:r w:rsidRPr="00A71D81">
        <w:rPr>
          <w:rStyle w:val="Strong"/>
          <w:rFonts w:ascii="GHEA Grapalat" w:hAnsi="GHEA Grapalat"/>
          <w:b w:val="0"/>
          <w:bCs w:val="0"/>
          <w:sz w:val="20"/>
          <w:szCs w:val="20"/>
          <w:lang w:val="hy-AM"/>
        </w:rPr>
        <w:t xml:space="preserve">) </w:t>
      </w:r>
      <w:r w:rsidR="009E1525" w:rsidRPr="00A71D81">
        <w:rPr>
          <w:rStyle w:val="Strong"/>
          <w:rFonts w:ascii="GHEA Grapalat" w:hAnsi="GHEA Grapalat"/>
          <w:b w:val="0"/>
          <w:bCs w:val="0"/>
          <w:sz w:val="20"/>
          <w:szCs w:val="20"/>
          <w:lang w:val="hy-AM"/>
        </w:rPr>
        <w:t xml:space="preserve">կողմից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գնման </w:t>
      </w:r>
      <w:r w:rsidR="009E1525" w:rsidRPr="00A71D81">
        <w:rPr>
          <w:rStyle w:val="Strong"/>
          <w:rFonts w:ascii="GHEA Grapalat" w:hAnsi="GHEA Grapalat"/>
          <w:b w:val="0"/>
          <w:bCs w:val="0"/>
          <w:sz w:val="20"/>
          <w:szCs w:val="20"/>
          <w:lang w:val="hy-AM"/>
        </w:rPr>
        <w:t xml:space="preserve">ընթացակարգին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9E1525" w:rsidRPr="00A71D81">
        <w:rPr>
          <w:rStyle w:val="Strong"/>
          <w:rFonts w:ascii="GHEA Grapalat" w:hAnsi="GHEA Grapalat"/>
          <w:b w:val="0"/>
          <w:bCs w:val="0"/>
          <w:sz w:val="20"/>
          <w:szCs w:val="20"/>
          <w:lang w:val="hy-AM"/>
        </w:rPr>
        <w:t>մասնակցելու</w:t>
      </w:r>
      <w:r w:rsidRPr="00A71D81">
        <w:rPr>
          <w:rStyle w:val="Strong"/>
          <w:rFonts w:ascii="GHEA Grapalat" w:hAnsi="GHEA Grapalat"/>
          <w:b w:val="0"/>
          <w:bCs w:val="0"/>
          <w:sz w:val="20"/>
          <w:szCs w:val="20"/>
          <w:lang w:val="hy-AM"/>
        </w:rPr>
        <w:t>ց</w:t>
      </w:r>
      <w:r w:rsidR="009E1525" w:rsidRPr="00A71D81">
        <w:rPr>
          <w:rStyle w:val="Strong"/>
          <w:rFonts w:ascii="GHEA Grapalat" w:hAnsi="GHEA Grapalat"/>
          <w:b w:val="0"/>
          <w:bCs w:val="0"/>
          <w:sz w:val="20"/>
          <w:szCs w:val="20"/>
          <w:lang w:val="hy-AM"/>
        </w:rPr>
        <w:t xml:space="preserve"> </w:t>
      </w:r>
    </w:p>
    <w:p w14:paraId="33847032" w14:textId="77777777" w:rsidR="006A0F27" w:rsidRPr="00A71D81"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Strong"/>
          <w:rFonts w:ascii="GHEA Grapalat" w:hAnsi="GHEA Grapalat"/>
          <w:b w:val="0"/>
          <w:bCs w:val="0"/>
          <w:sz w:val="20"/>
          <w:szCs w:val="20"/>
          <w:lang w:val="hy-AM"/>
        </w:rPr>
        <w:t>ում</w:t>
      </w:r>
      <w:r w:rsidR="006A0F27" w:rsidRPr="00A71D81">
        <w:rPr>
          <w:rStyle w:val="Strong"/>
          <w:rFonts w:ascii="GHEA Grapalat" w:hAnsi="GHEA Grapalat"/>
          <w:b w:val="0"/>
          <w:bCs w:val="0"/>
          <w:sz w:val="20"/>
          <w:szCs w:val="20"/>
          <w:lang w:val="hy-AM"/>
        </w:rPr>
        <w:t>:</w:t>
      </w:r>
      <w:r w:rsidR="007154FC" w:rsidRPr="00A71D81">
        <w:rPr>
          <w:rStyle w:val="Strong"/>
          <w:rFonts w:ascii="GHEA Grapalat" w:hAnsi="GHEA Grapalat"/>
          <w:b w:val="0"/>
          <w:bCs w:val="0"/>
          <w:sz w:val="20"/>
          <w:szCs w:val="20"/>
          <w:lang w:val="hy-AM"/>
        </w:rPr>
        <w:t xml:space="preserve"> </w:t>
      </w:r>
    </w:p>
    <w:p w14:paraId="3CDA0651" w14:textId="77777777" w:rsidR="009E1525" w:rsidRPr="00A71D81"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Strong"/>
          <w:rFonts w:ascii="GHEA Grapalat" w:hAnsi="GHEA Grapalat"/>
          <w:b w:val="0"/>
          <w:bCs w:val="0"/>
          <w:sz w:val="20"/>
          <w:szCs w:val="20"/>
          <w:lang w:val="hy-AM"/>
        </w:rPr>
        <w:t xml:space="preserve">ներկայացված պահանջով (այսուհետ՝ պահանջ) </w:t>
      </w:r>
      <w:r w:rsidR="006A0F27" w:rsidRPr="00A71D81">
        <w:rPr>
          <w:rStyle w:val="Strong"/>
          <w:rFonts w:ascii="GHEA Grapalat" w:hAnsi="GHEA Grapalat"/>
          <w:b w:val="0"/>
          <w:bCs w:val="0"/>
          <w:sz w:val="20"/>
          <w:szCs w:val="20"/>
          <w:lang w:val="hy-AM"/>
        </w:rPr>
        <w:t xml:space="preserve">բենեֆիցիարին վճարել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p>
    <w:p w14:paraId="4A680D13" w14:textId="77777777" w:rsidR="00961895" w:rsidRPr="00A71D81"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երաշխիքի գումար)՝</w:t>
      </w:r>
      <w:r w:rsidR="007154F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 xml:space="preserve">պահանջն ստանալուց </w:t>
      </w:r>
      <w:r w:rsidR="00DB4EFF">
        <w:rPr>
          <w:rStyle w:val="Strong"/>
          <w:rFonts w:ascii="GHEA Grapalat" w:hAnsi="GHEA Grapalat"/>
          <w:b w:val="0"/>
          <w:bCs w:val="0"/>
          <w:sz w:val="20"/>
          <w:szCs w:val="20"/>
          <w:lang w:val="hy-AM"/>
        </w:rPr>
        <w:t>հինգ</w:t>
      </w:r>
      <w:r w:rsidR="009D3747" w:rsidRPr="00A71D81">
        <w:rPr>
          <w:rStyle w:val="Strong"/>
          <w:rFonts w:ascii="GHEA Grapalat" w:hAnsi="GHEA Grapalat"/>
          <w:b w:val="0"/>
          <w:bCs w:val="0"/>
          <w:sz w:val="20"/>
          <w:szCs w:val="20"/>
          <w:lang w:val="hy-AM"/>
        </w:rPr>
        <w:t xml:space="preserve"> աշխատանքային օրվա ընթացքում:</w:t>
      </w:r>
      <w:r w:rsidR="004C77DB"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4C77DB" w:rsidRPr="00A71D81">
        <w:rPr>
          <w:rStyle w:val="Strong"/>
          <w:rFonts w:ascii="GHEA Grapalat" w:hAnsi="GHEA Grapalat"/>
          <w:b w:val="0"/>
          <w:bCs w:val="0"/>
          <w:sz w:val="20"/>
          <w:szCs w:val="20"/>
          <w:lang w:val="hy-AM"/>
        </w:rPr>
        <w:t>Վճարումը</w:t>
      </w:r>
      <w:r w:rsidR="00244642"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962585" w:rsidRPr="00A71D81">
        <w:rPr>
          <w:rStyle w:val="Strong"/>
          <w:rFonts w:ascii="GHEA Grapalat" w:hAnsi="GHEA Grapalat"/>
          <w:b w:val="0"/>
          <w:bCs w:val="0"/>
          <w:sz w:val="20"/>
          <w:szCs w:val="20"/>
          <w:lang w:val="hy-AM"/>
        </w:rPr>
        <w:t>կատարվում է բենեֆիցիարի</w:t>
      </w:r>
      <w:r w:rsidR="000C0396"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 xml:space="preserve"> </w:t>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lang w:val="hy-AM"/>
        </w:rPr>
        <w:t xml:space="preserve"> հ</w:t>
      </w:r>
      <w:r w:rsidR="000C0396" w:rsidRPr="00A71D81">
        <w:rPr>
          <w:rStyle w:val="Strong"/>
          <w:rFonts w:ascii="GHEA Grapalat" w:hAnsi="GHEA Grapalat"/>
          <w:b w:val="0"/>
          <w:bCs w:val="0"/>
          <w:sz w:val="20"/>
          <w:szCs w:val="20"/>
          <w:lang w:val="hy-AM"/>
        </w:rPr>
        <w:t xml:space="preserve">աշվեհամարին </w:t>
      </w:r>
      <w:r w:rsidR="00961895" w:rsidRPr="00A71D81">
        <w:rPr>
          <w:rStyle w:val="Strong"/>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14:paraId="74B5C249" w14:textId="4917E3EA" w:rsidR="000C0396" w:rsidRPr="00A71D81" w:rsidRDefault="000C0396"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7BEB6805" w14:textId="4D4B09C7" w:rsidR="000C0396" w:rsidRPr="00A71D81" w:rsidRDefault="00DF7255" w:rsidP="00DF7255">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14:paraId="1D220616" w14:textId="6C1E9E5D" w:rsidR="00DF7255" w:rsidRDefault="000C0396" w:rsidP="0098767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w:t>
      </w:r>
      <w:r w:rsidR="0080067C" w:rsidRPr="0080067C">
        <w:rPr>
          <w:rFonts w:ascii="GHEA Grapalat" w:hAnsi="GHEA Grapalat"/>
          <w:color w:val="000000"/>
          <w:sz w:val="20"/>
          <w:szCs w:val="20"/>
          <w:lang w:val="hy-AM"/>
        </w:rPr>
        <w:t>մեկ հարյուր քսան</w:t>
      </w:r>
      <w:r w:rsidRPr="00A71D81">
        <w:rPr>
          <w:rFonts w:ascii="GHEA Grapalat" w:hAnsi="GHEA Grapalat"/>
          <w:color w:val="000000"/>
          <w:sz w:val="20"/>
          <w:szCs w:val="20"/>
          <w:lang w:val="hy-AM"/>
        </w:rPr>
        <w:t xml:space="preserve"> աշխատանքային օր</w:t>
      </w:r>
      <w:r w:rsidRPr="0080067C">
        <w:rPr>
          <w:rFonts w:ascii="GHEA Grapalat" w:hAnsi="GHEA Grapalat"/>
          <w:color w:val="000000"/>
          <w:sz w:val="20"/>
          <w:szCs w:val="20"/>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14:paraId="3326CEF7" w14:textId="56E9EAB1" w:rsidR="00DF7255" w:rsidRDefault="00F24CB6" w:rsidP="00DF7255">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4B2FC689" w14:textId="52EF2AA0" w:rsidR="00A26CBE" w:rsidRDefault="00A26CBE" w:rsidP="00987679">
      <w:pPr>
        <w:pStyle w:val="ListParagraph"/>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1102919D" w14:textId="720BD679" w:rsidR="00987679" w:rsidRPr="00A71D81" w:rsidRDefault="00987679" w:rsidP="0098767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2A98E903" w14:textId="621B36F3" w:rsidR="000C0396" w:rsidRPr="00BC5B5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14:paraId="472FDBAD" w14:textId="77777777" w:rsidR="009C370D" w:rsidRPr="00A71D81"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EB5EC5F" w14:textId="77777777" w:rsidR="009C370D" w:rsidRPr="00A71D81" w:rsidRDefault="009C370D" w:rsidP="0080067C">
      <w:pPr>
        <w:pStyle w:val="NormalWeb"/>
        <w:shd w:val="clear" w:color="auto" w:fill="FFFFFF"/>
        <w:spacing w:before="0" w:beforeAutospacing="0" w:after="0" w:afterAutospacing="0"/>
        <w:jc w:val="both"/>
        <w:rPr>
          <w:rFonts w:ascii="GHEA Grapalat" w:hAnsi="GHEA Grapalat"/>
          <w:color w:val="000000"/>
          <w:sz w:val="20"/>
          <w:szCs w:val="20"/>
          <w:lang w:val="hy-AM"/>
        </w:rPr>
      </w:pPr>
    </w:p>
    <w:p w14:paraId="0439D14E"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FootnoteText"/>
        <w:ind w:firstLine="142"/>
        <w:rPr>
          <w:rFonts w:ascii="GHEA Grapalat" w:hAnsi="GHEA Grapalat"/>
          <w:i/>
          <w:sz w:val="16"/>
          <w:szCs w:val="16"/>
          <w:lang w:val="hy-AM"/>
        </w:rPr>
      </w:pPr>
    </w:p>
    <w:p w14:paraId="02D35D13" w14:textId="6DAE4DE5" w:rsidR="009C370D" w:rsidRPr="00A71D81" w:rsidRDefault="009C370D" w:rsidP="009C37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p>
    <w:p w14:paraId="01A64486" w14:textId="73610567" w:rsidR="009C370D" w:rsidRPr="00A71D81" w:rsidRDefault="009C370D" w:rsidP="009C370D">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29F7902" w14:textId="77777777" w:rsidR="009C370D" w:rsidRPr="00A71D81" w:rsidRDefault="009C370D" w:rsidP="009C370D">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1AF238A2"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9736FB3" w14:textId="77777777" w:rsidR="007A5E2D" w:rsidRPr="00A71D81"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21A659F8"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05D646BB"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գնման ընթացակարգի</w:t>
      </w:r>
      <w:r w:rsidR="00F27778" w:rsidRPr="00A71D81">
        <w:rPr>
          <w:rStyle w:val="Strong"/>
          <w:rFonts w:ascii="GHEA Grapalat" w:hAnsi="GHEA Grapalat"/>
          <w:b w:val="0"/>
          <w:bCs w:val="0"/>
          <w:sz w:val="20"/>
          <w:szCs w:val="20"/>
          <w:lang w:val="hy-AM"/>
        </w:rPr>
        <w:t xml:space="preserve"> արդյունքում</w:t>
      </w:r>
      <w:r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8648EFF" w14:textId="77777777" w:rsidR="00F27778" w:rsidRPr="00A71D81" w:rsidRDefault="00F27778" w:rsidP="00091EBC">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F27778" w:rsidRPr="00A71D81">
        <w:rPr>
          <w:rStyle w:val="Strong"/>
          <w:rFonts w:ascii="GHEA Grapalat" w:hAnsi="GHEA Grapalat"/>
          <w:b w:val="0"/>
          <w:bCs w:val="0"/>
          <w:sz w:val="20"/>
          <w:szCs w:val="20"/>
          <w:lang w:val="hy-AM"/>
        </w:rPr>
        <w:t xml:space="preserve">կողմից կնքվելիք </w:t>
      </w:r>
      <w:r w:rsidR="007A5E2D" w:rsidRPr="00A71D81">
        <w:rPr>
          <w:rStyle w:val="Strong"/>
          <w:rFonts w:ascii="GHEA Grapalat" w:hAnsi="GHEA Grapalat"/>
          <w:b w:val="0"/>
          <w:bCs w:val="0"/>
          <w:sz w:val="20"/>
          <w:szCs w:val="20"/>
          <w:lang w:val="hy-AM"/>
        </w:rPr>
        <w:t>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t xml:space="preserve">           </w:t>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t xml:space="preserve">  </w:t>
      </w:r>
      <w:r w:rsidR="00F27778"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 xml:space="preserve"> </w:t>
      </w:r>
      <w:r w:rsidR="00F27778" w:rsidRPr="00A71D81">
        <w:rPr>
          <w:rStyle w:val="Strong"/>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w:t>
      </w:r>
      <w:r w:rsidR="00091EB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Strong"/>
          <w:rFonts w:ascii="GHEA Grapalat" w:hAnsi="GHEA Grapalat"/>
          <w:b w:val="0"/>
          <w:bCs w:val="0"/>
          <w:sz w:val="20"/>
          <w:szCs w:val="20"/>
          <w:lang w:val="hy-AM"/>
        </w:rPr>
        <w:t xml:space="preserve">ման ապահովում </w:t>
      </w:r>
      <w:r w:rsidR="00091EBC" w:rsidRPr="00A71D81">
        <w:rPr>
          <w:rStyle w:val="Strong"/>
          <w:rFonts w:ascii="GHEA Grapalat" w:hAnsi="GHEA Grapalat"/>
          <w:b w:val="0"/>
          <w:bCs w:val="0"/>
          <w:sz w:val="20"/>
          <w:szCs w:val="20"/>
          <w:lang w:val="hy-AM"/>
        </w:rPr>
        <w:t>(այսուհետ՝ երաշխավորված պարտավորություններ</w:t>
      </w:r>
      <w:r w:rsidR="007A5E2D" w:rsidRPr="00A71D81">
        <w:rPr>
          <w:rStyle w:val="Strong"/>
          <w:rFonts w:ascii="GHEA Grapalat" w:hAnsi="GHEA Grapalat"/>
          <w:b w:val="0"/>
          <w:bCs w:val="0"/>
          <w:sz w:val="20"/>
          <w:szCs w:val="20"/>
          <w:lang w:val="hy-AM"/>
        </w:rPr>
        <w:t>)</w:t>
      </w:r>
      <w:r w:rsidR="00091EBC" w:rsidRPr="00A71D81">
        <w:rPr>
          <w:rStyle w:val="Strong"/>
          <w:rFonts w:ascii="GHEA Grapalat" w:hAnsi="GHEA Grapalat"/>
          <w:b w:val="0"/>
          <w:bCs w:val="0"/>
          <w:sz w:val="20"/>
          <w:szCs w:val="20"/>
          <w:lang w:val="hy-AM"/>
        </w:rPr>
        <w:t xml:space="preserve">: </w:t>
      </w:r>
    </w:p>
    <w:p w14:paraId="3CEEFA5A"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091EBC" w:rsidRPr="00A71D81">
        <w:rPr>
          <w:rStyle w:val="Strong"/>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6E4901" w:rsidRPr="00A71D81">
        <w:rPr>
          <w:rStyle w:val="Strong"/>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w:t>
      </w:r>
      <w:r w:rsidR="006E4901" w:rsidRPr="00A71D81">
        <w:rPr>
          <w:rStyle w:val="Strong"/>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71D81" w:rsidRDefault="00091EBC" w:rsidP="00AB46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ListParagraph"/>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2F0C2C81" w14:textId="7D49D1F9" w:rsidR="00B84059" w:rsidRPr="003750DF" w:rsidRDefault="00AB4602" w:rsidP="00B8405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B84059" w:rsidRPr="008242F8">
        <w:rPr>
          <w:rFonts w:ascii="GHEA Grapalat" w:hAnsi="GHEA Grapalat"/>
          <w:color w:val="000000"/>
          <w:sz w:val="20"/>
          <w:szCs w:val="20"/>
          <w:lang w:val="hy-AM"/>
        </w:rPr>
        <w:t xml:space="preserve">-----------------------------------      </w:t>
      </w:r>
    </w:p>
    <w:p w14:paraId="011427DC" w14:textId="1145A0F3"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FDB6B81" w14:textId="7098C00A" w:rsidR="00AB4602" w:rsidRPr="00A71D81" w:rsidRDefault="00AB4602" w:rsidP="00AB4602">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FB82EBE" w14:textId="77777777" w:rsidR="00091EBC" w:rsidRPr="00A71D81" w:rsidRDefault="00091EBC" w:rsidP="0038009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FootnoteText"/>
        <w:ind w:firstLine="142"/>
        <w:rPr>
          <w:rFonts w:ascii="GHEA Grapalat" w:hAnsi="GHEA Grapalat"/>
          <w:i/>
          <w:sz w:val="16"/>
          <w:szCs w:val="16"/>
          <w:lang w:val="hy-AM"/>
        </w:rPr>
      </w:pPr>
    </w:p>
    <w:p w14:paraId="50CD13A0" w14:textId="77777777" w:rsidR="00FC4DC4" w:rsidRDefault="00FC4DC4" w:rsidP="00FC4DC4">
      <w:pPr>
        <w:pStyle w:val="FootnoteText"/>
        <w:ind w:firstLine="142"/>
        <w:rPr>
          <w:rFonts w:ascii="GHEA Grapalat" w:hAnsi="GHEA Grapalat"/>
          <w:i/>
          <w:sz w:val="16"/>
          <w:szCs w:val="16"/>
          <w:lang w:val="hy-AM"/>
        </w:rPr>
      </w:pPr>
    </w:p>
    <w:p w14:paraId="7681A9C9" w14:textId="77777777" w:rsidR="00FC4DC4" w:rsidRDefault="00FC4DC4" w:rsidP="00FC4DC4">
      <w:pPr>
        <w:pStyle w:val="FootnoteText"/>
        <w:ind w:firstLine="142"/>
        <w:rPr>
          <w:rFonts w:ascii="GHEA Grapalat" w:hAnsi="GHEA Grapalat"/>
          <w:i/>
          <w:sz w:val="16"/>
          <w:szCs w:val="16"/>
          <w:lang w:val="hy-AM"/>
        </w:rPr>
      </w:pPr>
    </w:p>
    <w:p w14:paraId="5237E0DE" w14:textId="77777777" w:rsidR="00830B85" w:rsidRPr="00A71D81" w:rsidRDefault="009C370D" w:rsidP="00830B85">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6C192B7D" w:rsidR="00830B85" w:rsidRPr="00A71D81" w:rsidRDefault="00830B85" w:rsidP="00830B85">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2A186ED" w14:textId="77777777" w:rsidR="00830B85" w:rsidRPr="00A71D81" w:rsidRDefault="00830B85" w:rsidP="00830B85">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49C207BE"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3AFCF1A"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NormalWeb"/>
        <w:shd w:val="clear" w:color="auto" w:fill="FFFFFF"/>
        <w:spacing w:before="0" w:beforeAutospacing="0" w:after="0" w:afterAutospacing="0"/>
        <w:ind w:firstLine="375"/>
        <w:rPr>
          <w:rStyle w:val="Strong"/>
          <w:lang w:val="hy-AM"/>
        </w:rPr>
      </w:pPr>
    </w:p>
    <w:p w14:paraId="3E696BEF" w14:textId="77777777" w:rsidR="0052053A" w:rsidRPr="00A71D81" w:rsidRDefault="0052053A"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D5E80F8" w14:textId="77777777" w:rsidR="0052053A" w:rsidRPr="00A71D81" w:rsidRDefault="0052053A" w:rsidP="0052053A">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կազմակերպված գնման ընթացակարգի արդյունքում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5222424" w14:textId="77777777" w:rsidR="0052053A" w:rsidRPr="00A71D81" w:rsidRDefault="0052053A" w:rsidP="0052053A">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պալ) կողմից կնքվելիք 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52053A" w:rsidRPr="00A71D81">
        <w:rPr>
          <w:rStyle w:val="Strong"/>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NormalWeb"/>
        <w:shd w:val="clear" w:color="auto" w:fill="FFFFFF"/>
        <w:spacing w:before="0" w:beforeAutospacing="0" w:after="0" w:afterAutospacing="0"/>
        <w:jc w:val="both"/>
        <w:rPr>
          <w:rFonts w:ascii="GHEA Grapalat" w:hAnsi="GHEA Grapalat" w:cs="Arial"/>
          <w:sz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71D81" w:rsidRDefault="0052053A" w:rsidP="0098242F">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77777777" w:rsidR="00B84059" w:rsidRDefault="0098242F" w:rsidP="00B8405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A71D81">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108B002A" w:rsidR="0052053A"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F91F6A4" w14:textId="77777777" w:rsidR="0080067C" w:rsidRPr="00A71D81" w:rsidRDefault="0080067C"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p>
    <w:p w14:paraId="2AE274D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FootnoteText"/>
        <w:ind w:firstLine="142"/>
        <w:rPr>
          <w:rFonts w:ascii="GHEA Grapalat" w:hAnsi="GHEA Grapalat"/>
          <w:i/>
          <w:sz w:val="16"/>
          <w:szCs w:val="16"/>
          <w:lang w:val="hy-AM"/>
        </w:rPr>
      </w:pPr>
    </w:p>
    <w:p w14:paraId="27E5CA36" w14:textId="77777777" w:rsidR="00FC4DC4" w:rsidRDefault="00FC4DC4" w:rsidP="00FC4DC4">
      <w:pPr>
        <w:pStyle w:val="FootnoteText"/>
        <w:ind w:firstLine="142"/>
        <w:rPr>
          <w:rFonts w:ascii="GHEA Grapalat" w:hAnsi="GHEA Grapalat"/>
          <w:i/>
          <w:sz w:val="16"/>
          <w:szCs w:val="16"/>
          <w:lang w:val="hy-AM"/>
        </w:rPr>
      </w:pPr>
    </w:p>
    <w:p w14:paraId="306DA74A" w14:textId="77777777" w:rsidR="0080067C" w:rsidRDefault="0080067C" w:rsidP="00DC5233">
      <w:pPr>
        <w:pStyle w:val="BodyTextIndent3"/>
        <w:spacing w:line="240" w:lineRule="auto"/>
        <w:jc w:val="right"/>
        <w:rPr>
          <w:rFonts w:ascii="GHEA Grapalat" w:hAnsi="GHEA Grapalat" w:cs="Sylfaen"/>
          <w:b/>
          <w:lang w:val="hy-AM"/>
        </w:rPr>
      </w:pPr>
    </w:p>
    <w:p w14:paraId="3D15AE4B" w14:textId="77777777" w:rsidR="0080067C" w:rsidRDefault="00AE74A0" w:rsidP="00AE74A0">
      <w:pPr>
        <w:pStyle w:val="BodyTextIndent3"/>
        <w:spacing w:line="240" w:lineRule="auto"/>
        <w:ind w:firstLine="0"/>
        <w:rPr>
          <w:rFonts w:ascii="GHEA Grapalat" w:hAnsi="GHEA Grapalat"/>
          <w:b/>
          <w:lang w:val="hy-AM"/>
        </w:rPr>
      </w:pPr>
      <w:r>
        <w:rPr>
          <w:rFonts w:ascii="GHEA Grapalat" w:hAnsi="GHEA Grapalat"/>
          <w:b/>
          <w:lang w:val="hy-AM"/>
        </w:rPr>
        <w:t xml:space="preserve">                                                                                                                                           </w:t>
      </w:r>
    </w:p>
    <w:p w14:paraId="4DA80E55" w14:textId="77777777" w:rsidR="0080067C" w:rsidRDefault="0080067C" w:rsidP="00AE74A0">
      <w:pPr>
        <w:pStyle w:val="BodyTextIndent3"/>
        <w:spacing w:line="240" w:lineRule="auto"/>
        <w:ind w:firstLine="0"/>
        <w:rPr>
          <w:rFonts w:ascii="GHEA Grapalat" w:hAnsi="GHEA Grapalat"/>
          <w:b/>
          <w:lang w:val="hy-AM"/>
        </w:rPr>
      </w:pPr>
    </w:p>
    <w:p w14:paraId="3AF897ED" w14:textId="77777777" w:rsidR="0080067C" w:rsidRDefault="0080067C" w:rsidP="00AE74A0">
      <w:pPr>
        <w:pStyle w:val="BodyTextIndent3"/>
        <w:spacing w:line="240" w:lineRule="auto"/>
        <w:ind w:firstLine="0"/>
        <w:rPr>
          <w:rFonts w:ascii="GHEA Grapalat" w:hAnsi="GHEA Grapalat"/>
          <w:b/>
          <w:lang w:val="hy-AM"/>
        </w:rPr>
      </w:pPr>
    </w:p>
    <w:p w14:paraId="23F5A67F" w14:textId="77777777" w:rsidR="0080067C" w:rsidRDefault="0080067C" w:rsidP="00AE74A0">
      <w:pPr>
        <w:pStyle w:val="BodyTextIndent3"/>
        <w:spacing w:line="240" w:lineRule="auto"/>
        <w:ind w:firstLine="0"/>
        <w:rPr>
          <w:rFonts w:ascii="GHEA Grapalat" w:hAnsi="GHEA Grapalat"/>
          <w:b/>
          <w:lang w:val="hy-AM"/>
        </w:rPr>
      </w:pPr>
    </w:p>
    <w:p w14:paraId="1E4A8D28" w14:textId="77777777" w:rsidR="0080067C" w:rsidRDefault="0080067C" w:rsidP="00AE74A0">
      <w:pPr>
        <w:pStyle w:val="BodyTextIndent3"/>
        <w:spacing w:line="240" w:lineRule="auto"/>
        <w:ind w:firstLine="0"/>
        <w:rPr>
          <w:rFonts w:ascii="GHEA Grapalat" w:hAnsi="GHEA Grapalat"/>
          <w:b/>
          <w:lang w:val="hy-AM"/>
        </w:rPr>
      </w:pPr>
    </w:p>
    <w:p w14:paraId="3E442D9F" w14:textId="77777777" w:rsidR="0080067C" w:rsidRDefault="0080067C" w:rsidP="00AE74A0">
      <w:pPr>
        <w:pStyle w:val="BodyTextIndent3"/>
        <w:spacing w:line="240" w:lineRule="auto"/>
        <w:ind w:firstLine="0"/>
        <w:rPr>
          <w:rFonts w:ascii="GHEA Grapalat" w:hAnsi="GHEA Grapalat"/>
          <w:b/>
          <w:lang w:val="hy-AM"/>
        </w:rPr>
      </w:pPr>
    </w:p>
    <w:p w14:paraId="34389B61" w14:textId="77777777" w:rsidR="0080067C" w:rsidRDefault="0080067C" w:rsidP="00AE74A0">
      <w:pPr>
        <w:pStyle w:val="BodyTextIndent3"/>
        <w:spacing w:line="240" w:lineRule="auto"/>
        <w:ind w:firstLine="0"/>
        <w:rPr>
          <w:rFonts w:ascii="GHEA Grapalat" w:hAnsi="GHEA Grapalat"/>
          <w:b/>
          <w:lang w:val="hy-AM"/>
        </w:rPr>
      </w:pPr>
    </w:p>
    <w:p w14:paraId="7153E070" w14:textId="77777777" w:rsidR="0080067C" w:rsidRDefault="0080067C" w:rsidP="00AE74A0">
      <w:pPr>
        <w:pStyle w:val="BodyTextIndent3"/>
        <w:spacing w:line="240" w:lineRule="auto"/>
        <w:ind w:firstLine="0"/>
        <w:rPr>
          <w:rFonts w:ascii="GHEA Grapalat" w:hAnsi="GHEA Grapalat"/>
          <w:b/>
          <w:lang w:val="hy-AM"/>
        </w:rPr>
      </w:pPr>
    </w:p>
    <w:p w14:paraId="68BA7B43" w14:textId="77777777" w:rsidR="0080067C" w:rsidRDefault="0080067C" w:rsidP="00AE74A0">
      <w:pPr>
        <w:pStyle w:val="BodyTextIndent3"/>
        <w:spacing w:line="240" w:lineRule="auto"/>
        <w:ind w:firstLine="0"/>
        <w:rPr>
          <w:rFonts w:ascii="GHEA Grapalat" w:hAnsi="GHEA Grapalat"/>
          <w:b/>
          <w:lang w:val="hy-AM"/>
        </w:rPr>
      </w:pPr>
    </w:p>
    <w:p w14:paraId="06F7208C" w14:textId="77777777" w:rsidR="0080067C" w:rsidRDefault="0080067C" w:rsidP="00AE74A0">
      <w:pPr>
        <w:pStyle w:val="BodyTextIndent3"/>
        <w:spacing w:line="240" w:lineRule="auto"/>
        <w:ind w:firstLine="0"/>
        <w:rPr>
          <w:rFonts w:ascii="GHEA Grapalat" w:hAnsi="GHEA Grapalat"/>
          <w:b/>
          <w:lang w:val="hy-AM"/>
        </w:rPr>
      </w:pPr>
    </w:p>
    <w:p w14:paraId="4102E8B7" w14:textId="77777777" w:rsidR="0080067C" w:rsidRDefault="0080067C" w:rsidP="00AE74A0">
      <w:pPr>
        <w:pStyle w:val="BodyTextIndent3"/>
        <w:spacing w:line="240" w:lineRule="auto"/>
        <w:ind w:firstLine="0"/>
        <w:rPr>
          <w:rFonts w:ascii="GHEA Grapalat" w:hAnsi="GHEA Grapalat"/>
          <w:b/>
          <w:lang w:val="hy-AM"/>
        </w:rPr>
      </w:pPr>
    </w:p>
    <w:p w14:paraId="3C9D46BA" w14:textId="77777777" w:rsidR="0080067C" w:rsidRDefault="0080067C" w:rsidP="00AE74A0">
      <w:pPr>
        <w:pStyle w:val="BodyTextIndent3"/>
        <w:spacing w:line="240" w:lineRule="auto"/>
        <w:ind w:firstLine="0"/>
        <w:rPr>
          <w:rFonts w:ascii="GHEA Grapalat" w:hAnsi="GHEA Grapalat"/>
          <w:b/>
          <w:lang w:val="hy-AM"/>
        </w:rPr>
      </w:pPr>
    </w:p>
    <w:p w14:paraId="72F21407" w14:textId="77777777" w:rsidR="0080067C" w:rsidRDefault="0080067C" w:rsidP="00AE74A0">
      <w:pPr>
        <w:pStyle w:val="BodyTextIndent3"/>
        <w:spacing w:line="240" w:lineRule="auto"/>
        <w:ind w:firstLine="0"/>
        <w:rPr>
          <w:rFonts w:ascii="GHEA Grapalat" w:hAnsi="GHEA Grapalat"/>
          <w:b/>
          <w:lang w:val="hy-AM"/>
        </w:rPr>
      </w:pPr>
    </w:p>
    <w:p w14:paraId="69F88019" w14:textId="77777777" w:rsidR="0080067C" w:rsidRDefault="0080067C" w:rsidP="00AE74A0">
      <w:pPr>
        <w:pStyle w:val="BodyTextIndent3"/>
        <w:spacing w:line="240" w:lineRule="auto"/>
        <w:ind w:firstLine="0"/>
        <w:rPr>
          <w:rFonts w:ascii="GHEA Grapalat" w:hAnsi="GHEA Grapalat"/>
          <w:b/>
          <w:lang w:val="hy-AM"/>
        </w:rPr>
      </w:pPr>
    </w:p>
    <w:p w14:paraId="132CF2D9" w14:textId="77777777" w:rsidR="0080067C" w:rsidRDefault="0080067C" w:rsidP="00AE74A0">
      <w:pPr>
        <w:pStyle w:val="BodyTextIndent3"/>
        <w:spacing w:line="240" w:lineRule="auto"/>
        <w:ind w:firstLine="0"/>
        <w:rPr>
          <w:rFonts w:ascii="GHEA Grapalat" w:hAnsi="GHEA Grapalat"/>
          <w:b/>
          <w:lang w:val="hy-AM"/>
        </w:rPr>
      </w:pPr>
    </w:p>
    <w:p w14:paraId="7B45C851" w14:textId="77777777" w:rsidR="0080067C" w:rsidRDefault="0080067C" w:rsidP="00AE74A0">
      <w:pPr>
        <w:pStyle w:val="BodyTextIndent3"/>
        <w:spacing w:line="240" w:lineRule="auto"/>
        <w:ind w:firstLine="0"/>
        <w:rPr>
          <w:rFonts w:ascii="GHEA Grapalat" w:hAnsi="GHEA Grapalat"/>
          <w:b/>
          <w:lang w:val="hy-AM"/>
        </w:rPr>
      </w:pPr>
    </w:p>
    <w:p w14:paraId="348335E4" w14:textId="77777777" w:rsidR="0080067C" w:rsidRDefault="0080067C" w:rsidP="00AE74A0">
      <w:pPr>
        <w:pStyle w:val="BodyTextIndent3"/>
        <w:spacing w:line="240" w:lineRule="auto"/>
        <w:ind w:firstLine="0"/>
        <w:rPr>
          <w:rFonts w:ascii="GHEA Grapalat" w:hAnsi="GHEA Grapalat"/>
          <w:b/>
          <w:lang w:val="hy-AM"/>
        </w:rPr>
      </w:pPr>
    </w:p>
    <w:p w14:paraId="1A2F2057" w14:textId="77777777" w:rsidR="0080067C" w:rsidRDefault="0080067C" w:rsidP="00AE74A0">
      <w:pPr>
        <w:pStyle w:val="BodyTextIndent3"/>
        <w:spacing w:line="240" w:lineRule="auto"/>
        <w:ind w:firstLine="0"/>
        <w:rPr>
          <w:rFonts w:ascii="GHEA Grapalat" w:hAnsi="GHEA Grapalat"/>
          <w:b/>
          <w:lang w:val="hy-AM"/>
        </w:rPr>
      </w:pPr>
    </w:p>
    <w:p w14:paraId="7ECA23CA" w14:textId="77777777" w:rsidR="0080067C" w:rsidRDefault="0080067C" w:rsidP="00AE74A0">
      <w:pPr>
        <w:pStyle w:val="BodyTextIndent3"/>
        <w:spacing w:line="240" w:lineRule="auto"/>
        <w:ind w:firstLine="0"/>
        <w:rPr>
          <w:rFonts w:ascii="GHEA Grapalat" w:hAnsi="GHEA Grapalat"/>
          <w:b/>
          <w:lang w:val="hy-AM"/>
        </w:rPr>
      </w:pPr>
    </w:p>
    <w:p w14:paraId="4B01FFAF" w14:textId="77777777" w:rsidR="0080067C" w:rsidRDefault="0080067C" w:rsidP="00AE74A0">
      <w:pPr>
        <w:pStyle w:val="BodyTextIndent3"/>
        <w:spacing w:line="240" w:lineRule="auto"/>
        <w:ind w:firstLine="0"/>
        <w:rPr>
          <w:rFonts w:ascii="GHEA Grapalat" w:hAnsi="GHEA Grapalat"/>
          <w:b/>
          <w:lang w:val="hy-AM"/>
        </w:rPr>
      </w:pPr>
    </w:p>
    <w:p w14:paraId="66AF52C0" w14:textId="77777777" w:rsidR="0080067C" w:rsidRDefault="0080067C" w:rsidP="00AE74A0">
      <w:pPr>
        <w:pStyle w:val="BodyTextIndent3"/>
        <w:spacing w:line="240" w:lineRule="auto"/>
        <w:ind w:firstLine="0"/>
        <w:rPr>
          <w:rFonts w:ascii="GHEA Grapalat" w:hAnsi="GHEA Grapalat"/>
          <w:b/>
          <w:lang w:val="hy-AM"/>
        </w:rPr>
      </w:pPr>
    </w:p>
    <w:p w14:paraId="6923BCF1" w14:textId="77777777" w:rsidR="0080067C" w:rsidRDefault="0080067C" w:rsidP="00AE74A0">
      <w:pPr>
        <w:pStyle w:val="BodyTextIndent3"/>
        <w:spacing w:line="240" w:lineRule="auto"/>
        <w:ind w:firstLine="0"/>
        <w:rPr>
          <w:rFonts w:ascii="GHEA Grapalat" w:hAnsi="GHEA Grapalat"/>
          <w:b/>
          <w:lang w:val="hy-AM"/>
        </w:rPr>
      </w:pPr>
    </w:p>
    <w:p w14:paraId="754D0F45" w14:textId="77777777" w:rsidR="0080067C" w:rsidRDefault="0080067C" w:rsidP="00AE74A0">
      <w:pPr>
        <w:pStyle w:val="BodyTextIndent3"/>
        <w:spacing w:line="240" w:lineRule="auto"/>
        <w:ind w:firstLine="0"/>
        <w:rPr>
          <w:rFonts w:ascii="GHEA Grapalat" w:hAnsi="GHEA Grapalat"/>
          <w:b/>
          <w:lang w:val="hy-AM"/>
        </w:rPr>
      </w:pPr>
    </w:p>
    <w:p w14:paraId="17B94EB2" w14:textId="77777777" w:rsidR="0080067C" w:rsidRDefault="0080067C" w:rsidP="00AE74A0">
      <w:pPr>
        <w:pStyle w:val="BodyTextIndent3"/>
        <w:spacing w:line="240" w:lineRule="auto"/>
        <w:ind w:firstLine="0"/>
        <w:rPr>
          <w:rFonts w:ascii="GHEA Grapalat" w:hAnsi="GHEA Grapalat"/>
          <w:b/>
          <w:lang w:val="hy-AM"/>
        </w:rPr>
      </w:pPr>
    </w:p>
    <w:p w14:paraId="73F61AC1" w14:textId="77777777" w:rsidR="0080067C" w:rsidRDefault="0080067C" w:rsidP="00AE74A0">
      <w:pPr>
        <w:pStyle w:val="BodyTextIndent3"/>
        <w:spacing w:line="240" w:lineRule="auto"/>
        <w:ind w:firstLine="0"/>
        <w:rPr>
          <w:rFonts w:ascii="GHEA Grapalat" w:hAnsi="GHEA Grapalat"/>
          <w:b/>
          <w:lang w:val="hy-AM"/>
        </w:rPr>
      </w:pPr>
    </w:p>
    <w:p w14:paraId="524FE335" w14:textId="77777777" w:rsidR="0080067C" w:rsidRDefault="0080067C" w:rsidP="00AE74A0">
      <w:pPr>
        <w:pStyle w:val="BodyTextIndent3"/>
        <w:spacing w:line="240" w:lineRule="auto"/>
        <w:ind w:firstLine="0"/>
        <w:rPr>
          <w:rFonts w:ascii="GHEA Grapalat" w:hAnsi="GHEA Grapalat"/>
          <w:b/>
          <w:lang w:val="hy-AM"/>
        </w:rPr>
      </w:pPr>
    </w:p>
    <w:p w14:paraId="03326050" w14:textId="77777777" w:rsidR="0080067C" w:rsidRDefault="0080067C" w:rsidP="00AE74A0">
      <w:pPr>
        <w:pStyle w:val="BodyTextIndent3"/>
        <w:spacing w:line="240" w:lineRule="auto"/>
        <w:ind w:firstLine="0"/>
        <w:rPr>
          <w:rFonts w:ascii="GHEA Grapalat" w:hAnsi="GHEA Grapalat"/>
          <w:b/>
          <w:lang w:val="hy-AM"/>
        </w:rPr>
      </w:pPr>
    </w:p>
    <w:p w14:paraId="70C0AEA4" w14:textId="77777777" w:rsidR="0080067C" w:rsidRDefault="0080067C" w:rsidP="00AE74A0">
      <w:pPr>
        <w:pStyle w:val="BodyTextIndent3"/>
        <w:spacing w:line="240" w:lineRule="auto"/>
        <w:ind w:firstLine="0"/>
        <w:rPr>
          <w:rFonts w:ascii="GHEA Grapalat" w:hAnsi="GHEA Grapalat"/>
          <w:b/>
          <w:lang w:val="hy-AM"/>
        </w:rPr>
      </w:pPr>
    </w:p>
    <w:p w14:paraId="2334287F" w14:textId="77777777" w:rsidR="0080067C" w:rsidRDefault="0080067C" w:rsidP="00AE74A0">
      <w:pPr>
        <w:pStyle w:val="BodyTextIndent3"/>
        <w:spacing w:line="240" w:lineRule="auto"/>
        <w:ind w:firstLine="0"/>
        <w:rPr>
          <w:rFonts w:ascii="GHEA Grapalat" w:hAnsi="GHEA Grapalat"/>
          <w:b/>
          <w:lang w:val="hy-AM"/>
        </w:rPr>
      </w:pPr>
    </w:p>
    <w:p w14:paraId="28F70F10" w14:textId="77777777" w:rsidR="0080067C" w:rsidRDefault="0080067C" w:rsidP="00AE74A0">
      <w:pPr>
        <w:pStyle w:val="BodyTextIndent3"/>
        <w:spacing w:line="240" w:lineRule="auto"/>
        <w:ind w:firstLine="0"/>
        <w:rPr>
          <w:rFonts w:ascii="GHEA Grapalat" w:hAnsi="GHEA Grapalat"/>
          <w:b/>
          <w:lang w:val="hy-AM"/>
        </w:rPr>
      </w:pPr>
    </w:p>
    <w:p w14:paraId="70EFC6AD" w14:textId="77777777" w:rsidR="0080067C" w:rsidRDefault="0080067C" w:rsidP="00AE74A0">
      <w:pPr>
        <w:pStyle w:val="BodyTextIndent3"/>
        <w:spacing w:line="240" w:lineRule="auto"/>
        <w:ind w:firstLine="0"/>
        <w:rPr>
          <w:rFonts w:ascii="GHEA Grapalat" w:hAnsi="GHEA Grapalat"/>
          <w:b/>
          <w:lang w:val="hy-AM"/>
        </w:rPr>
      </w:pPr>
    </w:p>
    <w:p w14:paraId="2BD127E3" w14:textId="77777777" w:rsidR="0080067C" w:rsidRDefault="0080067C" w:rsidP="00AE74A0">
      <w:pPr>
        <w:pStyle w:val="BodyTextIndent3"/>
        <w:spacing w:line="240" w:lineRule="auto"/>
        <w:ind w:firstLine="0"/>
        <w:rPr>
          <w:rFonts w:ascii="GHEA Grapalat" w:hAnsi="GHEA Grapalat"/>
          <w:b/>
          <w:lang w:val="hy-AM"/>
        </w:rPr>
      </w:pPr>
    </w:p>
    <w:p w14:paraId="56CB8CE6" w14:textId="77777777" w:rsidR="0080067C" w:rsidRDefault="0080067C" w:rsidP="00AE74A0">
      <w:pPr>
        <w:pStyle w:val="BodyTextIndent3"/>
        <w:spacing w:line="240" w:lineRule="auto"/>
        <w:ind w:firstLine="0"/>
        <w:rPr>
          <w:rFonts w:ascii="GHEA Grapalat" w:hAnsi="GHEA Grapalat"/>
          <w:b/>
          <w:lang w:val="hy-AM"/>
        </w:rPr>
      </w:pPr>
    </w:p>
    <w:p w14:paraId="64288EB6" w14:textId="77777777" w:rsidR="0080067C" w:rsidRDefault="0080067C" w:rsidP="00AE74A0">
      <w:pPr>
        <w:pStyle w:val="BodyTextIndent3"/>
        <w:spacing w:line="240" w:lineRule="auto"/>
        <w:ind w:firstLine="0"/>
        <w:rPr>
          <w:rFonts w:ascii="GHEA Grapalat" w:hAnsi="GHEA Grapalat"/>
          <w:b/>
          <w:lang w:val="hy-AM"/>
        </w:rPr>
      </w:pPr>
    </w:p>
    <w:p w14:paraId="771746A0" w14:textId="77777777" w:rsidR="0080067C" w:rsidRDefault="0080067C" w:rsidP="00AE74A0">
      <w:pPr>
        <w:pStyle w:val="BodyTextIndent3"/>
        <w:spacing w:line="240" w:lineRule="auto"/>
        <w:ind w:firstLine="0"/>
        <w:rPr>
          <w:rFonts w:ascii="GHEA Grapalat" w:hAnsi="GHEA Grapalat"/>
          <w:b/>
          <w:lang w:val="hy-AM"/>
        </w:rPr>
      </w:pPr>
    </w:p>
    <w:p w14:paraId="5DE32F69" w14:textId="77777777" w:rsidR="0080067C" w:rsidRDefault="0080067C" w:rsidP="00AE74A0">
      <w:pPr>
        <w:pStyle w:val="BodyTextIndent3"/>
        <w:spacing w:line="240" w:lineRule="auto"/>
        <w:ind w:firstLine="0"/>
        <w:rPr>
          <w:rFonts w:ascii="GHEA Grapalat" w:hAnsi="GHEA Grapalat"/>
          <w:b/>
          <w:lang w:val="hy-AM"/>
        </w:rPr>
      </w:pPr>
    </w:p>
    <w:p w14:paraId="38CD8ECB" w14:textId="77777777" w:rsidR="0080067C" w:rsidRDefault="0080067C" w:rsidP="00AE74A0">
      <w:pPr>
        <w:pStyle w:val="BodyTextIndent3"/>
        <w:spacing w:line="240" w:lineRule="auto"/>
        <w:ind w:firstLine="0"/>
        <w:rPr>
          <w:rFonts w:ascii="GHEA Grapalat" w:hAnsi="GHEA Grapalat"/>
          <w:b/>
          <w:lang w:val="hy-AM"/>
        </w:rPr>
      </w:pPr>
    </w:p>
    <w:p w14:paraId="3006C130" w14:textId="77777777" w:rsidR="0080067C" w:rsidRDefault="0080067C" w:rsidP="00AE74A0">
      <w:pPr>
        <w:pStyle w:val="BodyTextIndent3"/>
        <w:spacing w:line="240" w:lineRule="auto"/>
        <w:ind w:firstLine="0"/>
        <w:rPr>
          <w:rFonts w:ascii="GHEA Grapalat" w:hAnsi="GHEA Grapalat"/>
          <w:b/>
          <w:lang w:val="hy-AM"/>
        </w:rPr>
      </w:pPr>
    </w:p>
    <w:p w14:paraId="130BE352" w14:textId="77777777" w:rsidR="0080067C" w:rsidRDefault="0080067C" w:rsidP="00AE74A0">
      <w:pPr>
        <w:pStyle w:val="BodyTextIndent3"/>
        <w:spacing w:line="240" w:lineRule="auto"/>
        <w:ind w:firstLine="0"/>
        <w:rPr>
          <w:rFonts w:ascii="GHEA Grapalat" w:hAnsi="GHEA Grapalat"/>
          <w:b/>
          <w:lang w:val="hy-AM"/>
        </w:rPr>
      </w:pPr>
    </w:p>
    <w:p w14:paraId="432EC926" w14:textId="77777777" w:rsidR="0080067C" w:rsidRDefault="0080067C" w:rsidP="00AE74A0">
      <w:pPr>
        <w:pStyle w:val="BodyTextIndent3"/>
        <w:spacing w:line="240" w:lineRule="auto"/>
        <w:ind w:firstLine="0"/>
        <w:rPr>
          <w:rFonts w:ascii="GHEA Grapalat" w:hAnsi="GHEA Grapalat"/>
          <w:b/>
          <w:lang w:val="hy-AM"/>
        </w:rPr>
      </w:pPr>
    </w:p>
    <w:p w14:paraId="70FB6EC0" w14:textId="77777777" w:rsidR="0080067C" w:rsidRDefault="0080067C" w:rsidP="00AE74A0">
      <w:pPr>
        <w:pStyle w:val="BodyTextIndent3"/>
        <w:spacing w:line="240" w:lineRule="auto"/>
        <w:ind w:firstLine="0"/>
        <w:rPr>
          <w:rFonts w:ascii="GHEA Grapalat" w:hAnsi="GHEA Grapalat"/>
          <w:b/>
          <w:lang w:val="hy-AM"/>
        </w:rPr>
      </w:pPr>
    </w:p>
    <w:p w14:paraId="139A58A2" w14:textId="77777777" w:rsidR="0080067C" w:rsidRDefault="0080067C" w:rsidP="00AE74A0">
      <w:pPr>
        <w:pStyle w:val="BodyTextIndent3"/>
        <w:spacing w:line="240" w:lineRule="auto"/>
        <w:ind w:firstLine="0"/>
        <w:rPr>
          <w:rFonts w:ascii="GHEA Grapalat" w:hAnsi="GHEA Grapalat"/>
          <w:b/>
          <w:lang w:val="hy-AM"/>
        </w:rPr>
      </w:pPr>
    </w:p>
    <w:p w14:paraId="5268F810" w14:textId="78D4B7C1" w:rsidR="00091EBC" w:rsidRPr="00A71D81" w:rsidRDefault="00AE74A0" w:rsidP="0080067C">
      <w:pPr>
        <w:pStyle w:val="BodyTextIndent3"/>
        <w:spacing w:line="240" w:lineRule="auto"/>
        <w:ind w:firstLine="0"/>
        <w:jc w:val="right"/>
        <w:rPr>
          <w:rFonts w:ascii="GHEA Grapalat" w:hAnsi="GHEA Grapalat" w:cs="Arial"/>
          <w:b/>
          <w:lang w:val="hy-AM"/>
        </w:rPr>
      </w:pPr>
      <w:r>
        <w:rPr>
          <w:rFonts w:ascii="GHEA Grapalat" w:hAnsi="GHEA Grapalat"/>
          <w:b/>
          <w:lang w:val="hy-AM"/>
        </w:rPr>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37B28209" w:rsidR="00091EBC" w:rsidRPr="00A71D81" w:rsidRDefault="00091EBC" w:rsidP="00091EBC">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7712E2">
        <w:rPr>
          <w:rFonts w:ascii="GHEA Grapalat" w:hAnsi="GHEA Grapalat"/>
          <w:b/>
          <w:lang w:val="hy-AM"/>
        </w:rPr>
        <w:t>ՓՍՍ-ԲՄԱՊՁԲ-24/1</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77777777" w:rsidR="00091EBC" w:rsidRPr="00A71D81" w:rsidRDefault="00091EBC" w:rsidP="00091EBC">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բաց</w:t>
      </w:r>
      <w:r w:rsidRPr="00A71D81">
        <w:rPr>
          <w:rFonts w:ascii="GHEA Grapalat" w:hAnsi="GHEA Grapalat" w:cs="Arial"/>
          <w:b/>
          <w:lang w:val="hy-AM"/>
        </w:rPr>
        <w:t xml:space="preserve"> մրցույթի </w:t>
      </w:r>
      <w:r w:rsidRPr="00A71D81">
        <w:rPr>
          <w:rFonts w:ascii="GHEA Grapalat" w:hAnsi="GHEA Grapalat" w:cs="Sylfaen"/>
          <w:b/>
          <w:lang w:val="hy-AM"/>
        </w:rPr>
        <w:t>հրավերի</w:t>
      </w:r>
    </w:p>
    <w:p w14:paraId="2C68CA82" w14:textId="77777777" w:rsidR="00091EBC" w:rsidRPr="00A71D81" w:rsidRDefault="00091EBC" w:rsidP="00091EBC">
      <w:pPr>
        <w:pStyle w:val="BodyTextIndent3"/>
        <w:spacing w:line="240" w:lineRule="auto"/>
        <w:jc w:val="right"/>
        <w:rPr>
          <w:rFonts w:ascii="GHEA Grapalat" w:hAnsi="GHEA Grapalat" w:cs="Sylfaen"/>
          <w:b/>
          <w:lang w:val="hy-AM"/>
        </w:rPr>
      </w:pPr>
    </w:p>
    <w:p w14:paraId="4B2DA455"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7B93C43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EDC4853"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և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r w:rsidR="00282B03"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00282B03" w:rsidRPr="00A71D81">
        <w:rPr>
          <w:rStyle w:val="Strong"/>
          <w:rFonts w:ascii="GHEA Grapalat" w:hAnsi="GHEA Grapalat"/>
          <w:b w:val="0"/>
          <w:bCs w:val="0"/>
          <w:sz w:val="20"/>
          <w:szCs w:val="20"/>
          <w:lang w:val="hy-AM"/>
        </w:rPr>
        <w:t xml:space="preserve">պալ) </w:t>
      </w:r>
      <w:r w:rsidRPr="00A71D81">
        <w:rPr>
          <w:rStyle w:val="Strong"/>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կնքվելիք N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Strong"/>
          <w:rFonts w:ascii="GHEA Grapalat" w:hAnsi="GHEA Grapalat"/>
          <w:b w:val="0"/>
          <w:bCs w:val="0"/>
          <w:sz w:val="20"/>
          <w:szCs w:val="20"/>
          <w:lang w:val="hy-AM"/>
        </w:rPr>
        <w:t>ում</w:t>
      </w:r>
      <w:r w:rsidRPr="00A71D81">
        <w:rPr>
          <w:rStyle w:val="Strong"/>
          <w:rFonts w:ascii="GHEA Grapalat" w:hAnsi="GHEA Grapalat"/>
          <w:b w:val="0"/>
          <w:bCs w:val="0"/>
          <w:sz w:val="20"/>
          <w:szCs w:val="20"/>
          <w:lang w:val="hy-AM"/>
        </w:rPr>
        <w:t xml:space="preserve">: </w:t>
      </w:r>
    </w:p>
    <w:p w14:paraId="00E548B4"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336F2B4E"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BodyTextIndent3"/>
        <w:spacing w:line="240" w:lineRule="auto"/>
        <w:jc w:val="center"/>
        <w:rPr>
          <w:rFonts w:ascii="GHEA Grapalat" w:hAnsi="GHEA Grapalat" w:cs="Arial"/>
          <w:b/>
          <w:lang w:val="hy-AM"/>
        </w:rPr>
      </w:pPr>
    </w:p>
    <w:p w14:paraId="506A519C" w14:textId="77777777" w:rsidR="00FC4DC4" w:rsidRDefault="00FC4DC4" w:rsidP="00FC4DC4">
      <w:pPr>
        <w:pStyle w:val="FootnoteText"/>
        <w:ind w:firstLine="142"/>
        <w:rPr>
          <w:rFonts w:ascii="GHEA Grapalat" w:hAnsi="GHEA Grapalat"/>
          <w:i/>
          <w:sz w:val="16"/>
          <w:szCs w:val="16"/>
          <w:lang w:val="hy-AM"/>
        </w:rPr>
      </w:pPr>
    </w:p>
    <w:p w14:paraId="6B371B36" w14:textId="77777777" w:rsidR="00FC4DC4" w:rsidRDefault="00FC4DC4" w:rsidP="00FC4DC4">
      <w:pPr>
        <w:pStyle w:val="FootnoteText"/>
        <w:ind w:firstLine="142"/>
        <w:rPr>
          <w:rFonts w:ascii="GHEA Grapalat" w:hAnsi="GHEA Grapalat"/>
          <w:i/>
          <w:sz w:val="16"/>
          <w:szCs w:val="16"/>
          <w:lang w:val="hy-AM"/>
        </w:rPr>
      </w:pPr>
    </w:p>
    <w:p w14:paraId="14BDC01D" w14:textId="77777777" w:rsidR="00FC4DC4" w:rsidRDefault="00FC4DC4" w:rsidP="00FC4DC4">
      <w:pPr>
        <w:pStyle w:val="FootnoteText"/>
        <w:ind w:firstLine="142"/>
        <w:rPr>
          <w:rFonts w:ascii="GHEA Grapalat" w:hAnsi="GHEA Grapalat"/>
          <w:i/>
          <w:sz w:val="16"/>
          <w:szCs w:val="16"/>
          <w:lang w:val="hy-AM"/>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3140DEC2"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7712E2">
        <w:rPr>
          <w:rFonts w:ascii="GHEA Grapalat" w:hAnsi="GHEA Grapalat" w:cs="Sylfaen"/>
          <w:b/>
          <w:lang w:val="hy-AM"/>
        </w:rPr>
        <w:t>ՓՍՍ-ԲՄԱՊՁԲ-24/1</w:t>
      </w:r>
      <w:r w:rsidRPr="00A71D81">
        <w:rPr>
          <w:rFonts w:ascii="GHEA Grapalat" w:hAnsi="GHEA Grapalat" w:cs="Sylfaen"/>
          <w:b/>
          <w:lang w:val="hy-AM"/>
        </w:rPr>
        <w:t>»  ծածկագրով</w:t>
      </w:r>
    </w:p>
    <w:p w14:paraId="7E460E96"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բաց մրցույթի հրավերի</w:t>
      </w:r>
    </w:p>
    <w:p w14:paraId="0994F8F7" w14:textId="77777777" w:rsidR="00071D1C" w:rsidRPr="00A71D81" w:rsidRDefault="00071D1C" w:rsidP="00B7435C">
      <w:pPr>
        <w:tabs>
          <w:tab w:val="left" w:pos="2268"/>
        </w:tabs>
        <w:rPr>
          <w:rFonts w:ascii="GHEA Grapalat" w:hAnsi="GHEA Grapalat"/>
          <w:lang w:val="hy-AM"/>
        </w:rPr>
      </w:pPr>
    </w:p>
    <w:p w14:paraId="331FD13B" w14:textId="6C9520F5"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64CD9387" w14:textId="77777777" w:rsidR="00B7435C" w:rsidRDefault="00B7435C" w:rsidP="00B7435C">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14:paraId="3DA18C4B" w14:textId="77777777" w:rsidR="00B7435C" w:rsidRPr="00A71D81" w:rsidRDefault="00B7435C" w:rsidP="00B7435C">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98FE273" w14:textId="77777777" w:rsidR="00B7435C" w:rsidRPr="00A71D81" w:rsidRDefault="00B7435C" w:rsidP="00B7435C">
      <w:pPr>
        <w:tabs>
          <w:tab w:val="left" w:pos="720"/>
          <w:tab w:val="left" w:pos="1440"/>
          <w:tab w:val="left" w:pos="8865"/>
        </w:tabs>
        <w:jc w:val="both"/>
        <w:rPr>
          <w:rFonts w:ascii="GHEA Grapalat" w:hAnsi="GHEA Grapalat" w:cs="Sylfaen"/>
          <w:sz w:val="20"/>
          <w:lang w:val="hy-AM"/>
        </w:rPr>
      </w:pPr>
    </w:p>
    <w:p w14:paraId="1FEF4160" w14:textId="77777777" w:rsidR="00B7435C" w:rsidRPr="00A71D81" w:rsidRDefault="00B7435C" w:rsidP="00B7435C">
      <w:pPr>
        <w:ind w:firstLine="720"/>
        <w:jc w:val="both"/>
        <w:rPr>
          <w:rFonts w:ascii="GHEA Grapalat" w:hAnsi="GHEA Grapalat"/>
          <w:sz w:val="20"/>
          <w:lang w:val="hy-AM"/>
        </w:rPr>
      </w:pPr>
      <w:r w:rsidRPr="00A71D81">
        <w:rPr>
          <w:rFonts w:ascii="GHEA Grapalat" w:hAnsi="GHEA Grapalat"/>
          <w:u w:val="single"/>
          <w:lang w:val="hy-AM"/>
        </w:rPr>
        <w:t xml:space="preserve">______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38ABD36C" w14:textId="77777777" w:rsidR="00B7435C" w:rsidRPr="00A71D81" w:rsidRDefault="00B7435C" w:rsidP="00B7435C">
      <w:pPr>
        <w:ind w:firstLine="709"/>
        <w:jc w:val="both"/>
        <w:rPr>
          <w:rFonts w:ascii="GHEA Grapalat" w:hAnsi="GHEA Grapalat"/>
          <w:b/>
          <w:sz w:val="20"/>
          <w:lang w:val="hy-AM"/>
        </w:rPr>
      </w:pPr>
    </w:p>
    <w:p w14:paraId="32DA9E04" w14:textId="77777777" w:rsidR="00B7435C" w:rsidRPr="00A71D81" w:rsidRDefault="00B7435C" w:rsidP="00B7435C">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07ECD9BF" w14:textId="77777777" w:rsidR="00B7435C" w:rsidRPr="00A71D81" w:rsidRDefault="00B7435C" w:rsidP="00B7435C">
      <w:pPr>
        <w:ind w:firstLine="709"/>
        <w:jc w:val="center"/>
        <w:rPr>
          <w:rFonts w:ascii="GHEA Grapalat" w:hAnsi="GHEA Grapalat" w:cs="Times Armenian"/>
          <w:b/>
          <w:sz w:val="20"/>
          <w:lang w:val="hy-AM"/>
        </w:rPr>
      </w:pPr>
    </w:p>
    <w:p w14:paraId="246A2325" w14:textId="77777777" w:rsidR="00B7435C" w:rsidRPr="00A71D81" w:rsidRDefault="00B7435C" w:rsidP="00B7435C">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16D3031B" w14:textId="77777777" w:rsidR="00B7435C" w:rsidRPr="00A71D81" w:rsidRDefault="00B7435C" w:rsidP="00B7435C">
      <w:pPr>
        <w:ind w:firstLine="709"/>
        <w:jc w:val="both"/>
        <w:rPr>
          <w:rFonts w:ascii="GHEA Grapalat" w:hAnsi="GHEA Grapalat" w:cs="Times Armenian"/>
          <w:sz w:val="20"/>
          <w:lang w:val="hy-AM"/>
        </w:rPr>
      </w:pPr>
    </w:p>
    <w:p w14:paraId="62C3EE24" w14:textId="301E3A0F" w:rsidR="00B7435C" w:rsidRPr="00B7435C" w:rsidRDefault="00B7435C" w:rsidP="00B7435C">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1193C4E1" w14:textId="77777777" w:rsidR="00B7435C" w:rsidRPr="00A71D81" w:rsidRDefault="00B7435C" w:rsidP="00B7435C">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6CF4B17E"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024A331A"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73971787"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066E80E6"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58539C7E"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1AA77CAB"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26667F5E"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45310B6B"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58FF2A6"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7E5C778F"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3C639E10"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54B3A20E"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A5CCF8D"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5930D3F"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56FE622" w14:textId="77777777" w:rsidR="00B7435C" w:rsidRPr="00A71D81" w:rsidRDefault="00B7435C" w:rsidP="00B7435C">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00DC5B54" w14:textId="77777777" w:rsidR="00B7435C" w:rsidRPr="00A71D81" w:rsidRDefault="00B7435C" w:rsidP="00B7435C">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20A8691A" w14:textId="77777777" w:rsidR="00B7435C" w:rsidRPr="00A71D81" w:rsidRDefault="00B7435C" w:rsidP="00B7435C">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14:paraId="77D4DE23" w14:textId="77777777" w:rsidR="00B7435C" w:rsidRPr="00A71D81" w:rsidRDefault="00B7435C" w:rsidP="00B7435C">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C5AEC4C" w14:textId="77777777" w:rsidR="00B7435C" w:rsidRPr="00A71D81" w:rsidRDefault="00B7435C" w:rsidP="00B7435C">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7280058" w14:textId="77777777" w:rsidR="00B7435C" w:rsidRPr="00A71D81" w:rsidRDefault="00B7435C" w:rsidP="00B7435C">
      <w:pPr>
        <w:tabs>
          <w:tab w:val="left" w:pos="720"/>
        </w:tabs>
        <w:ind w:firstLine="709"/>
        <w:jc w:val="both"/>
        <w:rPr>
          <w:rFonts w:ascii="GHEA Grapalat" w:hAnsi="GHEA Grapalat"/>
          <w:sz w:val="12"/>
          <w:szCs w:val="12"/>
          <w:lang w:val="hy-AM"/>
        </w:rPr>
      </w:pPr>
    </w:p>
    <w:p w14:paraId="24A1F68E" w14:textId="77777777" w:rsidR="00B7435C" w:rsidRPr="00A71D81" w:rsidRDefault="00B7435C" w:rsidP="00B7435C">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747C5D1B"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20CC580"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F01A089"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1C7863DD"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19BE2AF"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45445C3" w14:textId="77777777" w:rsidR="00B7435C" w:rsidRPr="00A71D81" w:rsidRDefault="00B7435C" w:rsidP="00B7435C">
      <w:pPr>
        <w:ind w:firstLine="709"/>
        <w:jc w:val="both"/>
        <w:rPr>
          <w:rFonts w:ascii="GHEA Grapalat" w:hAnsi="GHEA Grapalat"/>
          <w:sz w:val="20"/>
          <w:lang w:val="hy-AM"/>
        </w:rPr>
      </w:pPr>
    </w:p>
    <w:p w14:paraId="10054327" w14:textId="77777777" w:rsidR="00B7435C" w:rsidRPr="00A71D81" w:rsidRDefault="00B7435C" w:rsidP="00B7435C">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4EDE591"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58CC092"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23C4732A"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4282C8BB"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2E5B89CC"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8C2251D" w14:textId="77777777" w:rsidR="00B7435C" w:rsidRPr="00A71D81" w:rsidRDefault="00B7435C" w:rsidP="00B7435C">
      <w:pPr>
        <w:ind w:firstLine="709"/>
        <w:jc w:val="both"/>
        <w:rPr>
          <w:rFonts w:ascii="GHEA Grapalat" w:hAnsi="GHEA Grapalat"/>
          <w:sz w:val="20"/>
          <w:lang w:val="hy-AM"/>
        </w:rPr>
      </w:pPr>
    </w:p>
    <w:p w14:paraId="1B168063" w14:textId="77777777" w:rsidR="00B7435C" w:rsidRPr="00A71D81" w:rsidRDefault="00B7435C" w:rsidP="00B7435C">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94807F1"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6B65884F"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312B1DC9"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5E226ED3"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A028771"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7E12DE60"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4EA1165"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12AA27BC"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24C31B2F"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BF6A347"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6FE2C663" w14:textId="12A63063" w:rsidR="00B7435C" w:rsidRDefault="00B7435C" w:rsidP="00B7435C">
      <w:pPr>
        <w:ind w:firstLine="709"/>
        <w:jc w:val="both"/>
        <w:rPr>
          <w:rFonts w:ascii="GHEA Grapalat" w:hAnsi="GHEA Grapalat"/>
          <w:lang w:val="hy-AM"/>
        </w:rPr>
      </w:pPr>
    </w:p>
    <w:p w14:paraId="0C9AFEC4" w14:textId="77777777" w:rsidR="00B7435C" w:rsidRPr="00A71D81" w:rsidRDefault="00B7435C" w:rsidP="00B7435C">
      <w:pPr>
        <w:ind w:firstLine="709"/>
        <w:jc w:val="both"/>
        <w:rPr>
          <w:rFonts w:ascii="GHEA Grapalat" w:hAnsi="GHEA Grapalat"/>
          <w:lang w:val="hy-AM"/>
        </w:rPr>
      </w:pPr>
    </w:p>
    <w:p w14:paraId="69E1BDDF" w14:textId="77777777" w:rsidR="00B7435C" w:rsidRPr="00A71D81" w:rsidRDefault="00B7435C" w:rsidP="00B7435C">
      <w:pPr>
        <w:ind w:firstLine="709"/>
        <w:jc w:val="center"/>
        <w:rPr>
          <w:rFonts w:ascii="GHEA Grapalat" w:hAnsi="GHEA Grapalat"/>
          <w:b/>
          <w:sz w:val="20"/>
          <w:lang w:val="hy-AM"/>
        </w:rPr>
      </w:pPr>
      <w:r w:rsidRPr="00A71D81">
        <w:rPr>
          <w:rFonts w:ascii="GHEA Grapalat" w:hAnsi="GHEA Grapalat"/>
          <w:b/>
          <w:sz w:val="20"/>
          <w:lang w:val="hy-AM"/>
        </w:rPr>
        <w:lastRenderedPageBreak/>
        <w:t>3. ՊԱՅՄԱՆԱԳՐԻ ԳԻՆԸ ԵՎ ՎՃԱՐՄԱՆ ԿԱՐԳԸ</w:t>
      </w:r>
    </w:p>
    <w:p w14:paraId="143E023C" w14:textId="77777777" w:rsidR="00B7435C" w:rsidRPr="00002A8F"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sz w:val="20"/>
          <w:lang w:val="hy-AM"/>
        </w:rPr>
        <w:footnoteReference w:id="4"/>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29E872B1" w14:textId="77777777" w:rsidR="00B7435C" w:rsidRPr="00002A8F" w:rsidRDefault="00B7435C" w:rsidP="00B7435C">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584C14C" w14:textId="77777777" w:rsidR="00B7435C" w:rsidRDefault="00B7435C" w:rsidP="00B7435C">
      <w:pPr>
        <w:ind w:firstLine="709"/>
        <w:jc w:val="both"/>
        <w:rPr>
          <w:rFonts w:ascii="GHEA Grapalat" w:hAnsi="GHEA Grapalat"/>
          <w:sz w:val="20"/>
          <w:lang w:val="hy-AM"/>
        </w:rPr>
      </w:pPr>
      <w:r w:rsidRPr="00002A8F">
        <w:rPr>
          <w:rFonts w:ascii="GHEA Grapalat" w:hAnsi="GHEA Grapalat"/>
          <w:sz w:val="20"/>
          <w:lang w:val="hy-AM"/>
        </w:rPr>
        <w:t>3.</w:t>
      </w:r>
      <w:r>
        <w:rPr>
          <w:rFonts w:ascii="GHEA Grapalat" w:hAnsi="GHEA Grapalat"/>
          <w:sz w:val="20"/>
          <w:lang w:val="hy-AM"/>
        </w:rPr>
        <w:t>2</w:t>
      </w:r>
      <w:r w:rsidRPr="00002A8F">
        <w:rPr>
          <w:rFonts w:ascii="GHEA Grapalat" w:hAnsi="GHEA Grapalat"/>
          <w:sz w:val="20"/>
          <w:lang w:val="hy-AM"/>
        </w:rPr>
        <w:t xml:space="preserve">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60F86802" w14:textId="77777777" w:rsidR="00B7435C" w:rsidRDefault="00B7435C" w:rsidP="00B7435C">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34BB080B" w14:textId="77777777" w:rsidR="00B7435C" w:rsidRPr="00A71D81" w:rsidRDefault="00B7435C" w:rsidP="00B7435C">
      <w:pPr>
        <w:ind w:firstLine="709"/>
        <w:jc w:val="center"/>
        <w:rPr>
          <w:rFonts w:ascii="GHEA Grapalat" w:hAnsi="GHEA Grapalat"/>
          <w:b/>
          <w:sz w:val="20"/>
          <w:lang w:val="hy-AM"/>
        </w:rPr>
      </w:pPr>
    </w:p>
    <w:p w14:paraId="06305661" w14:textId="77777777" w:rsidR="00B7435C" w:rsidRPr="00A71D81" w:rsidRDefault="00B7435C" w:rsidP="00B7435C">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076E8C8D"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5B177143" w14:textId="77777777" w:rsidR="00500CF2" w:rsidRPr="004E599D" w:rsidRDefault="00500CF2" w:rsidP="00500CF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w:t>
      </w:r>
      <w:r w:rsidRPr="008A701C">
        <w:rPr>
          <w:rFonts w:ascii="GHEA Grapalat" w:hAnsi="GHEA Grapalat" w:cs="Sylfaen"/>
          <w:sz w:val="20"/>
          <w:lang w:val="hy-AM"/>
        </w:rPr>
        <w:t>հանդիսացող ապրանքների</w:t>
      </w:r>
      <w:r>
        <w:rPr>
          <w:rFonts w:ascii="GHEA Grapalat" w:hAnsi="GHEA Grapalat" w:cs="Sylfaen"/>
          <w:sz w:val="20"/>
          <w:lang w:val="hy-AM"/>
        </w:rPr>
        <w:t xml:space="preserve">՝ </w:t>
      </w:r>
      <w:r w:rsidRPr="006F17A6">
        <w:rPr>
          <w:rFonts w:ascii="GHEA Grapalat" w:hAnsi="GHEA Grapalat" w:cs="Sylfaen"/>
          <w:sz w:val="20"/>
          <w:lang w:val="hy-AM"/>
        </w:rPr>
        <w:t>1</w:t>
      </w:r>
      <w:r>
        <w:rPr>
          <w:rFonts w:ascii="GHEA Grapalat" w:hAnsi="GHEA Grapalat" w:cs="Sylfaen"/>
          <w:sz w:val="20"/>
          <w:lang w:val="hy-AM"/>
        </w:rPr>
        <w:t>-ին</w:t>
      </w:r>
      <w:r w:rsidRPr="006F17A6">
        <w:rPr>
          <w:rFonts w:ascii="GHEA Grapalat" w:hAnsi="GHEA Grapalat" w:cs="Sylfaen"/>
          <w:sz w:val="20"/>
          <w:lang w:val="hy-AM"/>
        </w:rPr>
        <w:t>,</w:t>
      </w:r>
      <w:r>
        <w:rPr>
          <w:rFonts w:ascii="GHEA Grapalat" w:hAnsi="GHEA Grapalat" w:cs="Sylfaen"/>
          <w:sz w:val="20"/>
          <w:lang w:val="hy-AM"/>
        </w:rPr>
        <w:t xml:space="preserve"> </w:t>
      </w:r>
      <w:r w:rsidRPr="006F17A6">
        <w:rPr>
          <w:rFonts w:ascii="GHEA Grapalat" w:hAnsi="GHEA Grapalat" w:cs="Sylfaen"/>
          <w:sz w:val="20"/>
          <w:lang w:val="hy-AM"/>
        </w:rPr>
        <w:t>2</w:t>
      </w:r>
      <w:r>
        <w:rPr>
          <w:rFonts w:ascii="GHEA Grapalat" w:hAnsi="GHEA Grapalat" w:cs="Sylfaen"/>
          <w:sz w:val="20"/>
          <w:lang w:val="hy-AM"/>
        </w:rPr>
        <w:t>-րդ չափաբաժինների, ինչպես նաև 3-րդ</w:t>
      </w:r>
      <w:r w:rsidRPr="006F17A6">
        <w:rPr>
          <w:rFonts w:ascii="GHEA Grapalat" w:hAnsi="GHEA Grapalat" w:cs="Sylfaen"/>
          <w:sz w:val="20"/>
          <w:lang w:val="hy-AM"/>
        </w:rPr>
        <w:t xml:space="preserve"> </w:t>
      </w:r>
      <w:r>
        <w:rPr>
          <w:rFonts w:ascii="GHEA Grapalat" w:hAnsi="GHEA Grapalat" w:cs="Sylfaen"/>
          <w:sz w:val="20"/>
          <w:lang w:val="hy-AM"/>
        </w:rPr>
        <w:t xml:space="preserve">չափաբաժնում առկա տեխնիկական բնութագրով սահմանված </w:t>
      </w:r>
      <w:r w:rsidRPr="008A701C">
        <w:rPr>
          <w:rFonts w:ascii="GHEA Grapalat" w:hAnsi="GHEA Grapalat" w:cs="Sylfaen"/>
          <w:sz w:val="20"/>
          <w:lang w:val="hy-AM"/>
        </w:rPr>
        <w:t>սերվերային կոմպլեկտի համար երաշխիքային ժամկետ է սահմանվում Գնորդի կողմից ապրանքն ընդունվելու օրվան հաջորդող օրվանից հաշված</w:t>
      </w:r>
      <w:r w:rsidRPr="00A71D81">
        <w:rPr>
          <w:rFonts w:ascii="GHEA Grapalat" w:hAnsi="GHEA Grapalat" w:cs="Sylfaen"/>
          <w:sz w:val="20"/>
          <w:lang w:val="pt-BR"/>
        </w:rPr>
        <w:t xml:space="preserve"> </w:t>
      </w:r>
      <w:r>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632B7389" w14:textId="77777777" w:rsidR="00B7435C" w:rsidRPr="00500CF2" w:rsidRDefault="00B7435C" w:rsidP="00B7435C">
      <w:pPr>
        <w:rPr>
          <w:rFonts w:ascii="GHEA Grapalat" w:hAnsi="GHEA Grapalat"/>
          <w:b/>
          <w:sz w:val="20"/>
          <w:lang w:val="pt-BR"/>
        </w:rPr>
      </w:pPr>
    </w:p>
    <w:p w14:paraId="14FC2970" w14:textId="77777777" w:rsidR="00B7435C" w:rsidRPr="00A71D81" w:rsidRDefault="00B7435C" w:rsidP="00B7435C">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28CE58EC" w14:textId="77777777" w:rsidR="00B7435C" w:rsidRPr="00A71D81" w:rsidRDefault="00B7435C" w:rsidP="00B7435C">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362829" w14:textId="77777777" w:rsidR="00B7435C" w:rsidRPr="00A71D81" w:rsidRDefault="00B7435C" w:rsidP="00B7435C">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2BAF58E1" w14:textId="77777777" w:rsidR="00B7435C" w:rsidRPr="00A71D81" w:rsidRDefault="00B7435C" w:rsidP="00B7435C">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0F17B1F" w14:textId="77777777" w:rsidR="00B7435C" w:rsidRPr="00A71D81" w:rsidRDefault="00B7435C" w:rsidP="00B7435C">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B0CFD66" w14:textId="77777777" w:rsidR="00B7435C" w:rsidRPr="00A71D81" w:rsidRDefault="00B7435C" w:rsidP="00B7435C">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4C62012E"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66D41FD2" w14:textId="77777777" w:rsidR="00B7435C" w:rsidRPr="00A71D81" w:rsidRDefault="00B7435C" w:rsidP="00B7435C">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72D59A85" w14:textId="77777777" w:rsidR="00B7435C" w:rsidRPr="00A71D81" w:rsidRDefault="00B7435C" w:rsidP="00B7435C">
      <w:pPr>
        <w:rPr>
          <w:rFonts w:ascii="GHEA Grapalat" w:hAnsi="GHEA Grapalat"/>
          <w:b/>
          <w:sz w:val="20"/>
          <w:lang w:val="hy-AM"/>
        </w:rPr>
      </w:pPr>
    </w:p>
    <w:p w14:paraId="0795DB5A" w14:textId="77777777" w:rsidR="00B7435C" w:rsidRPr="00A71D81" w:rsidRDefault="00B7435C" w:rsidP="00B7435C">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1B0CC910"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548A3B96"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561CBBFD"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sz w:val="20"/>
          <w:lang w:val="hy-AM"/>
        </w:rPr>
        <w:footnoteReference w:id="5"/>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2764B23A"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D162253"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52FC064"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3F487EF"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570F99DD" w14:textId="77777777" w:rsidR="00B7435C" w:rsidRPr="00A71D81" w:rsidRDefault="00B7435C" w:rsidP="00B7435C">
      <w:pPr>
        <w:rPr>
          <w:rFonts w:ascii="GHEA Grapalat" w:hAnsi="GHEA Grapalat"/>
          <w:b/>
          <w:sz w:val="20"/>
          <w:lang w:val="hy-AM"/>
        </w:rPr>
      </w:pPr>
    </w:p>
    <w:p w14:paraId="0C8E9C6A" w14:textId="77777777" w:rsidR="00B7435C" w:rsidRPr="00A71D81" w:rsidRDefault="00B7435C" w:rsidP="00B7435C">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56133BEA" w14:textId="77777777" w:rsidR="00B7435C" w:rsidRPr="00A71D81" w:rsidRDefault="00B7435C" w:rsidP="00B7435C">
      <w:pPr>
        <w:ind w:firstLine="709"/>
        <w:jc w:val="center"/>
        <w:rPr>
          <w:rFonts w:ascii="GHEA Grapalat" w:hAnsi="GHEA Grapalat"/>
          <w:b/>
          <w:sz w:val="20"/>
          <w:lang w:val="hy-AM"/>
        </w:rPr>
      </w:pPr>
    </w:p>
    <w:p w14:paraId="3AEE5CB2" w14:textId="77777777" w:rsidR="00B7435C" w:rsidRPr="00A71D81" w:rsidRDefault="00B7435C" w:rsidP="00B7435C">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566E696" w14:textId="77777777" w:rsidR="00B7435C" w:rsidRPr="00A71D81" w:rsidRDefault="00B7435C" w:rsidP="00B7435C">
      <w:pPr>
        <w:rPr>
          <w:rFonts w:ascii="GHEA Grapalat" w:hAnsi="GHEA Grapalat"/>
          <w:b/>
          <w:sz w:val="20"/>
          <w:lang w:val="hy-AM"/>
        </w:rPr>
      </w:pPr>
    </w:p>
    <w:p w14:paraId="37A90519" w14:textId="77777777" w:rsidR="00B7435C" w:rsidRPr="00A71D81" w:rsidRDefault="00B7435C" w:rsidP="00B7435C">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A356C8B" w14:textId="77777777" w:rsidR="00B7435C" w:rsidRPr="00A71D81" w:rsidRDefault="00B7435C" w:rsidP="00B7435C">
      <w:pPr>
        <w:ind w:firstLine="709"/>
        <w:jc w:val="center"/>
        <w:rPr>
          <w:rFonts w:ascii="GHEA Grapalat" w:hAnsi="GHEA Grapalat"/>
          <w:b/>
          <w:sz w:val="20"/>
          <w:lang w:val="hy-AM"/>
        </w:rPr>
      </w:pPr>
    </w:p>
    <w:p w14:paraId="1E91EFE2" w14:textId="77777777" w:rsidR="00B7435C" w:rsidRPr="00A71D81" w:rsidRDefault="00B7435C" w:rsidP="00B7435C">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5FAC6D58" w14:textId="77777777" w:rsidR="00B7435C" w:rsidRPr="00A71D81" w:rsidRDefault="00B7435C" w:rsidP="00B7435C">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74EBA44E" w14:textId="77777777" w:rsidR="00B7435C" w:rsidRPr="00A71D81" w:rsidRDefault="00B7435C" w:rsidP="00B7435C">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0F0B2E4A" w14:textId="77777777" w:rsidR="00B7435C" w:rsidRPr="00A71D81" w:rsidRDefault="00B7435C" w:rsidP="00B7435C">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AFB7A5D" w14:textId="77777777" w:rsidR="00B7435C" w:rsidRPr="00A71D81" w:rsidRDefault="00B7435C" w:rsidP="00B7435C">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5C922570" w14:textId="77777777" w:rsidR="00B7435C" w:rsidRPr="00A71D81" w:rsidRDefault="00B7435C" w:rsidP="00B7435C">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6DB329DA" w14:textId="77777777" w:rsidR="00B7435C" w:rsidRPr="00A71D81" w:rsidRDefault="00B7435C" w:rsidP="00B7435C">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D598D2E" w14:textId="77777777" w:rsidR="00B7435C" w:rsidRPr="00A71D81" w:rsidRDefault="00B7435C" w:rsidP="00B7435C">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3F89D04A" w14:textId="77777777" w:rsidR="00B7435C" w:rsidRPr="00A71D81" w:rsidRDefault="00B7435C" w:rsidP="00B7435C">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50871AA" w14:textId="77777777" w:rsidR="00B7435C" w:rsidRPr="00A71D81" w:rsidRDefault="00B7435C" w:rsidP="00B7435C">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6"/>
      </w:r>
    </w:p>
    <w:p w14:paraId="4FFD44DF" w14:textId="77777777" w:rsidR="00B7435C" w:rsidRPr="00A71D81" w:rsidRDefault="00B7435C" w:rsidP="00B7435C">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7"/>
      </w:r>
    </w:p>
    <w:p w14:paraId="42480F1B" w14:textId="77777777" w:rsidR="00B7435C" w:rsidRPr="00A71D81" w:rsidRDefault="00B7435C" w:rsidP="00B7435C">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61784E75" w14:textId="77777777" w:rsidR="00B7435C" w:rsidRPr="00A71D81" w:rsidRDefault="00B7435C" w:rsidP="00B7435C">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F66BB90" w14:textId="77777777" w:rsidR="00B7435C" w:rsidRPr="00A71D81" w:rsidRDefault="00B7435C" w:rsidP="00B7435C">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3367415" w14:textId="77777777" w:rsidR="00B7435C" w:rsidRPr="00A71D81" w:rsidRDefault="00B7435C" w:rsidP="00B7435C">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B100B44" w14:textId="77777777" w:rsidR="00B7435C" w:rsidRPr="00A71D81" w:rsidRDefault="00B7435C" w:rsidP="00B7435C">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118D0E0B" w14:textId="77777777" w:rsidR="00B7435C" w:rsidRPr="00A71D81" w:rsidRDefault="00B7435C" w:rsidP="00B7435C">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B607A69" w14:textId="77777777" w:rsidR="00B7435C" w:rsidRPr="00A71D81" w:rsidRDefault="00B7435C" w:rsidP="00B7435C">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F44F3BF" w14:textId="77777777" w:rsidR="00B7435C" w:rsidRPr="00A71D81" w:rsidRDefault="00B7435C" w:rsidP="00B7435C">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347CBEA" w14:textId="77777777" w:rsidR="00B7435C" w:rsidRPr="00A71D81" w:rsidRDefault="00B7435C" w:rsidP="00B7435C">
      <w:pPr>
        <w:tabs>
          <w:tab w:val="left" w:pos="1276"/>
        </w:tabs>
        <w:ind w:firstLine="720"/>
        <w:jc w:val="both"/>
        <w:rPr>
          <w:rFonts w:ascii="GHEA Grapalat" w:hAnsi="GHEA Grapalat" w:cs="Sylfaen"/>
          <w:sz w:val="20"/>
          <w:u w:val="single"/>
          <w:lang w:val="hy-AM"/>
        </w:rPr>
      </w:pPr>
    </w:p>
    <w:p w14:paraId="3466AEA5" w14:textId="77777777" w:rsidR="00B7435C" w:rsidRPr="00A71D81" w:rsidRDefault="00B7435C" w:rsidP="00B7435C">
      <w:pPr>
        <w:ind w:firstLine="709"/>
        <w:jc w:val="both"/>
        <w:rPr>
          <w:rFonts w:ascii="GHEA Grapalat" w:hAnsi="GHEA Grapalat"/>
          <w:b/>
          <w:sz w:val="20"/>
          <w:lang w:val="hy-AM"/>
        </w:rPr>
      </w:pPr>
      <w:r w:rsidRPr="00A71D81">
        <w:rPr>
          <w:rFonts w:ascii="GHEA Grapalat" w:hAnsi="GHEA Grapalat"/>
          <w:b/>
          <w:sz w:val="20"/>
          <w:lang w:val="hy-AM"/>
        </w:rPr>
        <w:lastRenderedPageBreak/>
        <w:t>9. Կողմերի հասցեները, բանկային վավերապայմանները և ստորագրությունները</w:t>
      </w:r>
    </w:p>
    <w:p w14:paraId="2DCBDDB4" w14:textId="472B57A1" w:rsidR="00071D1C" w:rsidRPr="00A71D81" w:rsidRDefault="00071D1C" w:rsidP="00EF3662">
      <w:pPr>
        <w:ind w:firstLine="709"/>
        <w:jc w:val="both"/>
        <w:rPr>
          <w:rFonts w:ascii="GHEA Grapalat" w:hAnsi="GHEA Grapalat"/>
          <w:b/>
          <w:sz w:val="20"/>
          <w:lang w:val="hy-AM"/>
        </w:rPr>
      </w:pP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4D519CDF" w14:textId="77777777" w:rsidR="009C7EA8" w:rsidRPr="00603C8E" w:rsidRDefault="009C7EA8" w:rsidP="009C7EA8">
      <w:pPr>
        <w:jc w:val="right"/>
        <w:rPr>
          <w:rFonts w:ascii="GHEA Grapalat" w:hAnsi="GHEA Grapalat"/>
          <w:sz w:val="10"/>
          <w:szCs w:val="10"/>
          <w:lang w:val="hy-AM"/>
        </w:rPr>
      </w:pPr>
    </w:p>
    <w:p w14:paraId="4EFBE875" w14:textId="77777777" w:rsidR="009C7EA8" w:rsidRPr="00ED7BAD" w:rsidRDefault="009C7EA8" w:rsidP="009C7EA8">
      <w:pPr>
        <w:jc w:val="center"/>
        <w:rPr>
          <w:rFonts w:ascii="GHEA Grapalat" w:hAnsi="GHEA Grapalat"/>
          <w:sz w:val="18"/>
          <w:szCs w:val="18"/>
          <w:lang w:val="hy-AM"/>
        </w:rPr>
      </w:pPr>
      <w:bookmarkStart w:id="12" w:name="_Hlk148370575"/>
      <w:r w:rsidRPr="00ED7BAD">
        <w:rPr>
          <w:rFonts w:ascii="GHEA Grapalat" w:hAnsi="GHEA Grapalat"/>
          <w:sz w:val="18"/>
          <w:szCs w:val="18"/>
          <w:lang w:val="hy-AM"/>
        </w:rPr>
        <w:t>ՏԵԽՆԻԿԱԿԱՆ ԲՆՈՒԹԱԳԻՐ - ԳՆՄԱՆ ԺԱՄԱՆԱԿԱՑՈՒՅՑ</w:t>
      </w:r>
    </w:p>
    <w:p w14:paraId="3111BB5A" w14:textId="77777777" w:rsidR="009C7EA8" w:rsidRPr="00ED7BAD" w:rsidRDefault="009C7EA8" w:rsidP="009C7EA8">
      <w:pPr>
        <w:jc w:val="right"/>
        <w:rPr>
          <w:rFonts w:ascii="GHEA Grapalat" w:hAnsi="GHEA Grapalat"/>
          <w:sz w:val="18"/>
          <w:szCs w:val="18"/>
          <w:lang w:val="hy-AM"/>
        </w:rPr>
      </w:pP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r>
      <w:r w:rsidRPr="00ED7BAD">
        <w:rPr>
          <w:rFonts w:ascii="GHEA Grapalat" w:hAnsi="GHEA Grapalat"/>
          <w:sz w:val="18"/>
          <w:szCs w:val="18"/>
          <w:lang w:val="hy-AM"/>
        </w:rPr>
        <w:tab/>
        <w:t xml:space="preserve">                                                                ՀՀ դրամ</w:t>
      </w:r>
    </w:p>
    <w:tbl>
      <w:tblPr>
        <w:tblW w:w="1143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530"/>
        <w:gridCol w:w="1080"/>
        <w:gridCol w:w="1350"/>
        <w:gridCol w:w="900"/>
        <w:gridCol w:w="630"/>
        <w:gridCol w:w="720"/>
        <w:gridCol w:w="810"/>
        <w:gridCol w:w="1080"/>
        <w:gridCol w:w="1719"/>
      </w:tblGrid>
      <w:tr w:rsidR="009C7EA8" w:rsidRPr="00A71D81" w14:paraId="7F8E2925" w14:textId="77777777" w:rsidTr="00C26B2F">
        <w:trPr>
          <w:trHeight w:val="245"/>
        </w:trPr>
        <w:tc>
          <w:tcPr>
            <w:tcW w:w="11439" w:type="dxa"/>
            <w:gridSpan w:val="11"/>
          </w:tcPr>
          <w:p w14:paraId="104D4649" w14:textId="77777777" w:rsidR="009C7EA8" w:rsidRPr="00A71D81" w:rsidRDefault="009C7EA8" w:rsidP="00C26B2F">
            <w:pPr>
              <w:jc w:val="center"/>
              <w:rPr>
                <w:rFonts w:ascii="GHEA Grapalat" w:hAnsi="GHEA Grapalat"/>
                <w:sz w:val="18"/>
              </w:rPr>
            </w:pPr>
            <w:r w:rsidRPr="00A71D81">
              <w:rPr>
                <w:rFonts w:ascii="GHEA Grapalat" w:hAnsi="GHEA Grapalat"/>
                <w:sz w:val="18"/>
              </w:rPr>
              <w:t>Ապրանքի</w:t>
            </w:r>
          </w:p>
        </w:tc>
      </w:tr>
      <w:tr w:rsidR="009C7EA8" w:rsidRPr="00A71D81" w14:paraId="64B5E3FF" w14:textId="77777777" w:rsidTr="00C26B2F">
        <w:trPr>
          <w:trHeight w:val="219"/>
        </w:trPr>
        <w:tc>
          <w:tcPr>
            <w:tcW w:w="540" w:type="dxa"/>
            <w:vMerge w:val="restart"/>
            <w:vAlign w:val="center"/>
          </w:tcPr>
          <w:p w14:paraId="0BCD6D5A"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հրավերով նախատեսված չափաբաժնի համարը</w:t>
            </w:r>
          </w:p>
        </w:tc>
        <w:tc>
          <w:tcPr>
            <w:tcW w:w="1080" w:type="dxa"/>
            <w:vMerge w:val="restart"/>
            <w:vAlign w:val="center"/>
          </w:tcPr>
          <w:p w14:paraId="62E8C160"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գնումների պլանով նախատեսված միջանցիկ ծածկագիրը` ըստ ԳՄԱ դասակարգման (CPV)</w:t>
            </w:r>
          </w:p>
        </w:tc>
        <w:tc>
          <w:tcPr>
            <w:tcW w:w="1530" w:type="dxa"/>
            <w:vMerge w:val="restart"/>
            <w:vAlign w:val="center"/>
          </w:tcPr>
          <w:p w14:paraId="164F7C1C"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 xml:space="preserve">անվանումը </w:t>
            </w:r>
          </w:p>
        </w:tc>
        <w:tc>
          <w:tcPr>
            <w:tcW w:w="1080" w:type="dxa"/>
            <w:vMerge w:val="restart"/>
            <w:vAlign w:val="center"/>
          </w:tcPr>
          <w:p w14:paraId="0258F7CC"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 xml:space="preserve">ապրանքային նշանը, </w:t>
            </w:r>
            <w:r w:rsidRPr="00D402CF">
              <w:rPr>
                <w:rFonts w:ascii="GHEA Grapalat" w:hAnsi="GHEA Grapalat"/>
                <w:sz w:val="10"/>
                <w:szCs w:val="10"/>
                <w:lang w:val="hy-AM"/>
              </w:rPr>
              <w:t>ֆիրմային անվանումը, մոդելը</w:t>
            </w:r>
            <w:r w:rsidRPr="00D402CF">
              <w:rPr>
                <w:rFonts w:ascii="GHEA Grapalat" w:hAnsi="GHEA Grapalat"/>
                <w:sz w:val="10"/>
                <w:szCs w:val="10"/>
              </w:rPr>
              <w:t xml:space="preserve"> և արտադրողի անվանումը *</w:t>
            </w:r>
          </w:p>
        </w:tc>
        <w:tc>
          <w:tcPr>
            <w:tcW w:w="1350" w:type="dxa"/>
            <w:vMerge w:val="restart"/>
            <w:vAlign w:val="center"/>
          </w:tcPr>
          <w:p w14:paraId="2A26F460" w14:textId="77777777" w:rsidR="009C7EA8" w:rsidRPr="00CB5131" w:rsidRDefault="009C7EA8" w:rsidP="00C26B2F">
            <w:pPr>
              <w:jc w:val="center"/>
              <w:rPr>
                <w:rFonts w:ascii="GHEA Grapalat" w:hAnsi="GHEA Grapalat"/>
                <w:sz w:val="10"/>
                <w:szCs w:val="10"/>
                <w:lang w:val="hy-AM"/>
              </w:rPr>
            </w:pPr>
            <w:r w:rsidRPr="00D402CF">
              <w:rPr>
                <w:rFonts w:ascii="GHEA Grapalat" w:hAnsi="GHEA Grapalat"/>
                <w:sz w:val="10"/>
                <w:szCs w:val="10"/>
              </w:rPr>
              <w:t>տեխնիկական բնութագիրը</w:t>
            </w:r>
            <w:r>
              <w:rPr>
                <w:rFonts w:ascii="GHEA Grapalat" w:hAnsi="GHEA Grapalat"/>
                <w:sz w:val="10"/>
                <w:szCs w:val="10"/>
                <w:lang w:val="hy-AM"/>
              </w:rPr>
              <w:t>**</w:t>
            </w:r>
          </w:p>
        </w:tc>
        <w:tc>
          <w:tcPr>
            <w:tcW w:w="900" w:type="dxa"/>
            <w:vMerge w:val="restart"/>
            <w:vAlign w:val="center"/>
          </w:tcPr>
          <w:p w14:paraId="3379C13F"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չափման միավորը</w:t>
            </w:r>
          </w:p>
        </w:tc>
        <w:tc>
          <w:tcPr>
            <w:tcW w:w="630" w:type="dxa"/>
            <w:vMerge w:val="restart"/>
            <w:vAlign w:val="center"/>
          </w:tcPr>
          <w:p w14:paraId="60F76B78"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միավոր գինը/ՀՀ դրամ</w:t>
            </w:r>
          </w:p>
        </w:tc>
        <w:tc>
          <w:tcPr>
            <w:tcW w:w="720" w:type="dxa"/>
            <w:vMerge w:val="restart"/>
            <w:vAlign w:val="center"/>
          </w:tcPr>
          <w:p w14:paraId="0EE2D5C7"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ընդհանուր գինը/ՀՀ դրամ</w:t>
            </w:r>
          </w:p>
        </w:tc>
        <w:tc>
          <w:tcPr>
            <w:tcW w:w="810" w:type="dxa"/>
            <w:vMerge w:val="restart"/>
            <w:vAlign w:val="center"/>
          </w:tcPr>
          <w:p w14:paraId="2F2FFE73"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ընդհանուր քանակը</w:t>
            </w:r>
          </w:p>
        </w:tc>
        <w:tc>
          <w:tcPr>
            <w:tcW w:w="2799" w:type="dxa"/>
            <w:gridSpan w:val="2"/>
            <w:vAlign w:val="center"/>
          </w:tcPr>
          <w:p w14:paraId="5F413C5F"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մատակարարման</w:t>
            </w:r>
          </w:p>
        </w:tc>
      </w:tr>
      <w:tr w:rsidR="009C7EA8" w:rsidRPr="00A71D81" w14:paraId="1228ED1A" w14:textId="77777777" w:rsidTr="00C26B2F">
        <w:trPr>
          <w:trHeight w:val="835"/>
        </w:trPr>
        <w:tc>
          <w:tcPr>
            <w:tcW w:w="540" w:type="dxa"/>
            <w:vMerge/>
            <w:vAlign w:val="center"/>
          </w:tcPr>
          <w:p w14:paraId="30F8A586" w14:textId="77777777" w:rsidR="009C7EA8" w:rsidRPr="00D402CF" w:rsidRDefault="009C7EA8" w:rsidP="00C26B2F">
            <w:pPr>
              <w:jc w:val="center"/>
              <w:rPr>
                <w:rFonts w:ascii="GHEA Grapalat" w:hAnsi="GHEA Grapalat"/>
                <w:sz w:val="10"/>
                <w:szCs w:val="10"/>
              </w:rPr>
            </w:pPr>
          </w:p>
        </w:tc>
        <w:tc>
          <w:tcPr>
            <w:tcW w:w="1080" w:type="dxa"/>
            <w:vMerge/>
            <w:vAlign w:val="center"/>
          </w:tcPr>
          <w:p w14:paraId="4DF2D122" w14:textId="77777777" w:rsidR="009C7EA8" w:rsidRPr="00D402CF" w:rsidRDefault="009C7EA8" w:rsidP="00C26B2F">
            <w:pPr>
              <w:jc w:val="center"/>
              <w:rPr>
                <w:rFonts w:ascii="GHEA Grapalat" w:hAnsi="GHEA Grapalat"/>
                <w:sz w:val="10"/>
                <w:szCs w:val="10"/>
              </w:rPr>
            </w:pPr>
          </w:p>
        </w:tc>
        <w:tc>
          <w:tcPr>
            <w:tcW w:w="1530" w:type="dxa"/>
            <w:vMerge/>
            <w:vAlign w:val="center"/>
          </w:tcPr>
          <w:p w14:paraId="774DDBD1" w14:textId="77777777" w:rsidR="009C7EA8" w:rsidRPr="00D402CF" w:rsidRDefault="009C7EA8" w:rsidP="00C26B2F">
            <w:pPr>
              <w:jc w:val="center"/>
              <w:rPr>
                <w:rFonts w:ascii="GHEA Grapalat" w:hAnsi="GHEA Grapalat"/>
                <w:sz w:val="10"/>
                <w:szCs w:val="10"/>
              </w:rPr>
            </w:pPr>
          </w:p>
        </w:tc>
        <w:tc>
          <w:tcPr>
            <w:tcW w:w="1080" w:type="dxa"/>
            <w:vMerge/>
            <w:vAlign w:val="center"/>
          </w:tcPr>
          <w:p w14:paraId="00F6D24C" w14:textId="77777777" w:rsidR="009C7EA8" w:rsidRPr="00D402CF" w:rsidRDefault="009C7EA8" w:rsidP="00C26B2F">
            <w:pPr>
              <w:jc w:val="center"/>
              <w:rPr>
                <w:rFonts w:ascii="GHEA Grapalat" w:hAnsi="GHEA Grapalat"/>
                <w:sz w:val="10"/>
                <w:szCs w:val="10"/>
              </w:rPr>
            </w:pPr>
          </w:p>
        </w:tc>
        <w:tc>
          <w:tcPr>
            <w:tcW w:w="1350" w:type="dxa"/>
            <w:vMerge/>
            <w:vAlign w:val="center"/>
          </w:tcPr>
          <w:p w14:paraId="17EE5A58" w14:textId="77777777" w:rsidR="009C7EA8" w:rsidRPr="00D402CF" w:rsidRDefault="009C7EA8" w:rsidP="00C26B2F">
            <w:pPr>
              <w:jc w:val="center"/>
              <w:rPr>
                <w:rFonts w:ascii="GHEA Grapalat" w:hAnsi="GHEA Grapalat"/>
                <w:sz w:val="10"/>
                <w:szCs w:val="10"/>
              </w:rPr>
            </w:pPr>
          </w:p>
        </w:tc>
        <w:tc>
          <w:tcPr>
            <w:tcW w:w="900" w:type="dxa"/>
            <w:vMerge/>
            <w:vAlign w:val="center"/>
          </w:tcPr>
          <w:p w14:paraId="2E0CA64E" w14:textId="77777777" w:rsidR="009C7EA8" w:rsidRPr="00D402CF" w:rsidRDefault="009C7EA8" w:rsidP="00C26B2F">
            <w:pPr>
              <w:jc w:val="center"/>
              <w:rPr>
                <w:rFonts w:ascii="GHEA Grapalat" w:hAnsi="GHEA Grapalat"/>
                <w:sz w:val="10"/>
                <w:szCs w:val="10"/>
              </w:rPr>
            </w:pPr>
          </w:p>
        </w:tc>
        <w:tc>
          <w:tcPr>
            <w:tcW w:w="630" w:type="dxa"/>
            <w:vMerge/>
            <w:vAlign w:val="center"/>
          </w:tcPr>
          <w:p w14:paraId="3654D67D" w14:textId="77777777" w:rsidR="009C7EA8" w:rsidRPr="00D402CF" w:rsidRDefault="009C7EA8" w:rsidP="00C26B2F">
            <w:pPr>
              <w:jc w:val="center"/>
              <w:rPr>
                <w:rFonts w:ascii="GHEA Grapalat" w:hAnsi="GHEA Grapalat"/>
                <w:sz w:val="10"/>
                <w:szCs w:val="10"/>
              </w:rPr>
            </w:pPr>
          </w:p>
        </w:tc>
        <w:tc>
          <w:tcPr>
            <w:tcW w:w="720" w:type="dxa"/>
            <w:vMerge/>
            <w:vAlign w:val="center"/>
          </w:tcPr>
          <w:p w14:paraId="6FB55AED" w14:textId="77777777" w:rsidR="009C7EA8" w:rsidRPr="00D402CF" w:rsidRDefault="009C7EA8" w:rsidP="00C26B2F">
            <w:pPr>
              <w:jc w:val="center"/>
              <w:rPr>
                <w:rFonts w:ascii="GHEA Grapalat" w:hAnsi="GHEA Grapalat"/>
                <w:sz w:val="10"/>
                <w:szCs w:val="10"/>
              </w:rPr>
            </w:pPr>
          </w:p>
        </w:tc>
        <w:tc>
          <w:tcPr>
            <w:tcW w:w="810" w:type="dxa"/>
            <w:vMerge/>
            <w:vAlign w:val="center"/>
          </w:tcPr>
          <w:p w14:paraId="1B6E32A2" w14:textId="77777777" w:rsidR="009C7EA8" w:rsidRPr="00D402CF" w:rsidRDefault="009C7EA8" w:rsidP="00C26B2F">
            <w:pPr>
              <w:jc w:val="center"/>
              <w:rPr>
                <w:rFonts w:ascii="GHEA Grapalat" w:hAnsi="GHEA Grapalat"/>
                <w:sz w:val="10"/>
                <w:szCs w:val="10"/>
              </w:rPr>
            </w:pPr>
          </w:p>
        </w:tc>
        <w:tc>
          <w:tcPr>
            <w:tcW w:w="1080" w:type="dxa"/>
            <w:vAlign w:val="center"/>
          </w:tcPr>
          <w:p w14:paraId="6D992021" w14:textId="77777777" w:rsidR="009C7EA8" w:rsidRPr="00D402CF" w:rsidRDefault="009C7EA8" w:rsidP="00C26B2F">
            <w:pPr>
              <w:jc w:val="center"/>
              <w:rPr>
                <w:rFonts w:ascii="GHEA Grapalat" w:hAnsi="GHEA Grapalat"/>
                <w:sz w:val="10"/>
                <w:szCs w:val="10"/>
              </w:rPr>
            </w:pPr>
            <w:r w:rsidRPr="00D402CF">
              <w:rPr>
                <w:rFonts w:ascii="GHEA Grapalat" w:hAnsi="GHEA Grapalat"/>
                <w:sz w:val="10"/>
                <w:szCs w:val="10"/>
              </w:rPr>
              <w:t>հասցեն</w:t>
            </w:r>
          </w:p>
        </w:tc>
        <w:tc>
          <w:tcPr>
            <w:tcW w:w="1719" w:type="dxa"/>
            <w:vAlign w:val="center"/>
          </w:tcPr>
          <w:p w14:paraId="2672836E" w14:textId="77777777" w:rsidR="009C7EA8" w:rsidRPr="00CB5131" w:rsidRDefault="009C7EA8" w:rsidP="00C26B2F">
            <w:pPr>
              <w:jc w:val="center"/>
              <w:rPr>
                <w:rFonts w:ascii="GHEA Grapalat" w:hAnsi="GHEA Grapalat"/>
                <w:sz w:val="10"/>
                <w:szCs w:val="10"/>
                <w:lang w:val="hy-AM"/>
              </w:rPr>
            </w:pPr>
            <w:r w:rsidRPr="00D402CF">
              <w:rPr>
                <w:rFonts w:ascii="GHEA Grapalat" w:hAnsi="GHEA Grapalat"/>
                <w:sz w:val="10"/>
                <w:szCs w:val="10"/>
              </w:rPr>
              <w:t>Ժամկետը</w:t>
            </w:r>
          </w:p>
        </w:tc>
      </w:tr>
      <w:tr w:rsidR="009C7EA8" w:rsidRPr="00447C98" w14:paraId="0A9AA596" w14:textId="77777777" w:rsidTr="00C26B2F">
        <w:trPr>
          <w:trHeight w:val="1007"/>
        </w:trPr>
        <w:tc>
          <w:tcPr>
            <w:tcW w:w="540" w:type="dxa"/>
            <w:vAlign w:val="center"/>
          </w:tcPr>
          <w:p w14:paraId="471CC5A1" w14:textId="77777777" w:rsidR="009C7EA8" w:rsidRPr="007C5E38" w:rsidRDefault="009C7EA8" w:rsidP="00C26B2F">
            <w:pPr>
              <w:jc w:val="center"/>
              <w:rPr>
                <w:rFonts w:ascii="GHEA Grapalat" w:hAnsi="GHEA Grapalat"/>
                <w:sz w:val="16"/>
                <w:szCs w:val="16"/>
                <w:lang w:val="hy-AM"/>
              </w:rPr>
            </w:pPr>
            <w:r w:rsidRPr="007C5E38">
              <w:rPr>
                <w:rFonts w:ascii="GHEA Grapalat" w:hAnsi="GHEA Grapalat" w:cs="Calibri"/>
                <w:sz w:val="16"/>
                <w:szCs w:val="16"/>
              </w:rPr>
              <w:t>1</w:t>
            </w:r>
          </w:p>
        </w:tc>
        <w:tc>
          <w:tcPr>
            <w:tcW w:w="1080" w:type="dxa"/>
            <w:vAlign w:val="center"/>
          </w:tcPr>
          <w:p w14:paraId="35D67A65" w14:textId="77777777" w:rsidR="009C7EA8" w:rsidRPr="0093274B" w:rsidRDefault="009C7EA8" w:rsidP="00C26B2F">
            <w:pPr>
              <w:jc w:val="center"/>
              <w:rPr>
                <w:rFonts w:ascii="GHEA Grapalat" w:hAnsi="GHEA Grapalat"/>
                <w:sz w:val="16"/>
                <w:szCs w:val="16"/>
                <w:lang w:val="hy-AM"/>
              </w:rPr>
            </w:pPr>
            <w:r w:rsidRPr="0093274B">
              <w:rPr>
                <w:rFonts w:ascii="GHEA Grapalat" w:hAnsi="GHEA Grapalat" w:cs="Calibri"/>
                <w:sz w:val="16"/>
                <w:szCs w:val="16"/>
              </w:rPr>
              <w:t>35121320/1</w:t>
            </w:r>
          </w:p>
        </w:tc>
        <w:tc>
          <w:tcPr>
            <w:tcW w:w="1530" w:type="dxa"/>
            <w:vAlign w:val="center"/>
          </w:tcPr>
          <w:p w14:paraId="0022446B" w14:textId="77777777" w:rsidR="009C7EA8" w:rsidRPr="0093274B" w:rsidRDefault="009C7EA8" w:rsidP="00C26B2F">
            <w:pPr>
              <w:rPr>
                <w:rFonts w:ascii="GHEA Grapalat" w:hAnsi="GHEA Grapalat"/>
                <w:sz w:val="16"/>
                <w:szCs w:val="16"/>
                <w:lang w:val="hy-AM"/>
              </w:rPr>
            </w:pPr>
            <w:r w:rsidRPr="0093274B">
              <w:rPr>
                <w:rFonts w:ascii="GHEA Grapalat" w:hAnsi="GHEA Grapalat" w:cs="Calibri"/>
                <w:sz w:val="16"/>
                <w:szCs w:val="16"/>
              </w:rPr>
              <w:t>անվտանգության տեսախցիկներ</w:t>
            </w:r>
          </w:p>
        </w:tc>
        <w:tc>
          <w:tcPr>
            <w:tcW w:w="1080" w:type="dxa"/>
            <w:vAlign w:val="center"/>
          </w:tcPr>
          <w:p w14:paraId="3DA77A8A" w14:textId="77777777" w:rsidR="009C7EA8" w:rsidRPr="007C5E38" w:rsidRDefault="009C7EA8" w:rsidP="00C26B2F">
            <w:pPr>
              <w:jc w:val="center"/>
              <w:rPr>
                <w:rFonts w:ascii="GHEA Grapalat" w:hAnsi="GHEA Grapalat"/>
                <w:sz w:val="16"/>
                <w:szCs w:val="16"/>
                <w:lang w:val="hy-AM"/>
              </w:rPr>
            </w:pPr>
          </w:p>
        </w:tc>
        <w:tc>
          <w:tcPr>
            <w:tcW w:w="1350" w:type="dxa"/>
            <w:vAlign w:val="center"/>
          </w:tcPr>
          <w:p w14:paraId="5D14C66A" w14:textId="77777777" w:rsidR="009C7EA8" w:rsidRPr="007C5E38" w:rsidRDefault="009C7EA8" w:rsidP="00C26B2F">
            <w:pPr>
              <w:jc w:val="both"/>
              <w:rPr>
                <w:rFonts w:ascii="GHEA Grapalat" w:hAnsi="GHEA Grapalat" w:cs="Calibri"/>
                <w:sz w:val="16"/>
                <w:szCs w:val="16"/>
                <w:lang w:val="hy-AM"/>
              </w:rPr>
            </w:pPr>
            <w:r>
              <w:rPr>
                <w:rFonts w:ascii="GHEA Grapalat" w:hAnsi="GHEA Grapalat" w:cs="Calibri"/>
                <w:sz w:val="16"/>
                <w:szCs w:val="16"/>
                <w:lang w:val="hy-AM"/>
              </w:rPr>
              <w:t>Տ</w:t>
            </w:r>
            <w:r w:rsidRPr="004426B9">
              <w:rPr>
                <w:rFonts w:ascii="GHEA Grapalat" w:hAnsi="GHEA Grapalat" w:cs="Calibri"/>
                <w:sz w:val="16"/>
                <w:szCs w:val="16"/>
                <w:lang w:val="hy-AM"/>
              </w:rPr>
              <w:t>եխնիկական բնութագիրը</w:t>
            </w:r>
            <w:r>
              <w:rPr>
                <w:rFonts w:ascii="GHEA Grapalat" w:hAnsi="GHEA Grapalat" w:cs="Calibri"/>
                <w:sz w:val="16"/>
                <w:szCs w:val="16"/>
                <w:lang w:val="hy-AM"/>
              </w:rPr>
              <w:t>՝ ստորև</w:t>
            </w:r>
          </w:p>
        </w:tc>
        <w:tc>
          <w:tcPr>
            <w:tcW w:w="900" w:type="dxa"/>
            <w:vAlign w:val="center"/>
          </w:tcPr>
          <w:p w14:paraId="010CC746" w14:textId="77777777" w:rsidR="009C7EA8" w:rsidRPr="007C5E38" w:rsidRDefault="009C7EA8" w:rsidP="00C26B2F">
            <w:pPr>
              <w:jc w:val="center"/>
              <w:rPr>
                <w:rFonts w:ascii="GHEA Grapalat" w:hAnsi="GHEA Grapalat"/>
                <w:sz w:val="16"/>
                <w:szCs w:val="16"/>
                <w:lang w:val="hy-AM"/>
              </w:rPr>
            </w:pPr>
            <w:r w:rsidRPr="00DD5097">
              <w:rPr>
                <w:rFonts w:ascii="GHEA Grapalat" w:hAnsi="GHEA Grapalat" w:cs="Calibri"/>
                <w:sz w:val="16"/>
                <w:szCs w:val="16"/>
              </w:rPr>
              <w:t>հատ</w:t>
            </w:r>
          </w:p>
        </w:tc>
        <w:tc>
          <w:tcPr>
            <w:tcW w:w="630" w:type="dxa"/>
            <w:vAlign w:val="center"/>
          </w:tcPr>
          <w:p w14:paraId="62457815" w14:textId="77777777" w:rsidR="009C7EA8" w:rsidRPr="007C5E38" w:rsidRDefault="009C7EA8" w:rsidP="00C26B2F">
            <w:pPr>
              <w:jc w:val="center"/>
              <w:rPr>
                <w:rFonts w:ascii="GHEA Grapalat" w:hAnsi="GHEA Grapalat"/>
                <w:sz w:val="16"/>
                <w:szCs w:val="16"/>
                <w:lang w:val="hy-AM"/>
              </w:rPr>
            </w:pPr>
          </w:p>
        </w:tc>
        <w:tc>
          <w:tcPr>
            <w:tcW w:w="720" w:type="dxa"/>
            <w:vAlign w:val="center"/>
          </w:tcPr>
          <w:p w14:paraId="1E1CAB8D" w14:textId="77777777" w:rsidR="009C7EA8" w:rsidRPr="007C5E38" w:rsidRDefault="009C7EA8" w:rsidP="00C26B2F">
            <w:pPr>
              <w:jc w:val="center"/>
              <w:rPr>
                <w:rFonts w:ascii="GHEA Grapalat" w:hAnsi="GHEA Grapalat"/>
                <w:sz w:val="16"/>
                <w:szCs w:val="16"/>
                <w:lang w:val="hy-AM"/>
              </w:rPr>
            </w:pPr>
          </w:p>
        </w:tc>
        <w:tc>
          <w:tcPr>
            <w:tcW w:w="810" w:type="dxa"/>
            <w:vAlign w:val="center"/>
          </w:tcPr>
          <w:p w14:paraId="4CEE1112" w14:textId="77777777" w:rsidR="009C7EA8" w:rsidRPr="00A1287D" w:rsidRDefault="009C7EA8" w:rsidP="00C26B2F">
            <w:pPr>
              <w:jc w:val="center"/>
              <w:rPr>
                <w:rFonts w:ascii="GHEA Grapalat" w:hAnsi="GHEA Grapalat"/>
                <w:sz w:val="16"/>
                <w:szCs w:val="16"/>
                <w:lang w:val="hy-AM"/>
              </w:rPr>
            </w:pPr>
            <w:r>
              <w:rPr>
                <w:rFonts w:ascii="GHEA Grapalat" w:hAnsi="GHEA Grapalat" w:cs="Calibri"/>
                <w:sz w:val="16"/>
                <w:szCs w:val="16"/>
                <w:lang w:val="hy-AM"/>
              </w:rPr>
              <w:t>75</w:t>
            </w:r>
          </w:p>
        </w:tc>
        <w:tc>
          <w:tcPr>
            <w:tcW w:w="1080" w:type="dxa"/>
            <w:vAlign w:val="center"/>
          </w:tcPr>
          <w:p w14:paraId="6411B900" w14:textId="77777777" w:rsidR="009C7EA8" w:rsidRPr="007C5E38" w:rsidRDefault="009C7EA8" w:rsidP="00C26B2F">
            <w:pPr>
              <w:jc w:val="center"/>
              <w:rPr>
                <w:rFonts w:ascii="GHEA Grapalat" w:hAnsi="GHEA Grapalat"/>
                <w:sz w:val="16"/>
                <w:szCs w:val="16"/>
                <w:lang w:val="hy-AM"/>
              </w:rPr>
            </w:pPr>
            <w:r w:rsidRPr="00DD5097">
              <w:rPr>
                <w:rFonts w:ascii="GHEA Grapalat" w:hAnsi="GHEA Grapalat"/>
                <w:sz w:val="16"/>
                <w:szCs w:val="16"/>
                <w:lang w:val="hy-AM"/>
              </w:rPr>
              <w:t>ՀՀ, ք. Երևան, Բյուզանդի 1/3</w:t>
            </w:r>
          </w:p>
        </w:tc>
        <w:tc>
          <w:tcPr>
            <w:tcW w:w="1719" w:type="dxa"/>
            <w:vAlign w:val="center"/>
          </w:tcPr>
          <w:p w14:paraId="16F3308F" w14:textId="77777777" w:rsidR="009C7EA8" w:rsidRPr="007C5E38" w:rsidRDefault="009C7EA8" w:rsidP="00C26B2F">
            <w:pPr>
              <w:jc w:val="center"/>
              <w:rPr>
                <w:rFonts w:ascii="GHEA Grapalat" w:hAnsi="GHEA Grapalat"/>
                <w:sz w:val="16"/>
                <w:szCs w:val="16"/>
                <w:lang w:val="hy-AM"/>
              </w:rPr>
            </w:pPr>
            <w:r>
              <w:rPr>
                <w:rFonts w:ascii="GHEA Grapalat" w:hAnsi="GHEA Grapalat"/>
                <w:sz w:val="16"/>
                <w:szCs w:val="16"/>
                <w:lang w:val="hy-AM"/>
              </w:rPr>
              <w:t xml:space="preserve">Պայմանագիրը </w:t>
            </w:r>
            <w:r w:rsidRPr="00DD5097">
              <w:rPr>
                <w:rFonts w:ascii="GHEA Grapalat" w:hAnsi="GHEA Grapalat"/>
                <w:sz w:val="16"/>
                <w:szCs w:val="16"/>
                <w:lang w:val="hy-AM"/>
              </w:rPr>
              <w:t xml:space="preserve"> ուժի մեջ մտնելու օրվանից սկսած </w:t>
            </w:r>
            <w:r>
              <w:rPr>
                <w:rFonts w:ascii="GHEA Grapalat" w:hAnsi="GHEA Grapalat"/>
                <w:sz w:val="16"/>
                <w:szCs w:val="16"/>
                <w:lang w:val="hy-AM"/>
              </w:rPr>
              <w:t>9</w:t>
            </w:r>
            <w:r w:rsidRPr="00DD5097">
              <w:rPr>
                <w:rFonts w:ascii="GHEA Grapalat" w:hAnsi="GHEA Grapalat"/>
                <w:sz w:val="16"/>
                <w:szCs w:val="16"/>
                <w:lang w:val="hy-AM"/>
              </w:rPr>
              <w:t xml:space="preserve">0 </w:t>
            </w:r>
            <w:r>
              <w:rPr>
                <w:rFonts w:ascii="GHEA Grapalat" w:hAnsi="GHEA Grapalat"/>
                <w:sz w:val="16"/>
                <w:szCs w:val="16"/>
                <w:lang w:val="hy-AM"/>
              </w:rPr>
              <w:t>աշխատանքային</w:t>
            </w:r>
            <w:r w:rsidRPr="00DD5097">
              <w:rPr>
                <w:rFonts w:ascii="GHEA Grapalat" w:hAnsi="GHEA Grapalat"/>
                <w:sz w:val="16"/>
                <w:szCs w:val="16"/>
                <w:lang w:val="hy-AM"/>
              </w:rPr>
              <w:t xml:space="preserve"> օրվա ընթացքում</w:t>
            </w:r>
          </w:p>
        </w:tc>
      </w:tr>
      <w:tr w:rsidR="009C7EA8" w:rsidRPr="00447C98" w14:paraId="446D0816" w14:textId="77777777" w:rsidTr="00C26B2F">
        <w:trPr>
          <w:trHeight w:val="458"/>
        </w:trPr>
        <w:tc>
          <w:tcPr>
            <w:tcW w:w="540" w:type="dxa"/>
            <w:vAlign w:val="center"/>
          </w:tcPr>
          <w:p w14:paraId="69CF117B" w14:textId="77777777" w:rsidR="009C7EA8" w:rsidRPr="0093274B" w:rsidRDefault="009C7EA8" w:rsidP="00C26B2F">
            <w:pPr>
              <w:jc w:val="center"/>
              <w:rPr>
                <w:rFonts w:ascii="GHEA Grapalat" w:hAnsi="GHEA Grapalat" w:cs="Calibri"/>
                <w:sz w:val="16"/>
                <w:szCs w:val="16"/>
                <w:lang w:val="hy-AM"/>
              </w:rPr>
            </w:pPr>
            <w:r>
              <w:rPr>
                <w:rFonts w:ascii="GHEA Grapalat" w:hAnsi="GHEA Grapalat" w:cs="Calibri"/>
                <w:sz w:val="16"/>
                <w:szCs w:val="16"/>
                <w:lang w:val="hy-AM"/>
              </w:rPr>
              <w:t>2</w:t>
            </w:r>
          </w:p>
        </w:tc>
        <w:tc>
          <w:tcPr>
            <w:tcW w:w="1080" w:type="dxa"/>
            <w:vAlign w:val="center"/>
          </w:tcPr>
          <w:p w14:paraId="47DE790B" w14:textId="77777777" w:rsidR="009C7EA8" w:rsidRPr="0093274B" w:rsidRDefault="009C7EA8" w:rsidP="00C26B2F">
            <w:pPr>
              <w:jc w:val="center"/>
              <w:rPr>
                <w:rFonts w:ascii="GHEA Grapalat" w:hAnsi="GHEA Grapalat"/>
                <w:sz w:val="16"/>
                <w:szCs w:val="16"/>
                <w:lang w:val="hy-AM"/>
              </w:rPr>
            </w:pPr>
            <w:r w:rsidRPr="0093274B">
              <w:rPr>
                <w:rFonts w:ascii="GHEA Grapalat" w:hAnsi="GHEA Grapalat" w:cs="Calibri"/>
                <w:sz w:val="16"/>
                <w:szCs w:val="16"/>
              </w:rPr>
              <w:t>35121320/2</w:t>
            </w:r>
          </w:p>
        </w:tc>
        <w:tc>
          <w:tcPr>
            <w:tcW w:w="1530" w:type="dxa"/>
            <w:vAlign w:val="center"/>
          </w:tcPr>
          <w:p w14:paraId="3CD68146" w14:textId="77777777" w:rsidR="009C7EA8" w:rsidRPr="0093274B" w:rsidRDefault="009C7EA8" w:rsidP="00C26B2F">
            <w:pPr>
              <w:rPr>
                <w:rFonts w:ascii="GHEA Grapalat" w:hAnsi="GHEA Grapalat"/>
                <w:sz w:val="16"/>
                <w:szCs w:val="16"/>
                <w:lang w:val="hy-AM"/>
              </w:rPr>
            </w:pPr>
            <w:r w:rsidRPr="0093274B">
              <w:rPr>
                <w:rFonts w:ascii="GHEA Grapalat" w:hAnsi="GHEA Grapalat" w:cs="Calibri"/>
                <w:sz w:val="16"/>
                <w:szCs w:val="16"/>
              </w:rPr>
              <w:t>անվտանգության տեսախցիկներ</w:t>
            </w:r>
          </w:p>
        </w:tc>
        <w:tc>
          <w:tcPr>
            <w:tcW w:w="1080" w:type="dxa"/>
            <w:vAlign w:val="center"/>
          </w:tcPr>
          <w:p w14:paraId="0C2A31F3" w14:textId="77777777" w:rsidR="009C7EA8" w:rsidRPr="007C5E38" w:rsidRDefault="009C7EA8" w:rsidP="00C26B2F">
            <w:pPr>
              <w:jc w:val="center"/>
              <w:rPr>
                <w:rFonts w:ascii="GHEA Grapalat" w:hAnsi="GHEA Grapalat"/>
                <w:sz w:val="16"/>
                <w:szCs w:val="16"/>
                <w:lang w:val="hy-AM"/>
              </w:rPr>
            </w:pPr>
          </w:p>
        </w:tc>
        <w:tc>
          <w:tcPr>
            <w:tcW w:w="1350" w:type="dxa"/>
            <w:vAlign w:val="center"/>
          </w:tcPr>
          <w:p w14:paraId="49CAF0BF" w14:textId="77777777" w:rsidR="009C7EA8" w:rsidRPr="007C5E38" w:rsidRDefault="009C7EA8" w:rsidP="00C26B2F">
            <w:pPr>
              <w:jc w:val="both"/>
              <w:rPr>
                <w:rFonts w:ascii="GHEA Grapalat" w:hAnsi="GHEA Grapalat" w:cs="Calibri"/>
                <w:sz w:val="16"/>
                <w:szCs w:val="16"/>
                <w:lang w:val="hy-AM"/>
              </w:rPr>
            </w:pPr>
            <w:r>
              <w:rPr>
                <w:rFonts w:ascii="GHEA Grapalat" w:hAnsi="GHEA Grapalat" w:cs="Calibri"/>
                <w:sz w:val="16"/>
                <w:szCs w:val="16"/>
                <w:lang w:val="hy-AM"/>
              </w:rPr>
              <w:t>Տ</w:t>
            </w:r>
            <w:r w:rsidRPr="004426B9">
              <w:rPr>
                <w:rFonts w:ascii="GHEA Grapalat" w:hAnsi="GHEA Grapalat" w:cs="Calibri"/>
                <w:sz w:val="16"/>
                <w:szCs w:val="16"/>
                <w:lang w:val="hy-AM"/>
              </w:rPr>
              <w:t>եխնիկական բնութագիրը</w:t>
            </w:r>
            <w:r>
              <w:rPr>
                <w:rFonts w:ascii="GHEA Grapalat" w:hAnsi="GHEA Grapalat" w:cs="Calibri"/>
                <w:sz w:val="16"/>
                <w:szCs w:val="16"/>
                <w:lang w:val="hy-AM"/>
              </w:rPr>
              <w:t>՝ ստորև</w:t>
            </w:r>
          </w:p>
        </w:tc>
        <w:tc>
          <w:tcPr>
            <w:tcW w:w="900" w:type="dxa"/>
            <w:vAlign w:val="center"/>
          </w:tcPr>
          <w:p w14:paraId="0982B571" w14:textId="77777777" w:rsidR="009C7EA8" w:rsidRPr="00DD5097" w:rsidRDefault="009C7EA8" w:rsidP="00C26B2F">
            <w:pPr>
              <w:jc w:val="center"/>
              <w:rPr>
                <w:rFonts w:ascii="GHEA Grapalat" w:hAnsi="GHEA Grapalat" w:cs="Calibri"/>
                <w:sz w:val="16"/>
                <w:szCs w:val="16"/>
              </w:rPr>
            </w:pPr>
            <w:r w:rsidRPr="00DD5097">
              <w:rPr>
                <w:rFonts w:ascii="GHEA Grapalat" w:hAnsi="GHEA Grapalat" w:cs="Calibri"/>
                <w:sz w:val="16"/>
                <w:szCs w:val="16"/>
              </w:rPr>
              <w:t>հատ</w:t>
            </w:r>
          </w:p>
        </w:tc>
        <w:tc>
          <w:tcPr>
            <w:tcW w:w="630" w:type="dxa"/>
            <w:vAlign w:val="center"/>
          </w:tcPr>
          <w:p w14:paraId="767772A9" w14:textId="77777777" w:rsidR="009C7EA8" w:rsidRPr="007C5E38" w:rsidRDefault="009C7EA8" w:rsidP="00C26B2F">
            <w:pPr>
              <w:jc w:val="center"/>
              <w:rPr>
                <w:rFonts w:ascii="GHEA Grapalat" w:hAnsi="GHEA Grapalat"/>
                <w:sz w:val="16"/>
                <w:szCs w:val="16"/>
                <w:lang w:val="hy-AM"/>
              </w:rPr>
            </w:pPr>
          </w:p>
        </w:tc>
        <w:tc>
          <w:tcPr>
            <w:tcW w:w="720" w:type="dxa"/>
            <w:vAlign w:val="center"/>
          </w:tcPr>
          <w:p w14:paraId="5F76A997" w14:textId="77777777" w:rsidR="009C7EA8" w:rsidRPr="007C5E38" w:rsidRDefault="009C7EA8" w:rsidP="00C26B2F">
            <w:pPr>
              <w:jc w:val="center"/>
              <w:rPr>
                <w:rFonts w:ascii="GHEA Grapalat" w:hAnsi="GHEA Grapalat"/>
                <w:sz w:val="16"/>
                <w:szCs w:val="16"/>
                <w:lang w:val="hy-AM"/>
              </w:rPr>
            </w:pPr>
          </w:p>
        </w:tc>
        <w:tc>
          <w:tcPr>
            <w:tcW w:w="810" w:type="dxa"/>
            <w:vAlign w:val="center"/>
          </w:tcPr>
          <w:p w14:paraId="6654EAC8" w14:textId="77777777" w:rsidR="009C7EA8" w:rsidRDefault="009C7EA8" w:rsidP="00C26B2F">
            <w:pPr>
              <w:jc w:val="center"/>
              <w:rPr>
                <w:rFonts w:ascii="GHEA Grapalat" w:hAnsi="GHEA Grapalat" w:cs="Calibri"/>
                <w:sz w:val="16"/>
                <w:szCs w:val="16"/>
                <w:lang w:val="hy-AM"/>
              </w:rPr>
            </w:pPr>
            <w:r>
              <w:rPr>
                <w:rFonts w:ascii="GHEA Grapalat" w:hAnsi="GHEA Grapalat" w:cs="Calibri"/>
                <w:sz w:val="16"/>
                <w:szCs w:val="16"/>
                <w:lang w:val="hy-AM"/>
              </w:rPr>
              <w:t>75</w:t>
            </w:r>
          </w:p>
        </w:tc>
        <w:tc>
          <w:tcPr>
            <w:tcW w:w="1080" w:type="dxa"/>
            <w:vAlign w:val="center"/>
          </w:tcPr>
          <w:p w14:paraId="62BFEE32" w14:textId="77777777" w:rsidR="009C7EA8" w:rsidRPr="00DD5097" w:rsidRDefault="009C7EA8" w:rsidP="00C26B2F">
            <w:pPr>
              <w:jc w:val="center"/>
              <w:rPr>
                <w:rFonts w:ascii="GHEA Grapalat" w:hAnsi="GHEA Grapalat"/>
                <w:sz w:val="16"/>
                <w:szCs w:val="16"/>
                <w:lang w:val="hy-AM"/>
              </w:rPr>
            </w:pPr>
            <w:r w:rsidRPr="00DD5097">
              <w:rPr>
                <w:rFonts w:ascii="GHEA Grapalat" w:hAnsi="GHEA Grapalat"/>
                <w:sz w:val="16"/>
                <w:szCs w:val="16"/>
                <w:lang w:val="hy-AM"/>
              </w:rPr>
              <w:t>ՀՀ, ք. Երևան, Բյուզանդի 1/3</w:t>
            </w:r>
          </w:p>
        </w:tc>
        <w:tc>
          <w:tcPr>
            <w:tcW w:w="1719" w:type="dxa"/>
            <w:vAlign w:val="center"/>
          </w:tcPr>
          <w:p w14:paraId="7821D172" w14:textId="77777777" w:rsidR="009C7EA8" w:rsidRPr="00DD5097" w:rsidRDefault="009C7EA8" w:rsidP="00C26B2F">
            <w:pPr>
              <w:jc w:val="center"/>
              <w:rPr>
                <w:rFonts w:ascii="GHEA Grapalat" w:hAnsi="GHEA Grapalat"/>
                <w:sz w:val="16"/>
                <w:szCs w:val="16"/>
                <w:lang w:val="hy-AM"/>
              </w:rPr>
            </w:pPr>
            <w:r>
              <w:rPr>
                <w:rFonts w:ascii="GHEA Grapalat" w:hAnsi="GHEA Grapalat"/>
                <w:sz w:val="16"/>
                <w:szCs w:val="16"/>
                <w:lang w:val="hy-AM"/>
              </w:rPr>
              <w:t xml:space="preserve">Պայմանագիրը </w:t>
            </w:r>
            <w:r w:rsidRPr="00DD5097">
              <w:rPr>
                <w:rFonts w:ascii="GHEA Grapalat" w:hAnsi="GHEA Grapalat"/>
                <w:sz w:val="16"/>
                <w:szCs w:val="16"/>
                <w:lang w:val="hy-AM"/>
              </w:rPr>
              <w:t xml:space="preserve"> ուժի մեջ մտնելու օրվանից սկսած </w:t>
            </w:r>
            <w:r>
              <w:rPr>
                <w:rFonts w:ascii="GHEA Grapalat" w:hAnsi="GHEA Grapalat"/>
                <w:sz w:val="16"/>
                <w:szCs w:val="16"/>
                <w:lang w:val="hy-AM"/>
              </w:rPr>
              <w:t>9</w:t>
            </w:r>
            <w:r w:rsidRPr="00DD5097">
              <w:rPr>
                <w:rFonts w:ascii="GHEA Grapalat" w:hAnsi="GHEA Grapalat"/>
                <w:sz w:val="16"/>
                <w:szCs w:val="16"/>
                <w:lang w:val="hy-AM"/>
              </w:rPr>
              <w:t xml:space="preserve">0 </w:t>
            </w:r>
            <w:r>
              <w:rPr>
                <w:rFonts w:ascii="GHEA Grapalat" w:hAnsi="GHEA Grapalat"/>
                <w:sz w:val="16"/>
                <w:szCs w:val="16"/>
                <w:lang w:val="hy-AM"/>
              </w:rPr>
              <w:t>աշխատանքային</w:t>
            </w:r>
            <w:r w:rsidRPr="00DD5097">
              <w:rPr>
                <w:rFonts w:ascii="GHEA Grapalat" w:hAnsi="GHEA Grapalat"/>
                <w:sz w:val="16"/>
                <w:szCs w:val="16"/>
                <w:lang w:val="hy-AM"/>
              </w:rPr>
              <w:t xml:space="preserve"> օրվա ընթացքում</w:t>
            </w:r>
          </w:p>
        </w:tc>
      </w:tr>
      <w:tr w:rsidR="009C7EA8" w:rsidRPr="00447C98" w14:paraId="2B985BA4" w14:textId="77777777" w:rsidTr="00C26B2F">
        <w:trPr>
          <w:trHeight w:val="908"/>
        </w:trPr>
        <w:tc>
          <w:tcPr>
            <w:tcW w:w="540" w:type="dxa"/>
            <w:vAlign w:val="center"/>
          </w:tcPr>
          <w:p w14:paraId="25DC0FA2" w14:textId="77777777" w:rsidR="009C7EA8" w:rsidRPr="0093274B" w:rsidRDefault="009C7EA8" w:rsidP="00C26B2F">
            <w:pPr>
              <w:jc w:val="center"/>
              <w:rPr>
                <w:rFonts w:ascii="GHEA Grapalat" w:hAnsi="GHEA Grapalat" w:cs="Calibri"/>
                <w:sz w:val="16"/>
                <w:szCs w:val="16"/>
                <w:lang w:val="hy-AM"/>
              </w:rPr>
            </w:pPr>
            <w:r>
              <w:rPr>
                <w:rFonts w:ascii="GHEA Grapalat" w:hAnsi="GHEA Grapalat" w:cs="Calibri"/>
                <w:sz w:val="16"/>
                <w:szCs w:val="16"/>
                <w:lang w:val="hy-AM"/>
              </w:rPr>
              <w:t>3</w:t>
            </w:r>
          </w:p>
        </w:tc>
        <w:tc>
          <w:tcPr>
            <w:tcW w:w="1080" w:type="dxa"/>
            <w:vAlign w:val="center"/>
          </w:tcPr>
          <w:p w14:paraId="065072F3" w14:textId="77777777" w:rsidR="009C7EA8" w:rsidRPr="0093274B" w:rsidRDefault="009C7EA8" w:rsidP="00C26B2F">
            <w:pPr>
              <w:jc w:val="center"/>
              <w:rPr>
                <w:rFonts w:ascii="GHEA Grapalat" w:hAnsi="GHEA Grapalat"/>
                <w:sz w:val="16"/>
                <w:szCs w:val="16"/>
                <w:lang w:val="hy-AM"/>
              </w:rPr>
            </w:pPr>
            <w:r w:rsidRPr="0093274B">
              <w:rPr>
                <w:rFonts w:ascii="GHEA Grapalat" w:hAnsi="GHEA Grapalat" w:cs="Calibri"/>
                <w:sz w:val="16"/>
                <w:szCs w:val="16"/>
              </w:rPr>
              <w:t>35121281/1</w:t>
            </w:r>
          </w:p>
        </w:tc>
        <w:tc>
          <w:tcPr>
            <w:tcW w:w="1530" w:type="dxa"/>
            <w:vAlign w:val="center"/>
          </w:tcPr>
          <w:p w14:paraId="5756977D" w14:textId="77777777" w:rsidR="009C7EA8" w:rsidRPr="0093274B" w:rsidRDefault="009C7EA8" w:rsidP="00C26B2F">
            <w:pPr>
              <w:rPr>
                <w:rFonts w:ascii="GHEA Grapalat" w:hAnsi="GHEA Grapalat"/>
                <w:sz w:val="16"/>
                <w:szCs w:val="16"/>
                <w:lang w:val="hy-AM"/>
              </w:rPr>
            </w:pPr>
            <w:r w:rsidRPr="0093274B">
              <w:rPr>
                <w:rFonts w:ascii="GHEA Grapalat" w:hAnsi="GHEA Grapalat" w:cs="Calibri"/>
                <w:sz w:val="16"/>
                <w:szCs w:val="16"/>
              </w:rPr>
              <w:t>ապարատա-ծրագրային համակարգ</w:t>
            </w:r>
          </w:p>
        </w:tc>
        <w:tc>
          <w:tcPr>
            <w:tcW w:w="1080" w:type="dxa"/>
            <w:vAlign w:val="center"/>
          </w:tcPr>
          <w:p w14:paraId="2FFE6DA1" w14:textId="77777777" w:rsidR="009C7EA8" w:rsidRPr="007C5E38" w:rsidRDefault="009C7EA8" w:rsidP="00C26B2F">
            <w:pPr>
              <w:jc w:val="center"/>
              <w:rPr>
                <w:rFonts w:ascii="GHEA Grapalat" w:hAnsi="GHEA Grapalat"/>
                <w:sz w:val="16"/>
                <w:szCs w:val="16"/>
                <w:lang w:val="hy-AM"/>
              </w:rPr>
            </w:pPr>
          </w:p>
        </w:tc>
        <w:tc>
          <w:tcPr>
            <w:tcW w:w="1350" w:type="dxa"/>
            <w:vAlign w:val="center"/>
          </w:tcPr>
          <w:p w14:paraId="4EC07D73" w14:textId="77777777" w:rsidR="009C7EA8" w:rsidRPr="007C5E38" w:rsidRDefault="009C7EA8" w:rsidP="00C26B2F">
            <w:pPr>
              <w:jc w:val="both"/>
              <w:rPr>
                <w:rFonts w:ascii="GHEA Grapalat" w:hAnsi="GHEA Grapalat" w:cs="Calibri"/>
                <w:sz w:val="16"/>
                <w:szCs w:val="16"/>
                <w:lang w:val="hy-AM"/>
              </w:rPr>
            </w:pPr>
            <w:r>
              <w:rPr>
                <w:rFonts w:ascii="GHEA Grapalat" w:hAnsi="GHEA Grapalat" w:cs="Calibri"/>
                <w:sz w:val="16"/>
                <w:szCs w:val="16"/>
                <w:lang w:val="hy-AM"/>
              </w:rPr>
              <w:t>Տ</w:t>
            </w:r>
            <w:r w:rsidRPr="004426B9">
              <w:rPr>
                <w:rFonts w:ascii="GHEA Grapalat" w:hAnsi="GHEA Grapalat" w:cs="Calibri"/>
                <w:sz w:val="16"/>
                <w:szCs w:val="16"/>
                <w:lang w:val="hy-AM"/>
              </w:rPr>
              <w:t>եխնիկական բնութագիրը</w:t>
            </w:r>
            <w:r>
              <w:rPr>
                <w:rFonts w:ascii="GHEA Grapalat" w:hAnsi="GHEA Grapalat" w:cs="Calibri"/>
                <w:sz w:val="16"/>
                <w:szCs w:val="16"/>
                <w:lang w:val="hy-AM"/>
              </w:rPr>
              <w:t>՝ ստորև</w:t>
            </w:r>
          </w:p>
        </w:tc>
        <w:tc>
          <w:tcPr>
            <w:tcW w:w="900" w:type="dxa"/>
            <w:vAlign w:val="center"/>
          </w:tcPr>
          <w:p w14:paraId="499974F3" w14:textId="77777777" w:rsidR="009C7EA8" w:rsidRPr="0093274B" w:rsidRDefault="009C7EA8" w:rsidP="00C26B2F">
            <w:pPr>
              <w:jc w:val="center"/>
              <w:rPr>
                <w:rFonts w:ascii="GHEA Grapalat" w:hAnsi="GHEA Grapalat" w:cs="Calibri"/>
                <w:sz w:val="16"/>
                <w:szCs w:val="16"/>
                <w:lang w:val="hy-AM"/>
              </w:rPr>
            </w:pPr>
            <w:r>
              <w:rPr>
                <w:rFonts w:ascii="GHEA Grapalat" w:hAnsi="GHEA Grapalat" w:cs="Calibri"/>
                <w:sz w:val="16"/>
                <w:szCs w:val="16"/>
                <w:lang w:val="hy-AM"/>
              </w:rPr>
              <w:t>լրակազմ</w:t>
            </w:r>
          </w:p>
        </w:tc>
        <w:tc>
          <w:tcPr>
            <w:tcW w:w="630" w:type="dxa"/>
            <w:vAlign w:val="center"/>
          </w:tcPr>
          <w:p w14:paraId="1F2875C1" w14:textId="77777777" w:rsidR="009C7EA8" w:rsidRPr="007C5E38" w:rsidRDefault="009C7EA8" w:rsidP="00C26B2F">
            <w:pPr>
              <w:jc w:val="center"/>
              <w:rPr>
                <w:rFonts w:ascii="GHEA Grapalat" w:hAnsi="GHEA Grapalat"/>
                <w:sz w:val="16"/>
                <w:szCs w:val="16"/>
                <w:lang w:val="hy-AM"/>
              </w:rPr>
            </w:pPr>
          </w:p>
        </w:tc>
        <w:tc>
          <w:tcPr>
            <w:tcW w:w="720" w:type="dxa"/>
            <w:vAlign w:val="center"/>
          </w:tcPr>
          <w:p w14:paraId="6E3A4108" w14:textId="77777777" w:rsidR="009C7EA8" w:rsidRPr="007C5E38" w:rsidRDefault="009C7EA8" w:rsidP="00C26B2F">
            <w:pPr>
              <w:jc w:val="center"/>
              <w:rPr>
                <w:rFonts w:ascii="GHEA Grapalat" w:hAnsi="GHEA Grapalat"/>
                <w:sz w:val="16"/>
                <w:szCs w:val="16"/>
                <w:lang w:val="hy-AM"/>
              </w:rPr>
            </w:pPr>
          </w:p>
        </w:tc>
        <w:tc>
          <w:tcPr>
            <w:tcW w:w="810" w:type="dxa"/>
            <w:vAlign w:val="center"/>
          </w:tcPr>
          <w:p w14:paraId="4BDDBA87" w14:textId="77777777" w:rsidR="009C7EA8" w:rsidRDefault="009C7EA8" w:rsidP="00C26B2F">
            <w:pPr>
              <w:jc w:val="center"/>
              <w:rPr>
                <w:rFonts w:ascii="GHEA Grapalat" w:hAnsi="GHEA Grapalat" w:cs="Calibri"/>
                <w:sz w:val="16"/>
                <w:szCs w:val="16"/>
                <w:lang w:val="hy-AM"/>
              </w:rPr>
            </w:pPr>
            <w:r>
              <w:rPr>
                <w:rFonts w:ascii="GHEA Grapalat" w:hAnsi="GHEA Grapalat" w:cs="Calibri"/>
                <w:sz w:val="16"/>
                <w:szCs w:val="16"/>
                <w:lang w:val="hy-AM"/>
              </w:rPr>
              <w:t>1</w:t>
            </w:r>
          </w:p>
        </w:tc>
        <w:tc>
          <w:tcPr>
            <w:tcW w:w="1080" w:type="dxa"/>
            <w:vAlign w:val="center"/>
          </w:tcPr>
          <w:p w14:paraId="1449B92B" w14:textId="77777777" w:rsidR="009C7EA8" w:rsidRPr="00DD5097" w:rsidRDefault="009C7EA8" w:rsidP="00C26B2F">
            <w:pPr>
              <w:jc w:val="center"/>
              <w:rPr>
                <w:rFonts w:ascii="GHEA Grapalat" w:hAnsi="GHEA Grapalat"/>
                <w:sz w:val="16"/>
                <w:szCs w:val="16"/>
                <w:lang w:val="hy-AM"/>
              </w:rPr>
            </w:pPr>
            <w:r w:rsidRPr="00DD5097">
              <w:rPr>
                <w:rFonts w:ascii="GHEA Grapalat" w:hAnsi="GHEA Grapalat"/>
                <w:sz w:val="16"/>
                <w:szCs w:val="16"/>
                <w:lang w:val="hy-AM"/>
              </w:rPr>
              <w:t>ՀՀ, ք. Երևան, Բյուզանդի 1/3</w:t>
            </w:r>
          </w:p>
        </w:tc>
        <w:tc>
          <w:tcPr>
            <w:tcW w:w="1719" w:type="dxa"/>
            <w:vAlign w:val="center"/>
          </w:tcPr>
          <w:p w14:paraId="6B515E37" w14:textId="77777777" w:rsidR="009C7EA8" w:rsidRPr="00DD5097" w:rsidRDefault="009C7EA8" w:rsidP="00C26B2F">
            <w:pPr>
              <w:jc w:val="center"/>
              <w:rPr>
                <w:rFonts w:ascii="GHEA Grapalat" w:hAnsi="GHEA Grapalat"/>
                <w:sz w:val="16"/>
                <w:szCs w:val="16"/>
                <w:lang w:val="hy-AM"/>
              </w:rPr>
            </w:pPr>
            <w:r>
              <w:rPr>
                <w:rFonts w:ascii="GHEA Grapalat" w:hAnsi="GHEA Grapalat"/>
                <w:sz w:val="16"/>
                <w:szCs w:val="16"/>
                <w:lang w:val="hy-AM"/>
              </w:rPr>
              <w:t xml:space="preserve">Պայմանագիրը </w:t>
            </w:r>
            <w:r w:rsidRPr="00DD5097">
              <w:rPr>
                <w:rFonts w:ascii="GHEA Grapalat" w:hAnsi="GHEA Grapalat"/>
                <w:sz w:val="16"/>
                <w:szCs w:val="16"/>
                <w:lang w:val="hy-AM"/>
              </w:rPr>
              <w:t xml:space="preserve"> ուժի մեջ մտնելու օրվանից սկսած </w:t>
            </w:r>
            <w:r>
              <w:rPr>
                <w:rFonts w:ascii="GHEA Grapalat" w:hAnsi="GHEA Grapalat"/>
                <w:sz w:val="16"/>
                <w:szCs w:val="16"/>
                <w:lang w:val="hy-AM"/>
              </w:rPr>
              <w:t>9</w:t>
            </w:r>
            <w:r w:rsidRPr="00DD5097">
              <w:rPr>
                <w:rFonts w:ascii="GHEA Grapalat" w:hAnsi="GHEA Grapalat"/>
                <w:sz w:val="16"/>
                <w:szCs w:val="16"/>
                <w:lang w:val="hy-AM"/>
              </w:rPr>
              <w:t xml:space="preserve">0 </w:t>
            </w:r>
            <w:r>
              <w:rPr>
                <w:rFonts w:ascii="GHEA Grapalat" w:hAnsi="GHEA Grapalat"/>
                <w:sz w:val="16"/>
                <w:szCs w:val="16"/>
                <w:lang w:val="hy-AM"/>
              </w:rPr>
              <w:t>աշխատանքային</w:t>
            </w:r>
            <w:r w:rsidRPr="00DD5097">
              <w:rPr>
                <w:rFonts w:ascii="GHEA Grapalat" w:hAnsi="GHEA Grapalat"/>
                <w:sz w:val="16"/>
                <w:szCs w:val="16"/>
                <w:lang w:val="hy-AM"/>
              </w:rPr>
              <w:t xml:space="preserve"> օրվա ընթացքում</w:t>
            </w:r>
          </w:p>
        </w:tc>
      </w:tr>
    </w:tbl>
    <w:p w14:paraId="0F007F91" w14:textId="77777777" w:rsidR="009C7EA8" w:rsidRDefault="009C7EA8" w:rsidP="009C7EA8">
      <w:pPr>
        <w:pStyle w:val="FootnoteText"/>
        <w:ind w:left="-270" w:right="-586"/>
        <w:rPr>
          <w:rFonts w:ascii="GHEA Grapalat" w:hAnsi="GHEA Grapalat" w:cs="Sylfaen"/>
          <w:sz w:val="16"/>
          <w:szCs w:val="16"/>
          <w:lang w:val="pt-BR" w:eastAsia="en-US"/>
        </w:rPr>
      </w:pPr>
      <w:bookmarkStart w:id="13" w:name="_Hlk148370639"/>
      <w:r w:rsidRPr="00CB5131">
        <w:rPr>
          <w:rFonts w:ascii="GHEA Grapalat" w:hAnsi="GHEA Grapalat" w:cs="Sylfaen"/>
          <w:sz w:val="16"/>
          <w:szCs w:val="16"/>
          <w:lang w:val="pt-BR" w:eastAsia="en-US"/>
        </w:rPr>
        <w:t xml:space="preserve">* </w:t>
      </w:r>
      <w:r>
        <w:rPr>
          <w:rFonts w:ascii="GHEA Grapalat" w:hAnsi="GHEA Grapalat" w:cs="Sylfaen"/>
          <w:sz w:val="16"/>
          <w:szCs w:val="16"/>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CB5131">
        <w:rPr>
          <w:rFonts w:ascii="GHEA Grapalat" w:hAnsi="GHEA Grapalat" w:cs="Sylfaen"/>
          <w:sz w:val="16"/>
          <w:szCs w:val="16"/>
          <w:lang w:val="pt-BR" w:eastAsia="en-US"/>
        </w:rPr>
        <w:t>մոդել</w:t>
      </w:r>
      <w:r>
        <w:rPr>
          <w:rFonts w:ascii="GHEA Grapalat" w:hAnsi="GHEA Grapalat" w:cs="Sylfaen"/>
          <w:sz w:val="16"/>
          <w:szCs w:val="16"/>
          <w:lang w:val="pt-BR" w:eastAsia="en-US"/>
        </w:rPr>
        <w:t xml:space="preserve"> ունեցող ապրանքներ, ապա </w:t>
      </w:r>
      <w:r w:rsidRPr="00CB5131">
        <w:rPr>
          <w:rFonts w:ascii="GHEA Grapalat" w:hAnsi="GHEA Grapalat" w:cs="Sylfaen"/>
          <w:sz w:val="16"/>
          <w:szCs w:val="16"/>
          <w:lang w:val="pt-BR" w:eastAsia="en-US"/>
        </w:rPr>
        <w:t>դրանցից բավարար գնահատվածները</w:t>
      </w:r>
      <w:r>
        <w:rPr>
          <w:rFonts w:ascii="GHEA Grapalat" w:hAnsi="GHEA Grapalat" w:cs="Sylfaen"/>
          <w:sz w:val="16"/>
          <w:szCs w:val="16"/>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CB5131">
        <w:rPr>
          <w:rFonts w:ascii="GHEA Grapalat" w:hAnsi="GHEA Grapalat" w:cs="Sylfaen"/>
          <w:sz w:val="16"/>
          <w:szCs w:val="16"/>
          <w:lang w:val="pt-BR" w:eastAsia="en-US"/>
        </w:rPr>
        <w:t>մոդելի</w:t>
      </w:r>
      <w:r>
        <w:rPr>
          <w:rFonts w:ascii="GHEA Grapalat" w:hAnsi="GHEA Grapalat" w:cs="Sylfaen"/>
          <w:sz w:val="16"/>
          <w:szCs w:val="16"/>
          <w:lang w:val="pt-BR" w:eastAsia="en-US"/>
        </w:rPr>
        <w:t xml:space="preserve"> և արտադրողի վերաբերյալ տեղեկատվության ներկայացում, ապա հանվում են «ապրանքային նշանը, </w:t>
      </w:r>
      <w:r w:rsidRPr="00CB5131">
        <w:rPr>
          <w:rFonts w:ascii="GHEA Grapalat" w:hAnsi="GHEA Grapalat" w:cs="Sylfaen"/>
          <w:sz w:val="16"/>
          <w:szCs w:val="16"/>
          <w:lang w:val="pt-BR" w:eastAsia="en-US"/>
        </w:rPr>
        <w:t xml:space="preserve">ֆիրմային անվանումը, մոդելը </w:t>
      </w:r>
      <w:r>
        <w:rPr>
          <w:rFonts w:ascii="GHEA Grapalat" w:hAnsi="GHEA Grapalat" w:cs="Sylfaen"/>
          <w:sz w:val="16"/>
          <w:szCs w:val="16"/>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212AA11D" w14:textId="77777777" w:rsidR="009C7EA8" w:rsidRPr="00CB5131" w:rsidRDefault="009C7EA8" w:rsidP="009C7EA8">
      <w:pPr>
        <w:pStyle w:val="FootnoteText"/>
        <w:ind w:left="-270" w:right="-586"/>
        <w:rPr>
          <w:rFonts w:ascii="GHEA Grapalat" w:hAnsi="GHEA Grapalat" w:cs="Sylfaen"/>
          <w:sz w:val="16"/>
          <w:szCs w:val="16"/>
          <w:lang w:val="pt-BR" w:eastAsia="en-US"/>
        </w:rPr>
      </w:pPr>
      <w:r w:rsidRPr="00CB5131">
        <w:rPr>
          <w:rFonts w:ascii="GHEA Grapalat" w:hAnsi="GHEA Grapalat" w:cs="Sylfaen"/>
          <w:sz w:val="16"/>
          <w:szCs w:val="16"/>
          <w:lang w:val="pt-BR" w:eastAsia="en-US"/>
        </w:rPr>
        <w:t>**</w:t>
      </w:r>
      <w:r>
        <w:rPr>
          <w:rFonts w:ascii="GHEA Grapalat" w:hAnsi="GHEA Grapalat" w:cs="Sylfaen"/>
          <w:sz w:val="16"/>
          <w:szCs w:val="16"/>
          <w:lang w:val="hy-AM" w:eastAsia="en-US"/>
        </w:rPr>
        <w:t xml:space="preserve"> </w:t>
      </w:r>
      <w:r w:rsidRPr="00CB5131">
        <w:rPr>
          <w:rFonts w:ascii="GHEA Grapalat" w:hAnsi="GHEA Grapalat" w:cs="Sylfaen"/>
          <w:sz w:val="16"/>
          <w:szCs w:val="16"/>
          <w:lang w:val="pt-BR" w:eastAsia="en-US"/>
        </w:rPr>
        <w:t xml:space="preserve">Ապրանքները պետք է լինեն նոր, չօգտագործված, մատակարարումը, բեռնաթափումը պահեստ իրականացնում է </w:t>
      </w:r>
      <w:r>
        <w:rPr>
          <w:rFonts w:ascii="GHEA Grapalat" w:hAnsi="GHEA Grapalat" w:cs="Sylfaen"/>
          <w:sz w:val="16"/>
          <w:szCs w:val="16"/>
          <w:lang w:val="hy-AM" w:eastAsia="en-US"/>
        </w:rPr>
        <w:t>Վ</w:t>
      </w:r>
      <w:r w:rsidRPr="00CB5131">
        <w:rPr>
          <w:rFonts w:ascii="GHEA Grapalat" w:hAnsi="GHEA Grapalat" w:cs="Sylfaen"/>
          <w:sz w:val="16"/>
          <w:szCs w:val="16"/>
          <w:lang w:val="pt-BR" w:eastAsia="en-US"/>
        </w:rPr>
        <w:t>աճառողը։</w:t>
      </w:r>
    </w:p>
    <w:p w14:paraId="7B739B4A" w14:textId="77777777" w:rsidR="009C7EA8" w:rsidRDefault="009C7EA8" w:rsidP="009C7EA8">
      <w:pPr>
        <w:pStyle w:val="FootnoteText"/>
        <w:ind w:left="-270" w:right="-586"/>
        <w:rPr>
          <w:rFonts w:ascii="GHEA Grapalat" w:hAnsi="GHEA Grapalat" w:cs="Sylfaen"/>
          <w:sz w:val="16"/>
          <w:szCs w:val="16"/>
          <w:lang w:val="hy-AM" w:eastAsia="en-US"/>
        </w:rPr>
      </w:pPr>
    </w:p>
    <w:p w14:paraId="0F58BEDA" w14:textId="77777777" w:rsidR="00500CF2" w:rsidRDefault="00500CF2" w:rsidP="00500CF2">
      <w:pPr>
        <w:pStyle w:val="FootnoteText"/>
        <w:ind w:left="-270" w:right="-586"/>
        <w:jc w:val="center"/>
        <w:rPr>
          <w:rFonts w:ascii="GHEA Grapalat" w:hAnsi="GHEA Grapalat" w:cs="Sylfaen"/>
          <w:b/>
          <w:sz w:val="18"/>
          <w:szCs w:val="18"/>
          <w:u w:val="single"/>
          <w:lang w:val="hy-AM" w:eastAsia="en-US"/>
        </w:rPr>
      </w:pPr>
    </w:p>
    <w:p w14:paraId="58E0D090" w14:textId="1C30988B" w:rsidR="00500CF2" w:rsidRPr="004426B9" w:rsidRDefault="00500CF2" w:rsidP="00500CF2">
      <w:pPr>
        <w:pStyle w:val="FootnoteText"/>
        <w:ind w:left="-270" w:right="-586"/>
        <w:jc w:val="center"/>
        <w:rPr>
          <w:rFonts w:ascii="GHEA Grapalat" w:hAnsi="GHEA Grapalat"/>
          <w:b/>
          <w:sz w:val="18"/>
          <w:szCs w:val="18"/>
          <w:u w:val="single"/>
          <w:lang w:val="hy-AM"/>
        </w:rPr>
      </w:pPr>
      <w:r w:rsidRPr="004426B9">
        <w:rPr>
          <w:rFonts w:ascii="GHEA Grapalat" w:hAnsi="GHEA Grapalat" w:cs="Sylfaen"/>
          <w:b/>
          <w:sz w:val="18"/>
          <w:szCs w:val="18"/>
          <w:u w:val="single"/>
          <w:lang w:val="hy-AM" w:eastAsia="en-US"/>
        </w:rPr>
        <w:t xml:space="preserve">ԱՊՐԱՆՔՆԵՐԻ </w:t>
      </w:r>
      <w:r w:rsidRPr="004426B9">
        <w:rPr>
          <w:rFonts w:ascii="GHEA Grapalat" w:hAnsi="GHEA Grapalat"/>
          <w:b/>
          <w:sz w:val="18"/>
          <w:szCs w:val="18"/>
          <w:u w:val="single"/>
          <w:lang w:val="hy-AM"/>
        </w:rPr>
        <w:t>ՏԵԽՆԻԿԱԿԱՆ ԲՆՈՒԹԱԳՐԵՐԸ</w:t>
      </w:r>
    </w:p>
    <w:p w14:paraId="43AE105C" w14:textId="77777777" w:rsidR="00500CF2" w:rsidRDefault="00500CF2" w:rsidP="00500CF2">
      <w:pPr>
        <w:pStyle w:val="FootnoteText"/>
        <w:ind w:left="-270" w:right="-586"/>
        <w:jc w:val="center"/>
        <w:rPr>
          <w:rFonts w:ascii="GHEA Grapalat" w:hAnsi="GHEA Grapalat" w:cs="Sylfaen"/>
          <w:sz w:val="18"/>
          <w:szCs w:val="18"/>
          <w:lang w:val="hy-AM" w:eastAsia="en-US"/>
        </w:rPr>
      </w:pPr>
    </w:p>
    <w:p w14:paraId="07B6706B" w14:textId="77777777" w:rsidR="00500CF2" w:rsidRDefault="00500CF2" w:rsidP="00500CF2">
      <w:pPr>
        <w:pStyle w:val="FootnoteText"/>
        <w:ind w:left="270" w:right="-586"/>
        <w:jc w:val="both"/>
        <w:rPr>
          <w:rFonts w:ascii="GHEA Grapalat" w:hAnsi="GHEA Grapalat" w:cs="Sylfaen"/>
          <w:b/>
          <w:sz w:val="18"/>
          <w:szCs w:val="18"/>
          <w:lang w:val="hy-AM" w:eastAsia="en-US"/>
        </w:rPr>
      </w:pPr>
      <w:r w:rsidRPr="004426B9">
        <w:rPr>
          <w:rFonts w:ascii="GHEA Grapalat" w:hAnsi="GHEA Grapalat" w:cs="Sylfaen"/>
          <w:b/>
          <w:sz w:val="18"/>
          <w:szCs w:val="18"/>
          <w:lang w:val="hy-AM" w:eastAsia="en-US"/>
        </w:rPr>
        <w:t>Չափաբաժին 1</w:t>
      </w:r>
    </w:p>
    <w:p w14:paraId="7D0367EC" w14:textId="77777777" w:rsidR="00500CF2" w:rsidRDefault="00500CF2" w:rsidP="00500CF2">
      <w:pPr>
        <w:pStyle w:val="FootnoteText"/>
        <w:ind w:left="270" w:right="-586"/>
        <w:jc w:val="both"/>
        <w:rPr>
          <w:rFonts w:ascii="GHEA Grapalat" w:hAnsi="GHEA Grapalat" w:cs="Sylfaen"/>
          <w:b/>
          <w:sz w:val="18"/>
          <w:szCs w:val="18"/>
          <w:lang w:val="hy-AM" w:eastAsia="en-US"/>
        </w:rPr>
      </w:pPr>
    </w:p>
    <w:p w14:paraId="06B6CBA3" w14:textId="77777777" w:rsidR="00500CF2" w:rsidRDefault="00500CF2" w:rsidP="00500CF2">
      <w:pPr>
        <w:pBdr>
          <w:top w:val="single" w:sz="4" w:space="1" w:color="auto"/>
          <w:left w:val="single" w:sz="4" w:space="4" w:color="auto"/>
          <w:bottom w:val="single" w:sz="4" w:space="1" w:color="auto"/>
          <w:right w:val="single" w:sz="4" w:space="4" w:color="auto"/>
        </w:pBdr>
        <w:rPr>
          <w:rFonts w:ascii="GHEA Grapalat" w:hAnsi="GHEA Grapalat" w:cs="Calibri"/>
          <w:b/>
          <w:color w:val="000000"/>
          <w:sz w:val="18"/>
          <w:szCs w:val="18"/>
          <w:lang w:val="hy-AM"/>
        </w:rPr>
      </w:pPr>
      <w:r w:rsidRPr="008827C8">
        <w:rPr>
          <w:rFonts w:ascii="GHEA Grapalat" w:hAnsi="GHEA Grapalat" w:cs="Calibri"/>
          <w:b/>
          <w:color w:val="000000"/>
          <w:sz w:val="18"/>
          <w:szCs w:val="18"/>
          <w:lang w:val="hy-AM"/>
        </w:rPr>
        <w:t xml:space="preserve">Գլանաձև տեսախցիկ WDR (5 մեգապիքսել), LightCatcher, 3.4-10.5 մմ </w:t>
      </w:r>
    </w:p>
    <w:p w14:paraId="2DAEEC48" w14:textId="77777777" w:rsidR="00500CF2" w:rsidRPr="00435C1F" w:rsidRDefault="00500CF2" w:rsidP="00500CF2">
      <w:pPr>
        <w:pBdr>
          <w:top w:val="single" w:sz="4" w:space="1" w:color="auto"/>
          <w:left w:val="single" w:sz="4" w:space="4" w:color="auto"/>
          <w:bottom w:val="single" w:sz="4" w:space="1" w:color="auto"/>
          <w:right w:val="single" w:sz="4" w:space="4" w:color="auto"/>
        </w:pBdr>
        <w:rPr>
          <w:rFonts w:ascii="GHEA Grapalat" w:hAnsi="GHEA Grapalat" w:cs="Calibri"/>
          <w:color w:val="000000"/>
          <w:sz w:val="18"/>
          <w:szCs w:val="18"/>
          <w:lang w:val="hy-AM"/>
        </w:rPr>
      </w:pPr>
      <w:r w:rsidRPr="008827C8">
        <w:rPr>
          <w:rFonts w:ascii="GHEA Grapalat" w:hAnsi="GHEA Grapalat" w:cs="Calibri"/>
          <w:b/>
          <w:color w:val="000000"/>
          <w:sz w:val="18"/>
          <w:szCs w:val="18"/>
          <w:lang w:val="hy-AM"/>
        </w:rPr>
        <w:t>վարիֆոկալ օբյեկտիվ f/1.3 P-iris, ինտեգրված</w:t>
      </w:r>
      <w:r>
        <w:rPr>
          <w:rFonts w:ascii="GHEA Grapalat" w:hAnsi="GHEA Grapalat" w:cs="Calibri"/>
          <w:b/>
          <w:color w:val="000000"/>
          <w:sz w:val="18"/>
          <w:szCs w:val="18"/>
          <w:lang w:val="hy-AM"/>
        </w:rPr>
        <w:t xml:space="preserve"> </w:t>
      </w:r>
      <w:r w:rsidRPr="008827C8">
        <w:rPr>
          <w:rFonts w:ascii="GHEA Grapalat" w:hAnsi="GHEA Grapalat" w:cs="Calibri"/>
          <w:b/>
          <w:color w:val="000000"/>
          <w:sz w:val="18"/>
          <w:szCs w:val="18"/>
          <w:lang w:val="hy-AM"/>
        </w:rPr>
        <w:t>ԻԿ</w:t>
      </w:r>
      <w:r w:rsidRPr="008827C8">
        <w:rPr>
          <w:rFonts w:ascii="GHEA Grapalat" w:hAnsi="GHEA Grapalat" w:cs="Calibri"/>
          <w:b/>
          <w:color w:val="000000"/>
          <w:sz w:val="18"/>
          <w:szCs w:val="18"/>
          <w:lang w:val="hy-AM"/>
        </w:rPr>
        <w:br/>
        <w:t>Տեսախցիկի պարամետրերն են</w:t>
      </w:r>
      <w:r w:rsidRPr="008827C8">
        <w:rPr>
          <w:rFonts w:ascii="GHEA Grapalat" w:hAnsi="GHEA Grapalat" w:cs="Calibri"/>
          <w:color w:val="000000"/>
          <w:sz w:val="18"/>
          <w:szCs w:val="18"/>
          <w:lang w:val="hy-AM"/>
        </w:rPr>
        <w:t xml:space="preserve">՝ </w:t>
      </w:r>
      <w:r w:rsidRPr="008827C8">
        <w:rPr>
          <w:rFonts w:ascii="GHEA Grapalat" w:hAnsi="GHEA Grapalat" w:cs="Calibri"/>
          <w:color w:val="000000"/>
          <w:sz w:val="18"/>
          <w:szCs w:val="18"/>
          <w:lang w:val="hy-AM"/>
        </w:rPr>
        <w:br/>
        <w:t>1. Մատրիցա՝ CMOS progressive scan առնվազն 1/2.8”,</w:t>
      </w:r>
      <w:r w:rsidRPr="008827C8">
        <w:rPr>
          <w:rFonts w:ascii="GHEA Grapalat" w:hAnsi="GHEA Grapalat" w:cs="Calibri"/>
          <w:color w:val="000000"/>
          <w:sz w:val="18"/>
          <w:szCs w:val="18"/>
          <w:lang w:val="hy-AM"/>
        </w:rPr>
        <w:br/>
        <w:t>2. Ասպեկտների հարաբերակցություն՝ Ոչ պակաս 4:3,</w:t>
      </w:r>
      <w:r w:rsidRPr="008827C8">
        <w:rPr>
          <w:rFonts w:ascii="GHEA Grapalat" w:hAnsi="GHEA Grapalat" w:cs="Calibri"/>
          <w:color w:val="000000"/>
          <w:sz w:val="18"/>
          <w:szCs w:val="18"/>
          <w:lang w:val="hy-AM"/>
        </w:rPr>
        <w:br/>
        <w:t>3. Ակտիվ պիքսելներ՝ Ոչ պակաս 2048x1536,2048x1152, 1792x1344,</w:t>
      </w:r>
      <w:r w:rsidRPr="008827C8">
        <w:rPr>
          <w:rFonts w:ascii="GHEA Grapalat" w:hAnsi="GHEA Grapalat" w:cs="Calibri"/>
          <w:color w:val="000000"/>
          <w:sz w:val="18"/>
          <w:szCs w:val="18"/>
          <w:lang w:val="hy-AM"/>
        </w:rPr>
        <w:br/>
        <w:t>4. Պատկերային տարածք (H x V)՝ Ոչ պակաս 5.18 մմ x 3.89 մմ; 0.204” x 0.153”,</w:t>
      </w:r>
      <w:r w:rsidRPr="008827C8">
        <w:rPr>
          <w:rFonts w:ascii="GHEA Grapalat" w:hAnsi="GHEA Grapalat" w:cs="Calibri"/>
          <w:color w:val="000000"/>
          <w:sz w:val="18"/>
          <w:szCs w:val="18"/>
          <w:lang w:val="hy-AM"/>
        </w:rPr>
        <w:br/>
        <w:t>5. Պատկերի առավելագույն մակարդակը՝ Ոչ պակաս (50 Hz/60 Hz): 25 /30 կադր/վ,</w:t>
      </w:r>
      <w:r w:rsidRPr="008827C8">
        <w:rPr>
          <w:rFonts w:ascii="GHEA Grapalat" w:hAnsi="GHEA Grapalat" w:cs="Calibri"/>
          <w:color w:val="000000"/>
          <w:sz w:val="18"/>
          <w:szCs w:val="18"/>
          <w:lang w:val="hy-AM"/>
        </w:rPr>
        <w:br/>
        <w:t>6. Դինամիկ միջակայք՝ Ոչ պակաս: 130 դԲ (երկակի բացահայտում),</w:t>
      </w:r>
      <w:r w:rsidRPr="008827C8">
        <w:rPr>
          <w:rFonts w:ascii="GHEA Grapalat" w:hAnsi="GHEA Grapalat" w:cs="Calibri"/>
          <w:color w:val="000000"/>
          <w:sz w:val="18"/>
          <w:szCs w:val="18"/>
          <w:lang w:val="hy-AM"/>
        </w:rPr>
        <w:br/>
        <w:t>7. Թողունակության կառավարում՝ Առնվազն HDSM SmartCodec technology; Idle scene mode,</w:t>
      </w:r>
      <w:r w:rsidRPr="008827C8">
        <w:rPr>
          <w:rFonts w:ascii="GHEA Grapalat" w:hAnsi="GHEA Grapalat" w:cs="Calibri"/>
          <w:color w:val="000000"/>
          <w:sz w:val="18"/>
          <w:szCs w:val="18"/>
          <w:lang w:val="hy-AM"/>
        </w:rPr>
        <w:br/>
        <w:t>8. 3D աղմուկի նվազեցման զտիչի առկայություն՝ Այո,</w:t>
      </w:r>
      <w:r w:rsidRPr="008827C8">
        <w:rPr>
          <w:rFonts w:ascii="GHEA Grapalat" w:hAnsi="GHEA Grapalat" w:cs="Calibri"/>
          <w:color w:val="000000"/>
          <w:sz w:val="18"/>
          <w:szCs w:val="18"/>
          <w:lang w:val="hy-AM"/>
        </w:rPr>
        <w:br/>
        <w:t>9. IR լուսավորության առավելագույն հեռավորությունը (բարձր հզորությունը 850 նմ LED-ներ)՝ Ոչ պակաս՝ 50 մ (165 ft), ամբողջ tele 30 մ (100 ft), լրիվ լայն,</w:t>
      </w:r>
      <w:r w:rsidRPr="008827C8">
        <w:rPr>
          <w:rFonts w:ascii="GHEA Grapalat" w:hAnsi="GHEA Grapalat" w:cs="Calibri"/>
          <w:color w:val="000000"/>
          <w:sz w:val="18"/>
          <w:szCs w:val="18"/>
          <w:lang w:val="hy-AM"/>
        </w:rPr>
        <w:br/>
        <w:t>10. Նվազագույնը լուսավորություն՝ Ոչ պակաս՝ IR-ով` 0 լյուքս մոնոխրոմ ռեժիմում առանց IR՝ 0,04 լյուքս գունավոր ռեժիմում; 0.02, լյուքս մոնոխրոմ ռեժիմում,</w:t>
      </w:r>
      <w:r w:rsidRPr="008827C8">
        <w:rPr>
          <w:rFonts w:ascii="GHEA Grapalat" w:hAnsi="GHEA Grapalat" w:cs="Calibri"/>
          <w:color w:val="000000"/>
          <w:sz w:val="18"/>
          <w:szCs w:val="18"/>
          <w:lang w:val="hy-AM"/>
        </w:rPr>
        <w:br/>
        <w:t>11. Հորիզոնական անկյուն (դիտել հիման վրա ասպեկտների հարաբերակցություն)՝ Ոչ պակաս՝ 95°-28°,</w:t>
      </w:r>
      <w:r w:rsidRPr="008827C8">
        <w:rPr>
          <w:rFonts w:ascii="GHEA Grapalat" w:hAnsi="GHEA Grapalat" w:cs="Calibri"/>
          <w:color w:val="000000"/>
          <w:sz w:val="18"/>
          <w:szCs w:val="18"/>
          <w:lang w:val="hy-AM"/>
        </w:rPr>
        <w:br/>
        <w:t>12. Ուղղահայաց անկյուն (դիտել հիման վրա ասպեկտների հարաբերակցություն)՝ Ոչ պակաս՝ 69°-21°,</w:t>
      </w:r>
      <w:r w:rsidRPr="008827C8">
        <w:rPr>
          <w:rFonts w:ascii="GHEA Grapalat" w:hAnsi="GHEA Grapalat" w:cs="Calibri"/>
          <w:color w:val="000000"/>
          <w:sz w:val="18"/>
          <w:szCs w:val="18"/>
          <w:lang w:val="hy-AM"/>
        </w:rPr>
        <w:br/>
        <w:t>13. Max Aperture՝ F1.6,</w:t>
      </w:r>
      <w:r w:rsidRPr="008827C8">
        <w:rPr>
          <w:rFonts w:ascii="GHEA Grapalat" w:hAnsi="GHEA Grapalat" w:cs="Calibri"/>
          <w:color w:val="000000"/>
          <w:sz w:val="18"/>
          <w:szCs w:val="18"/>
          <w:lang w:val="hy-AM"/>
        </w:rPr>
        <w:br/>
        <w:t>14. Կառավարում՝ RemoteZoomandFocus,Autofocus,IRCutFilter,</w:t>
      </w:r>
      <w:r w:rsidRPr="008827C8">
        <w:rPr>
          <w:rFonts w:ascii="GHEA Grapalat" w:hAnsi="GHEA Grapalat" w:cs="Calibri"/>
          <w:color w:val="000000"/>
          <w:sz w:val="18"/>
          <w:szCs w:val="18"/>
          <w:lang w:val="hy-AM"/>
        </w:rPr>
        <w:br/>
        <w:t>15. Պատկերի սեղմման մեթոդ՝ Առնվազն H.264HDSMSmartCodec, H.265HDSMSmartCodec, MotionJPEG,</w:t>
      </w:r>
      <w:r w:rsidRPr="008827C8">
        <w:rPr>
          <w:rFonts w:ascii="GHEA Grapalat" w:hAnsi="GHEA Grapalat" w:cs="Calibri"/>
          <w:color w:val="000000"/>
          <w:sz w:val="18"/>
          <w:szCs w:val="18"/>
          <w:lang w:val="hy-AM"/>
        </w:rPr>
        <w:br/>
        <w:t>16. Սթրիմինգ՝ առնվազն Multi-streamH.264, Multi-streamH.265, MotionJPEG,</w:t>
      </w:r>
      <w:r w:rsidRPr="008827C8">
        <w:rPr>
          <w:rFonts w:ascii="GHEA Grapalat" w:hAnsi="GHEA Grapalat" w:cs="Calibri"/>
          <w:color w:val="000000"/>
          <w:sz w:val="18"/>
          <w:szCs w:val="18"/>
          <w:lang w:val="hy-AM"/>
        </w:rPr>
        <w:br/>
        <w:t>17. Շարժման հայտնաբերում՝ առնվազն պիքսել և անսովոր շարժման հայտնաբերում (UMD),</w:t>
      </w:r>
      <w:r w:rsidRPr="008827C8">
        <w:rPr>
          <w:rFonts w:ascii="GHEA Grapalat" w:hAnsi="GHEA Grapalat" w:cs="Calibri"/>
          <w:color w:val="000000"/>
          <w:sz w:val="18"/>
          <w:szCs w:val="18"/>
          <w:lang w:val="hy-AM"/>
        </w:rPr>
        <w:br/>
        <w:t>18. Խափանումների հայտնաբերում՝ այո,</w:t>
      </w:r>
      <w:r w:rsidRPr="008827C8">
        <w:rPr>
          <w:rFonts w:ascii="GHEA Grapalat" w:hAnsi="GHEA Grapalat" w:cs="Calibri"/>
          <w:color w:val="000000"/>
          <w:sz w:val="18"/>
          <w:szCs w:val="18"/>
          <w:lang w:val="hy-AM"/>
        </w:rPr>
        <w:br/>
        <w:t>19. Էլեկտրոնային կափարիչի կառավարում՝ ոչ պակաս ավտոմատ, մեխանիկական (1/7.5-ից մինչև 1/30000 վրկ),</w:t>
      </w:r>
      <w:r w:rsidRPr="008827C8">
        <w:rPr>
          <w:rFonts w:ascii="GHEA Grapalat" w:hAnsi="GHEA Grapalat" w:cs="Calibri"/>
          <w:color w:val="000000"/>
          <w:sz w:val="18"/>
          <w:szCs w:val="18"/>
          <w:lang w:val="hy-AM"/>
        </w:rPr>
        <w:br/>
      </w:r>
      <w:r w:rsidRPr="008827C8">
        <w:rPr>
          <w:rFonts w:ascii="GHEA Grapalat" w:hAnsi="GHEA Grapalat" w:cs="Calibri"/>
          <w:color w:val="000000"/>
          <w:sz w:val="18"/>
          <w:szCs w:val="18"/>
          <w:lang w:val="hy-AM"/>
        </w:rPr>
        <w:lastRenderedPageBreak/>
        <w:t>20. Iris Control՝ P-Iris, 21. Ցերեկ/գիշերային հսկողություն՝ ավտոմատ, մեխանիկական,</w:t>
      </w:r>
      <w:r w:rsidRPr="008827C8">
        <w:rPr>
          <w:rFonts w:ascii="GHEA Grapalat" w:hAnsi="GHEA Grapalat" w:cs="Calibri"/>
          <w:color w:val="000000"/>
          <w:sz w:val="18"/>
          <w:szCs w:val="18"/>
          <w:lang w:val="hy-AM"/>
        </w:rPr>
        <w:br/>
        <w:t>22. Թարթման կառավարում՝ ոչ պակաս՝ 50 Hz, 60 Hz,</w:t>
      </w:r>
      <w:r w:rsidRPr="008827C8">
        <w:rPr>
          <w:rFonts w:ascii="GHEA Grapalat" w:hAnsi="GHEA Grapalat" w:cs="Calibri"/>
          <w:color w:val="000000"/>
          <w:sz w:val="18"/>
          <w:szCs w:val="18"/>
          <w:lang w:val="hy-AM"/>
        </w:rPr>
        <w:br/>
        <w:t>23. Սպիտակ հավասարակշռություն՝ ավտոմատ, մեխանիկական,</w:t>
      </w:r>
      <w:r w:rsidRPr="008827C8">
        <w:rPr>
          <w:rFonts w:ascii="GHEA Grapalat" w:hAnsi="GHEA Grapalat" w:cs="Calibri"/>
          <w:color w:val="000000"/>
          <w:sz w:val="18"/>
          <w:szCs w:val="18"/>
          <w:lang w:val="hy-AM"/>
        </w:rPr>
        <w:br/>
        <w:t>24. Հետին լույսի փոխհատուցում՝ կարգավորելի,</w:t>
      </w:r>
      <w:r w:rsidRPr="008827C8">
        <w:rPr>
          <w:rFonts w:ascii="GHEA Grapalat" w:hAnsi="GHEA Grapalat" w:cs="Calibri"/>
          <w:color w:val="000000"/>
          <w:sz w:val="18"/>
          <w:szCs w:val="18"/>
          <w:lang w:val="hy-AM"/>
        </w:rPr>
        <w:br/>
        <w:t>25. Գաղտնիության գոտիներ՝ ոչ պակաս 64 գոտի,</w:t>
      </w:r>
      <w:r w:rsidRPr="008827C8">
        <w:rPr>
          <w:rFonts w:ascii="GHEA Grapalat" w:hAnsi="GHEA Grapalat" w:cs="Calibri"/>
          <w:color w:val="000000"/>
          <w:sz w:val="18"/>
          <w:szCs w:val="18"/>
          <w:lang w:val="hy-AM"/>
        </w:rPr>
        <w:br/>
        <w:t>26. Աուդիո սեղմման մեթոդ՝ առնվազն G.711PCM8kHz, Opus,</w:t>
      </w:r>
      <w:r w:rsidRPr="008827C8">
        <w:rPr>
          <w:rFonts w:ascii="GHEA Grapalat" w:hAnsi="GHEA Grapalat" w:cs="Calibri"/>
          <w:color w:val="000000"/>
          <w:sz w:val="18"/>
          <w:szCs w:val="18"/>
          <w:lang w:val="hy-AM"/>
        </w:rPr>
        <w:br/>
        <w:t>27. Աուդիո մուտք/ելք՝ գծի մակարդակի մուտքագրում և ելք,</w:t>
      </w:r>
      <w:r w:rsidRPr="008827C8">
        <w:rPr>
          <w:rFonts w:ascii="GHEA Grapalat" w:hAnsi="GHEA Grapalat" w:cs="Calibri"/>
          <w:color w:val="000000"/>
          <w:sz w:val="18"/>
          <w:szCs w:val="18"/>
          <w:lang w:val="hy-AM"/>
        </w:rPr>
        <w:br/>
        <w:t>28. Արտաքին I/O տերմինալներ՝ զարթուցիչ մուտք, տագնապ դուրս,</w:t>
      </w:r>
      <w:r w:rsidRPr="008827C8">
        <w:rPr>
          <w:rFonts w:ascii="GHEA Grapalat" w:hAnsi="GHEA Grapalat" w:cs="Calibri"/>
          <w:color w:val="000000"/>
          <w:sz w:val="18"/>
          <w:szCs w:val="18"/>
          <w:lang w:val="hy-AM"/>
        </w:rPr>
        <w:br/>
        <w:t>29. Ցանց՝ ոչ պակաս 100BASE-TX,</w:t>
      </w:r>
      <w:r w:rsidRPr="008827C8">
        <w:rPr>
          <w:rFonts w:ascii="GHEA Grapalat" w:hAnsi="GHEA Grapalat" w:cs="Calibri"/>
          <w:color w:val="000000"/>
          <w:sz w:val="18"/>
          <w:szCs w:val="18"/>
          <w:lang w:val="hy-AM"/>
        </w:rPr>
        <w:br/>
        <w:t>30. Մալուխի տեսակը՝ ոչ պակաս CAT5,</w:t>
      </w:r>
      <w:r w:rsidRPr="008827C8">
        <w:rPr>
          <w:rFonts w:ascii="GHEA Grapalat" w:hAnsi="GHEA Grapalat" w:cs="Calibri"/>
          <w:color w:val="000000"/>
          <w:sz w:val="18"/>
          <w:szCs w:val="18"/>
          <w:lang w:val="hy-AM"/>
        </w:rPr>
        <w:br/>
        <w:t>31. Միակցիչ՝ RJ-45,</w:t>
      </w:r>
      <w:r w:rsidRPr="008827C8">
        <w:rPr>
          <w:rFonts w:ascii="GHEA Grapalat" w:hAnsi="GHEA Grapalat" w:cs="Calibri"/>
          <w:color w:val="000000"/>
          <w:sz w:val="18"/>
          <w:szCs w:val="18"/>
          <w:lang w:val="hy-AM"/>
        </w:rPr>
        <w:br/>
        <w:t>32. ONVIF՝ ոչ պակաս ONVIF-ի համապատասխանության տարբերակ ONVIF®complianceProfileS, ProfileT, ProfileG, and ProfileM,</w:t>
      </w:r>
      <w:r w:rsidRPr="008827C8">
        <w:rPr>
          <w:rFonts w:ascii="GHEA Grapalat" w:hAnsi="GHEA Grapalat" w:cs="Calibri"/>
          <w:color w:val="000000"/>
          <w:sz w:val="18"/>
          <w:szCs w:val="18"/>
          <w:lang w:val="hy-AM"/>
        </w:rPr>
        <w:br/>
        <w:t>33. Անվտանգություն՝ առնվազն գաղտնաբառի պաշտպանություն, Passwordprotection, HTTPSencryption, digestauthentication, WSauthentication, useraccesslog, 802.1xportbased authentication, FIPS140 2L1 (withoptionalcameralicense), onboardFIPS140-2L3certifiedTPM</w:t>
      </w:r>
      <w:r w:rsidRPr="008827C8">
        <w:rPr>
          <w:rFonts w:ascii="GHEA Grapalat" w:hAnsi="GHEA Grapalat" w:cs="Calibri"/>
          <w:color w:val="000000"/>
          <w:sz w:val="18"/>
          <w:szCs w:val="18"/>
          <w:lang w:val="hy-AM"/>
        </w:rPr>
        <w:br/>
        <w:t>34. Արձանագրություններ՝ առնվազն IPv6, IPv4, HTTP, HTTPS, SOAP, DNS, NTP, RTSP, RTCP, RTP, TCP, UDP, IGMP, ICMP, DHCP, Zeroconf, ARP, HSTS,</w:t>
      </w:r>
      <w:r w:rsidRPr="008827C8">
        <w:rPr>
          <w:rFonts w:ascii="GHEA Grapalat" w:hAnsi="GHEA Grapalat" w:cs="Calibri"/>
          <w:color w:val="000000"/>
          <w:sz w:val="18"/>
          <w:szCs w:val="18"/>
          <w:lang w:val="hy-AM"/>
        </w:rPr>
        <w:br/>
        <w:t>35.  Հոսքային արձանագրություններ՝ առնվազն  RTP/UDP, RTP/UDPmulticast, RTP/ RTSP/TCP, RTP/RTSP/HTTP/TCP, RTP/RTSP/HTTPS/TCP, HTTP</w:t>
      </w:r>
      <w:r w:rsidRPr="008827C8">
        <w:rPr>
          <w:rFonts w:ascii="GHEA Grapalat" w:hAnsi="GHEA Grapalat" w:cs="Calibri"/>
          <w:color w:val="000000"/>
          <w:sz w:val="18"/>
          <w:szCs w:val="18"/>
          <w:lang w:val="hy-AM"/>
        </w:rPr>
        <w:br/>
        <w:t>36.  Սարքի կառավարման արձանագրություններ՝ առնվազն  SNMPv2c, SNMPv3</w:t>
      </w:r>
      <w:r w:rsidRPr="008827C8">
        <w:rPr>
          <w:rFonts w:ascii="GHEA Grapalat" w:hAnsi="GHEA Grapalat" w:cs="Calibri"/>
          <w:color w:val="000000"/>
          <w:sz w:val="18"/>
          <w:szCs w:val="18"/>
          <w:lang w:val="hy-AM"/>
        </w:rPr>
        <w:br/>
        <w:t>37.  Ներքին պահեստավորում՝  առնվազն microSD/microSDHC/microSDXC բնիկ – պահանջվում է վիդեո արագության դասի քարտ: Առաջարկվում է V10 դաս կամ ավելի լավ</w:t>
      </w:r>
      <w:r w:rsidRPr="008827C8">
        <w:rPr>
          <w:rFonts w:ascii="GHEA Grapalat" w:hAnsi="GHEA Grapalat" w:cs="Calibri"/>
          <w:color w:val="000000"/>
          <w:sz w:val="18"/>
          <w:szCs w:val="18"/>
          <w:lang w:val="hy-AM"/>
        </w:rPr>
        <w:br/>
        <w:t>38.  Չափեր՝  ոչ ավել՝ 296 մմ x 126 մմ x 106 մմ</w:t>
      </w:r>
      <w:r w:rsidRPr="008827C8">
        <w:rPr>
          <w:rFonts w:ascii="GHEA Grapalat" w:hAnsi="GHEA Grapalat" w:cs="Calibri"/>
          <w:color w:val="000000"/>
          <w:sz w:val="18"/>
          <w:szCs w:val="18"/>
          <w:lang w:val="hy-AM"/>
        </w:rPr>
        <w:br/>
        <w:t>39.  Քաշը՝  ոչ ավել 1,31 կգ</w:t>
      </w:r>
      <w:r w:rsidRPr="008827C8">
        <w:rPr>
          <w:rFonts w:ascii="GHEA Grapalat" w:hAnsi="GHEA Grapalat" w:cs="Calibri"/>
          <w:color w:val="000000"/>
          <w:sz w:val="18"/>
          <w:szCs w:val="18"/>
          <w:lang w:val="hy-AM"/>
        </w:rPr>
        <w:br/>
        <w:t>40.  Մարմին (կաղապար)՝ մետաղական</w:t>
      </w:r>
      <w:r w:rsidRPr="008827C8">
        <w:rPr>
          <w:rFonts w:ascii="GHEA Grapalat" w:hAnsi="GHEA Grapalat" w:cs="Calibri"/>
          <w:color w:val="000000"/>
          <w:sz w:val="18"/>
          <w:szCs w:val="18"/>
          <w:lang w:val="hy-AM"/>
        </w:rPr>
        <w:br/>
        <w:t>41.  Կարգավորման միջակայք՝  առնվազն ±175° թավա, ±90° թեքություն, ±175° ազիմուտ</w:t>
      </w:r>
      <w:r w:rsidRPr="008827C8">
        <w:rPr>
          <w:rFonts w:ascii="GHEA Grapalat" w:hAnsi="GHEA Grapalat" w:cs="Calibri"/>
          <w:color w:val="000000"/>
          <w:sz w:val="18"/>
          <w:szCs w:val="18"/>
          <w:lang w:val="hy-AM"/>
        </w:rPr>
        <w:br/>
        <w:t>42.  Էներգիայի ծախս՝  առավելագույնը 13 Վտ</w:t>
      </w:r>
      <w:r w:rsidRPr="008827C8">
        <w:rPr>
          <w:rFonts w:ascii="GHEA Grapalat" w:hAnsi="GHEA Grapalat" w:cs="Calibri"/>
          <w:color w:val="000000"/>
          <w:sz w:val="18"/>
          <w:szCs w:val="18"/>
          <w:lang w:val="hy-AM"/>
        </w:rPr>
        <w:br/>
        <w:t>43.  Սնուցման աղբյուր*՝ առնվազն PoE:IEEE802.3afClass3compliant, 12VDCAux</w:t>
      </w:r>
      <w:r w:rsidRPr="008827C8">
        <w:rPr>
          <w:rFonts w:ascii="GHEA Grapalat" w:hAnsi="GHEA Grapalat" w:cs="Calibri"/>
          <w:color w:val="000000"/>
          <w:sz w:val="18"/>
          <w:szCs w:val="18"/>
          <w:lang w:val="hy-AM"/>
        </w:rPr>
        <w:br/>
        <w:t>44.  Հիշողություն՝  առնվա զն 1GB RAM, 512 MB Flash</w:t>
      </w:r>
      <w:r w:rsidRPr="008827C8">
        <w:rPr>
          <w:rFonts w:ascii="GHEA Grapalat" w:hAnsi="GHEA Grapalat" w:cs="Calibri"/>
          <w:color w:val="000000"/>
          <w:sz w:val="18"/>
          <w:szCs w:val="18"/>
          <w:lang w:val="hy-AM"/>
        </w:rPr>
        <w:br/>
        <w:t>45.  Գործառնական ջերմաստիճան՝  առնվազն՝ -40 °C to +60 °C</w:t>
      </w:r>
      <w:r w:rsidRPr="008827C8">
        <w:rPr>
          <w:rFonts w:ascii="GHEA Grapalat" w:hAnsi="GHEA Grapalat" w:cs="Calibri"/>
          <w:color w:val="000000"/>
          <w:sz w:val="18"/>
          <w:szCs w:val="18"/>
          <w:lang w:val="hy-AM"/>
        </w:rPr>
        <w:br/>
        <w:t xml:space="preserve">46.  Աշխատունակություն՝  Avigilon ACC 5 ծրագրային համակարգի հետ </w:t>
      </w:r>
      <w:r w:rsidRPr="008827C8">
        <w:rPr>
          <w:rFonts w:ascii="GHEA Grapalat" w:hAnsi="GHEA Grapalat" w:cs="Calibri"/>
          <w:color w:val="000000"/>
          <w:sz w:val="18"/>
          <w:szCs w:val="18"/>
          <w:lang w:val="hy-AM"/>
        </w:rPr>
        <w:br/>
        <w:t>47.  Ֆունկցիոնալ փոխինտեգրում և համատեղելիություն՝  Avigilon NVR5</w:t>
      </w:r>
      <w:r w:rsidRPr="008827C8">
        <w:rPr>
          <w:rFonts w:ascii="GHEA Grapalat" w:hAnsi="GHEA Grapalat" w:cs="Calibri"/>
          <w:color w:val="000000"/>
          <w:sz w:val="18"/>
          <w:szCs w:val="18"/>
          <w:lang w:val="hy-AM"/>
        </w:rPr>
        <w:br/>
        <w:t xml:space="preserve">48. Անվտանգություն՝ ոչ պակաս IP66 և IP67 վարկանիշ  </w:t>
      </w:r>
    </w:p>
    <w:p w14:paraId="2AAB453F" w14:textId="77777777" w:rsidR="00500CF2" w:rsidRPr="004426B9" w:rsidRDefault="00500CF2" w:rsidP="00500CF2">
      <w:pPr>
        <w:pStyle w:val="FootnoteText"/>
        <w:ind w:left="270" w:right="-586"/>
        <w:jc w:val="both"/>
        <w:rPr>
          <w:rFonts w:ascii="GHEA Grapalat" w:hAnsi="GHEA Grapalat" w:cs="Sylfaen"/>
          <w:b/>
          <w:sz w:val="18"/>
          <w:szCs w:val="18"/>
          <w:lang w:val="hy-AM" w:eastAsia="en-US"/>
        </w:rPr>
      </w:pPr>
    </w:p>
    <w:p w14:paraId="078C597B" w14:textId="6148CB48" w:rsidR="00500CF2" w:rsidRPr="004426B9" w:rsidRDefault="00500CF2" w:rsidP="00500CF2">
      <w:pPr>
        <w:pStyle w:val="FootnoteText"/>
        <w:ind w:left="-270" w:right="-586"/>
        <w:jc w:val="center"/>
        <w:rPr>
          <w:rFonts w:ascii="GHEA Grapalat" w:hAnsi="GHEA Grapalat" w:cs="Sylfaen"/>
          <w:sz w:val="18"/>
          <w:szCs w:val="18"/>
          <w:lang w:val="hy-AM" w:eastAsia="en-US"/>
        </w:rPr>
      </w:pPr>
      <w:r>
        <w:rPr>
          <w:rFonts w:ascii="GHEA Grapalat" w:hAnsi="GHEA Grapalat" w:cs="Sylfaen"/>
          <w:sz w:val="18"/>
          <w:szCs w:val="18"/>
          <w:lang w:val="hy-AM" w:eastAsia="en-US"/>
        </w:rPr>
        <w:t>————————————————————————————————————————————————————————</w:t>
      </w:r>
    </w:p>
    <w:p w14:paraId="2E518420" w14:textId="77777777" w:rsidR="00500CF2" w:rsidRDefault="00500CF2" w:rsidP="00500CF2">
      <w:pPr>
        <w:pStyle w:val="FootnoteText"/>
        <w:ind w:left="270" w:right="-586"/>
        <w:jc w:val="both"/>
        <w:rPr>
          <w:rFonts w:ascii="GHEA Grapalat" w:hAnsi="GHEA Grapalat" w:cs="Sylfaen"/>
          <w:b/>
          <w:sz w:val="18"/>
          <w:szCs w:val="18"/>
          <w:lang w:val="hy-AM" w:eastAsia="en-US"/>
        </w:rPr>
      </w:pPr>
      <w:r w:rsidRPr="004426B9">
        <w:rPr>
          <w:rFonts w:ascii="GHEA Grapalat" w:hAnsi="GHEA Grapalat" w:cs="Sylfaen"/>
          <w:b/>
          <w:sz w:val="18"/>
          <w:szCs w:val="18"/>
          <w:lang w:val="hy-AM" w:eastAsia="en-US"/>
        </w:rPr>
        <w:t xml:space="preserve">Չափաբաժին </w:t>
      </w:r>
      <w:r>
        <w:rPr>
          <w:rFonts w:ascii="GHEA Grapalat" w:hAnsi="GHEA Grapalat" w:cs="Sylfaen"/>
          <w:b/>
          <w:sz w:val="18"/>
          <w:szCs w:val="18"/>
          <w:lang w:val="hy-AM" w:eastAsia="en-US"/>
        </w:rPr>
        <w:t>2</w:t>
      </w:r>
    </w:p>
    <w:p w14:paraId="08467B32" w14:textId="77777777" w:rsidR="00500CF2" w:rsidRDefault="00500CF2" w:rsidP="00500CF2">
      <w:pPr>
        <w:pStyle w:val="FootnoteText"/>
        <w:ind w:left="270" w:right="-586"/>
        <w:jc w:val="both"/>
        <w:rPr>
          <w:rFonts w:ascii="GHEA Grapalat" w:hAnsi="GHEA Grapalat" w:cs="Sylfaen"/>
          <w:b/>
          <w:sz w:val="18"/>
          <w:szCs w:val="18"/>
          <w:lang w:val="hy-AM" w:eastAsia="en-US"/>
        </w:rPr>
      </w:pPr>
    </w:p>
    <w:p w14:paraId="12F0F027" w14:textId="77777777" w:rsidR="00500CF2"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b/>
          <w:sz w:val="18"/>
          <w:szCs w:val="18"/>
          <w:lang w:val="hy-AM" w:eastAsia="en-US"/>
        </w:rPr>
      </w:pPr>
      <w:r w:rsidRPr="00435C1F">
        <w:rPr>
          <w:rFonts w:ascii="GHEA Grapalat" w:hAnsi="GHEA Grapalat" w:cs="Sylfaen"/>
          <w:b/>
          <w:sz w:val="18"/>
          <w:szCs w:val="18"/>
          <w:lang w:val="hy-AM" w:eastAsia="en-US"/>
        </w:rPr>
        <w:t xml:space="preserve">Գլանաձև տեսախցիկ WDR (5 մեգապիքսել),  LightCatcher, 10.9-29 մմ </w:t>
      </w:r>
    </w:p>
    <w:p w14:paraId="4039CA7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b/>
          <w:sz w:val="18"/>
          <w:szCs w:val="18"/>
          <w:lang w:val="hy-AM" w:eastAsia="en-US"/>
        </w:rPr>
      </w:pPr>
      <w:r w:rsidRPr="00435C1F">
        <w:rPr>
          <w:rFonts w:ascii="GHEA Grapalat" w:hAnsi="GHEA Grapalat" w:cs="Sylfaen"/>
          <w:b/>
          <w:sz w:val="18"/>
          <w:szCs w:val="18"/>
          <w:lang w:val="hy-AM" w:eastAsia="en-US"/>
        </w:rPr>
        <w:t>վարիֆոկալ օբյեկտիվ f/1.3 P-iris, ինտեգրված ԻԿ</w:t>
      </w:r>
    </w:p>
    <w:p w14:paraId="0419A103"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b/>
          <w:sz w:val="18"/>
          <w:szCs w:val="18"/>
          <w:lang w:val="hy-AM" w:eastAsia="en-US"/>
        </w:rPr>
      </w:pPr>
      <w:r w:rsidRPr="00435C1F">
        <w:rPr>
          <w:rFonts w:ascii="GHEA Grapalat" w:hAnsi="GHEA Grapalat" w:cs="Sylfaen"/>
          <w:b/>
          <w:sz w:val="18"/>
          <w:szCs w:val="18"/>
          <w:lang w:val="hy-AM" w:eastAsia="en-US"/>
        </w:rPr>
        <w:t xml:space="preserve">Տեսախցիկի պարամետրերն են՝ </w:t>
      </w:r>
    </w:p>
    <w:p w14:paraId="664298C6"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 xml:space="preserve">1. Մատրիցա՝ CMOS progressive scan առնվազն 1/2.8”            </w:t>
      </w:r>
    </w:p>
    <w:p w14:paraId="23EBD5F9"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 Ասպեկտների հարաբերակցություն՝ Ոչ պակաս 4:3,</w:t>
      </w:r>
    </w:p>
    <w:p w14:paraId="297C7678"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 Ակտիվ պիքսելներ՝ Ոչ պակաս 2048x1536,2048x1152, 1792x1344,</w:t>
      </w:r>
    </w:p>
    <w:p w14:paraId="26D9983C"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 Պատկերային տարածք (H x V)՝ Ոչ պակաս 5.18 mm x 3.89 mm; 0.204” x 0.153”,</w:t>
      </w:r>
    </w:p>
    <w:p w14:paraId="04B209F2"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5. Պատկերի առավելագույն մակարդակը՝ Ոչ պակաս (50 Hz/60 Hz): 25 /24 կադր/վ,</w:t>
      </w:r>
    </w:p>
    <w:p w14:paraId="3D343BB7"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6. Դինամիկ միջակայք՝ Ոչ պակաս: 130 դԲ (երկակի բացահայտում),</w:t>
      </w:r>
    </w:p>
    <w:p w14:paraId="17E3BB2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7. Թողունակության կառավարում՝ առնվազն HDSM SmartCodec technology; Idle scene mode,</w:t>
      </w:r>
    </w:p>
    <w:p w14:paraId="16901260"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8. 3D աղմուկի նվազեցման զտիչի առկայություն՝ այո,</w:t>
      </w:r>
    </w:p>
    <w:p w14:paraId="301DB7B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9. IR լուսավորության առավելագույն հեռավորությունը (բարձր հզորությունը 850 նմ LED-ներ)՝ ոչ պակաս 70 մ (230 ֆտ), լրիվ հեռ 30 մ (100 ֆուտ), լրիվ լայնություն,</w:t>
      </w:r>
    </w:p>
    <w:p w14:paraId="7F1E4604"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10. Նվազագույնը լուսավորություն՝ ոչ պակաս՝ IR-ով` 0 լյուքս մոնոխրոմ ռեժիմում առանց IR՝ 0,04 լյուքս գունավոր ռեժիմում; 0,02 լյուքս մոնոխրոմ ռեժիմում,</w:t>
      </w:r>
    </w:p>
    <w:p w14:paraId="4770F36D"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11. Հորիզոնական անկյուն (դիտել հիման վրա ասպեկտների հարաբերակցություն)՝ ոչ պակաս 28°-10°,</w:t>
      </w:r>
    </w:p>
    <w:p w14:paraId="53376CB2"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12. Ուղղահայաց անկյուն (դիտել հիման վրա ասպեկտների հարաբերակցություն)՝ ոչ պակաս 21°-7°,</w:t>
      </w:r>
    </w:p>
    <w:p w14:paraId="1051C92D"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13. Max Aperture՝ F1.6,</w:t>
      </w:r>
    </w:p>
    <w:p w14:paraId="2C9F7507"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14. Կառավարում՝ RemoteZoomandFocus, Autofocus, IRCutFilter,</w:t>
      </w:r>
    </w:p>
    <w:p w14:paraId="7C59516D"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15. Պատկերի սեղմման մեթոդ՝ առնվազն H.264HDSMSmartCodec, H.265HDSMSmartCodec, MotionJPEG,</w:t>
      </w:r>
    </w:p>
    <w:p w14:paraId="0995B22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16. Սթրիմինգ՝ առնվազն Multi-streamH.264, Multi-streamH.265, MotionJPEG,</w:t>
      </w:r>
    </w:p>
    <w:p w14:paraId="4EE0E0EE"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17. Շարժման հայտնաբերում՝ առնվազն պիքսել և անսովոր շարժման հայտնաբերում (UMD),</w:t>
      </w:r>
    </w:p>
    <w:p w14:paraId="2421E4FA"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18. Խափանումների հայտնաբերում՝ այո,</w:t>
      </w:r>
    </w:p>
    <w:p w14:paraId="435A0E7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19. Էլեկտրոնային կափարիչի կառավարում՝ ոչ պակաս ավտոմատ, մեխանիկական (1/7.5-ից մինչև 1/30000 վրկ),</w:t>
      </w:r>
    </w:p>
    <w:p w14:paraId="70EA5F58"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20. Iris Control՝ P-Iris,</w:t>
      </w:r>
    </w:p>
    <w:p w14:paraId="6A58AAED"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lastRenderedPageBreak/>
        <w:t>21. Ցերեկ/գիշերային հսկողություն՝ ավտոմատ, մեխանիկական,</w:t>
      </w:r>
    </w:p>
    <w:p w14:paraId="66A23EF4"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22. Թարթման կառավարում՝ ոչ պակաս՝ 50 Hz, 60 Hz,</w:t>
      </w:r>
    </w:p>
    <w:p w14:paraId="79561651"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23. Սպիտակ հավասարակշռություն՝ ավտոմատ, մեխանիկական,</w:t>
      </w:r>
    </w:p>
    <w:p w14:paraId="76A30F0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24. Հետին լույսի փոխհատուցում՝ կարգավորելի,</w:t>
      </w:r>
    </w:p>
    <w:p w14:paraId="68850F4E"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25. Գաղտնիության գոտիներ՝ ոչ պակաս 64 գոտի,</w:t>
      </w:r>
    </w:p>
    <w:p w14:paraId="53A91C58"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26. Աուդիո սեղմման մեթոդ՝ առնվազն G.711PCM8kHz, Opus,</w:t>
      </w:r>
    </w:p>
    <w:p w14:paraId="19B14339"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27. Աուդիո մուտք/ելք՝ գծի մակարդակի մուտքագրում և ելք,</w:t>
      </w:r>
    </w:p>
    <w:p w14:paraId="406CA0B9"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28. Արտաքին I/O տերմինալներ՝ զարթուցիչ մուտք, տագնապ դուրս,</w:t>
      </w:r>
    </w:p>
    <w:p w14:paraId="225EA9D5"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29. Ցանց՝ ոչ պակաս 100BASE-TX,</w:t>
      </w:r>
    </w:p>
    <w:p w14:paraId="24A614F1"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30. Մալուխի տեսակը՝ ոչ պակաս CAT5,</w:t>
      </w:r>
    </w:p>
    <w:p w14:paraId="127E1CBF"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31. Միակցիչ՝ RJ-45,</w:t>
      </w:r>
    </w:p>
    <w:p w14:paraId="0B2191E6"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32. ONVIF՝ ոչ պակաս ONVIF-ի համապատասխանության տարբերակ ONVIF®complianceProfileS, ProfileT, ProfileG, and ProfileM,</w:t>
      </w:r>
    </w:p>
    <w:p w14:paraId="21E6D51C"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33. Անվտանգություն՝ առնվազն գաղտնաբառի պաշտպանություն, Passwordprotection, HTTPSencryption, digestauthentication, WSauthentication, useraccesslog, 802.1xportbased authentication, FIPS140-2L1 (withoptionalcameralicense), onboardFIPS140-2L3certifiedTPM</w:t>
      </w:r>
    </w:p>
    <w:p w14:paraId="2F8A61A0"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34. Արձանագրություններ՝ առնվազն IPv6, IPv4, HTTP, HTTPS, SOAP, DNS, NTP, RTSP, RTCP, RTP, TCP, UDP, IGMP ,ICMP, DHCP, Zeroconf, ARP, HSTS,</w:t>
      </w:r>
    </w:p>
    <w:p w14:paraId="6ACFF16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 xml:space="preserve">35.  Հոսքային արձանագրություններ՝ առնվազն  RTP/UDP, RTP/UDPmulticast, RTP/RTSP/TCP, RTP/RTSP/HTTP/TCP, RTP/RTSP/HTTPS/TCP, HTTP </w:t>
      </w:r>
    </w:p>
    <w:p w14:paraId="466D7BD9"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36.  Սարքի կառավարման արձանագրություններ՝ առնվազն  SNMPv2c, SNMPv3</w:t>
      </w:r>
    </w:p>
    <w:p w14:paraId="713515E9"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 xml:space="preserve">37.  Ներքին պահեստավորում՝  առնվազն microSD/microSDHC/microSDXC բնիկ – պահանջվում է վիդեո արագության դասի քարտ: Առաջարկվում է V10 դաս կամ ավելի լավ </w:t>
      </w:r>
    </w:p>
    <w:p w14:paraId="1C9682EF"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38.  Չափեր՝  ոչ ավել՝ 296 մմ x 126 մմ x 106 մմ</w:t>
      </w:r>
    </w:p>
    <w:p w14:paraId="5529C4E5"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39.  Քաշը՝ ոչ ավել 1,31 կգ</w:t>
      </w:r>
    </w:p>
    <w:p w14:paraId="3E735644"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40.  Մարմին (կաղապար)՝ մետաղական</w:t>
      </w:r>
    </w:p>
    <w:p w14:paraId="69C136B5"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41.  Կարգավորման միջակայք՝  առնվազն ±175° թավա, ±90° թեքություն, ±175° ազիմուտ</w:t>
      </w:r>
    </w:p>
    <w:p w14:paraId="345CACF3"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42.  Էներգիայի ծախս՝  առավելագույնը 13 Վտ</w:t>
      </w:r>
    </w:p>
    <w:p w14:paraId="6263AF08"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 xml:space="preserve">43.  Սնուցման աղբյուր*՝ առնվազն PoE:IEEE802.3afClass3compliant, 12VDCAux </w:t>
      </w:r>
    </w:p>
    <w:p w14:paraId="253EAE0F"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44.  Հիշողություն՝  առնվազն 1GB RAM, 512 MB Flash</w:t>
      </w:r>
    </w:p>
    <w:p w14:paraId="70A83B5B"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45.  Գործառնական ջերմաստիճան՝  առնվազն՝ -40 °C to +60 °C</w:t>
      </w:r>
    </w:p>
    <w:p w14:paraId="00F9FDF6"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 xml:space="preserve">46.  Աշխատունակություն՝  Avigilon ACC 5 ծրագրային համակարգի հետ </w:t>
      </w:r>
    </w:p>
    <w:p w14:paraId="11906910"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47.  Ֆունկցիոնալ փոխինտեգրում և համատեղելիություն՝  Avigilon NVR5</w:t>
      </w:r>
    </w:p>
    <w:p w14:paraId="6C1B421C" w14:textId="77777777" w:rsidR="00500CF2" w:rsidRPr="00435C1F" w:rsidRDefault="00500CF2" w:rsidP="00500CF2">
      <w:pPr>
        <w:pStyle w:val="FootnoteText"/>
        <w:pBdr>
          <w:top w:val="single" w:sz="4" w:space="1" w:color="auto"/>
          <w:left w:val="single" w:sz="4" w:space="1" w:color="auto"/>
          <w:bottom w:val="single" w:sz="4" w:space="1" w:color="auto"/>
          <w:right w:val="single" w:sz="4" w:space="1" w:color="auto"/>
        </w:pBdr>
        <w:ind w:left="-90" w:right="-136"/>
        <w:jc w:val="both"/>
        <w:rPr>
          <w:rFonts w:ascii="GHEA Grapalat" w:hAnsi="GHEA Grapalat" w:cs="Sylfaen"/>
          <w:sz w:val="18"/>
          <w:szCs w:val="18"/>
          <w:lang w:val="hy-AM" w:eastAsia="en-US"/>
        </w:rPr>
      </w:pPr>
      <w:r w:rsidRPr="00435C1F">
        <w:rPr>
          <w:rFonts w:ascii="GHEA Grapalat" w:hAnsi="GHEA Grapalat" w:cs="Sylfaen"/>
          <w:sz w:val="18"/>
          <w:szCs w:val="18"/>
          <w:lang w:val="hy-AM" w:eastAsia="en-US"/>
        </w:rPr>
        <w:t xml:space="preserve">48. Անվտանգություն՝ ոչ պակաս IP66 և IP67 վարկանիշ  </w:t>
      </w:r>
    </w:p>
    <w:p w14:paraId="6CC41375" w14:textId="77777777" w:rsidR="00500CF2" w:rsidRDefault="00500CF2" w:rsidP="00500CF2">
      <w:pPr>
        <w:pStyle w:val="FootnoteText"/>
        <w:ind w:left="-270" w:right="-586"/>
        <w:jc w:val="center"/>
        <w:rPr>
          <w:rFonts w:ascii="GHEA Grapalat" w:hAnsi="GHEA Grapalat" w:cs="Sylfaen"/>
          <w:sz w:val="18"/>
          <w:szCs w:val="18"/>
          <w:lang w:val="hy-AM" w:eastAsia="en-US"/>
        </w:rPr>
      </w:pPr>
    </w:p>
    <w:p w14:paraId="392B6BA9" w14:textId="7C2A8D4E" w:rsidR="00500CF2" w:rsidRPr="004426B9" w:rsidRDefault="00500CF2" w:rsidP="00500CF2">
      <w:pPr>
        <w:pStyle w:val="FootnoteText"/>
        <w:ind w:left="-270" w:right="-586"/>
        <w:jc w:val="center"/>
        <w:rPr>
          <w:rFonts w:ascii="GHEA Grapalat" w:hAnsi="GHEA Grapalat" w:cs="Sylfaen"/>
          <w:sz w:val="18"/>
          <w:szCs w:val="18"/>
          <w:lang w:val="hy-AM" w:eastAsia="en-US"/>
        </w:rPr>
      </w:pPr>
      <w:r>
        <w:rPr>
          <w:rFonts w:ascii="GHEA Grapalat" w:hAnsi="GHEA Grapalat" w:cs="Sylfaen"/>
          <w:sz w:val="18"/>
          <w:szCs w:val="18"/>
          <w:lang w:val="hy-AM" w:eastAsia="en-US"/>
        </w:rPr>
        <w:t>————————————————————————————————————————————————————————</w:t>
      </w:r>
    </w:p>
    <w:p w14:paraId="51CE0B7C" w14:textId="77777777" w:rsidR="00500CF2" w:rsidRDefault="00500CF2" w:rsidP="00500CF2">
      <w:pPr>
        <w:pStyle w:val="FootnoteText"/>
        <w:ind w:left="-270" w:right="-586"/>
        <w:rPr>
          <w:rFonts w:ascii="GHEA Grapalat" w:hAnsi="GHEA Grapalat" w:cs="Sylfaen"/>
          <w:sz w:val="16"/>
          <w:szCs w:val="16"/>
          <w:lang w:val="pt-BR" w:eastAsia="en-US"/>
        </w:rPr>
      </w:pPr>
    </w:p>
    <w:p w14:paraId="689B6CC3" w14:textId="77777777" w:rsidR="00500CF2" w:rsidRDefault="00500CF2" w:rsidP="00500CF2">
      <w:pPr>
        <w:pStyle w:val="FootnoteText"/>
        <w:ind w:left="270" w:right="-586"/>
        <w:jc w:val="both"/>
        <w:rPr>
          <w:rFonts w:ascii="GHEA Grapalat" w:hAnsi="GHEA Grapalat" w:cs="Sylfaen"/>
          <w:b/>
          <w:sz w:val="18"/>
          <w:szCs w:val="18"/>
          <w:lang w:val="hy-AM" w:eastAsia="en-US"/>
        </w:rPr>
      </w:pPr>
      <w:r w:rsidRPr="004426B9">
        <w:rPr>
          <w:rFonts w:ascii="GHEA Grapalat" w:hAnsi="GHEA Grapalat" w:cs="Sylfaen"/>
          <w:b/>
          <w:sz w:val="18"/>
          <w:szCs w:val="18"/>
          <w:lang w:val="hy-AM" w:eastAsia="en-US"/>
        </w:rPr>
        <w:t xml:space="preserve">Չափաբաժին </w:t>
      </w:r>
      <w:r>
        <w:rPr>
          <w:rFonts w:ascii="GHEA Grapalat" w:hAnsi="GHEA Grapalat" w:cs="Sylfaen"/>
          <w:b/>
          <w:sz w:val="18"/>
          <w:szCs w:val="18"/>
          <w:lang w:val="hy-AM" w:eastAsia="en-US"/>
        </w:rPr>
        <w:t>3</w:t>
      </w:r>
    </w:p>
    <w:p w14:paraId="2DA85114" w14:textId="77777777" w:rsidR="00500CF2" w:rsidRDefault="00500CF2" w:rsidP="00500CF2">
      <w:pPr>
        <w:pStyle w:val="FootnoteText"/>
        <w:ind w:left="270" w:right="-586"/>
        <w:jc w:val="both"/>
        <w:rPr>
          <w:rFonts w:ascii="GHEA Grapalat" w:hAnsi="GHEA Grapalat" w:cs="Sylfaen"/>
          <w:b/>
          <w:sz w:val="18"/>
          <w:szCs w:val="18"/>
          <w:lang w:val="hy-AM" w:eastAsia="en-US"/>
        </w:rPr>
      </w:pPr>
    </w:p>
    <w:p w14:paraId="2D3B36BF" w14:textId="77777777" w:rsidR="00500CF2" w:rsidRDefault="00500CF2" w:rsidP="00500CF2">
      <w:pPr>
        <w:pStyle w:val="FootnoteText"/>
        <w:ind w:right="-586"/>
        <w:rPr>
          <w:rFonts w:ascii="GHEA Grapalat" w:hAnsi="GHEA Grapalat" w:cs="Sylfaen"/>
          <w:b/>
          <w:sz w:val="18"/>
          <w:szCs w:val="18"/>
          <w:lang w:val="hy-AM" w:eastAsia="en-US"/>
        </w:rPr>
      </w:pPr>
      <w:r w:rsidRPr="009578F3">
        <w:rPr>
          <w:rFonts w:ascii="GHEA Grapalat" w:hAnsi="GHEA Grapalat" w:cs="Sylfaen"/>
          <w:b/>
          <w:sz w:val="18"/>
          <w:szCs w:val="18"/>
          <w:lang w:val="hy-AM" w:eastAsia="en-US"/>
        </w:rPr>
        <w:t>Ապարատա-ծրագրային համակարգ (սարքավորումածրագրային համակարգ)</w:t>
      </w:r>
    </w:p>
    <w:p w14:paraId="53B005FE" w14:textId="77777777" w:rsidR="00500CF2" w:rsidRPr="009578F3" w:rsidRDefault="00500CF2" w:rsidP="00500CF2">
      <w:pPr>
        <w:pStyle w:val="FootnoteText"/>
        <w:ind w:right="-586"/>
        <w:rPr>
          <w:rFonts w:ascii="GHEA Grapalat" w:hAnsi="GHEA Grapalat" w:cs="Sylfaen"/>
          <w:b/>
          <w:sz w:val="10"/>
          <w:szCs w:val="10"/>
          <w:lang w:val="hy-AM" w:eastAsia="en-US"/>
        </w:rPr>
      </w:pPr>
    </w:p>
    <w:p w14:paraId="22E2BB7D" w14:textId="77777777" w:rsidR="00500CF2" w:rsidRPr="009578F3" w:rsidRDefault="00500CF2" w:rsidP="00500CF2">
      <w:pPr>
        <w:jc w:val="both"/>
        <w:rPr>
          <w:rFonts w:ascii="GHEA Grapalat" w:hAnsi="GHEA Grapalat"/>
          <w:sz w:val="18"/>
          <w:szCs w:val="18"/>
          <w:lang w:val="hy-AM"/>
        </w:rPr>
      </w:pPr>
      <w:r>
        <w:rPr>
          <w:rFonts w:ascii="GHEA Grapalat" w:hAnsi="GHEA Grapalat"/>
          <w:sz w:val="18"/>
          <w:szCs w:val="18"/>
          <w:lang w:val="hy-AM"/>
        </w:rPr>
        <w:t>Ս</w:t>
      </w:r>
      <w:r w:rsidRPr="009578F3">
        <w:rPr>
          <w:rFonts w:ascii="GHEA Grapalat" w:hAnsi="GHEA Grapalat"/>
          <w:sz w:val="18"/>
          <w:szCs w:val="18"/>
          <w:lang w:val="hy-AM"/>
        </w:rPr>
        <w:t>արքավորումածրագրային համակարգը պետք է բաղկացած լինի 2 հիմնական կոմպոնենտից՝</w:t>
      </w:r>
    </w:p>
    <w:p w14:paraId="6F3F788F" w14:textId="77777777" w:rsidR="00500CF2" w:rsidRPr="009578F3" w:rsidRDefault="00500CF2" w:rsidP="00500CF2">
      <w:pPr>
        <w:pStyle w:val="ListParagraph"/>
        <w:numPr>
          <w:ilvl w:val="0"/>
          <w:numId w:val="32"/>
        </w:numPr>
        <w:contextualSpacing/>
        <w:jc w:val="both"/>
        <w:rPr>
          <w:rFonts w:ascii="GHEA Grapalat" w:hAnsi="GHEA Grapalat"/>
          <w:sz w:val="18"/>
          <w:szCs w:val="18"/>
          <w:lang w:val="hy-AM"/>
        </w:rPr>
      </w:pPr>
      <w:r w:rsidRPr="009578F3">
        <w:rPr>
          <w:rFonts w:ascii="GHEA Grapalat" w:hAnsi="GHEA Grapalat"/>
          <w:sz w:val="18"/>
          <w:szCs w:val="18"/>
          <w:lang w:val="hy-AM"/>
        </w:rPr>
        <w:t>Ծրագրային մաս</w:t>
      </w:r>
    </w:p>
    <w:p w14:paraId="7100F118" w14:textId="77777777" w:rsidR="00500CF2" w:rsidRPr="009578F3" w:rsidRDefault="00500CF2" w:rsidP="00500CF2">
      <w:pPr>
        <w:pStyle w:val="ListParagraph"/>
        <w:numPr>
          <w:ilvl w:val="0"/>
          <w:numId w:val="32"/>
        </w:numPr>
        <w:contextualSpacing/>
        <w:jc w:val="both"/>
        <w:rPr>
          <w:rFonts w:ascii="GHEA Grapalat" w:hAnsi="GHEA Grapalat"/>
          <w:sz w:val="18"/>
          <w:szCs w:val="18"/>
          <w:lang w:val="hy-AM"/>
        </w:rPr>
      </w:pPr>
      <w:r w:rsidRPr="009578F3">
        <w:rPr>
          <w:rFonts w:ascii="GHEA Grapalat" w:hAnsi="GHEA Grapalat"/>
          <w:sz w:val="18"/>
          <w:szCs w:val="18"/>
          <w:lang w:val="hy-AM"/>
        </w:rPr>
        <w:t>Ապարատային մաս</w:t>
      </w:r>
    </w:p>
    <w:p w14:paraId="4C2E1C54" w14:textId="77777777" w:rsidR="00500CF2" w:rsidRPr="009578F3" w:rsidRDefault="00500CF2" w:rsidP="00500CF2">
      <w:pPr>
        <w:jc w:val="both"/>
        <w:rPr>
          <w:rFonts w:ascii="GHEA Grapalat" w:hAnsi="GHEA Grapalat"/>
          <w:b/>
          <w:bCs/>
          <w:sz w:val="18"/>
          <w:szCs w:val="18"/>
          <w:lang w:val="hy-AM"/>
        </w:rPr>
      </w:pPr>
      <w:r w:rsidRPr="009578F3">
        <w:rPr>
          <w:rFonts w:ascii="GHEA Grapalat" w:hAnsi="GHEA Grapalat" w:cs="Sylfaen"/>
          <w:b/>
          <w:bCs/>
          <w:sz w:val="18"/>
          <w:szCs w:val="18"/>
          <w:lang w:val="hy-AM"/>
        </w:rPr>
        <w:t>Ծրագրային</w:t>
      </w:r>
      <w:r w:rsidRPr="009578F3">
        <w:rPr>
          <w:rFonts w:ascii="GHEA Grapalat" w:hAnsi="GHEA Grapalat"/>
          <w:b/>
          <w:bCs/>
          <w:sz w:val="18"/>
          <w:szCs w:val="18"/>
          <w:lang w:val="hy-AM"/>
        </w:rPr>
        <w:t xml:space="preserve"> մաս՝</w:t>
      </w:r>
    </w:p>
    <w:p w14:paraId="2001B10A" w14:textId="77777777" w:rsidR="00500CF2" w:rsidRPr="009578F3" w:rsidRDefault="00500CF2" w:rsidP="00500CF2">
      <w:pPr>
        <w:jc w:val="both"/>
        <w:rPr>
          <w:rFonts w:ascii="GHEA Grapalat" w:hAnsi="GHEA Grapalat"/>
          <w:sz w:val="18"/>
          <w:szCs w:val="18"/>
          <w:lang w:val="hy-AM"/>
        </w:rPr>
      </w:pPr>
      <w:r w:rsidRPr="009578F3">
        <w:rPr>
          <w:rFonts w:ascii="GHEA Grapalat" w:hAnsi="GHEA Grapalat"/>
          <w:sz w:val="18"/>
          <w:szCs w:val="18"/>
          <w:lang w:val="hy-AM"/>
        </w:rPr>
        <w:t>Համակարգի ծրագրային մասը պետք է իրականացնի «Փարկինգ Սիթի Սերվիս» ՓԲ ընկերության ներքին փակ ցանցի միջոցով առցանց ստացված տեսանյութի տեղեկատվության վերլուծություն, մշակում և ընկերության այլ համակարգերին պահանջվող տվյալների փոխանցում: Այն պետք է առցանց ծրագրային API միջոցով փոխինտեգրված լինի ընկերության արդեն իսկ գործող պետհամարանիշների ավտոմատ ճանաչման, ինչպես նաև ներքին ավտոմատացման այլ ծրագրային համակարգերի հետ: «Փարկինգ Սիթի Սերվիս» ՓԲ ընկերության որոշ համակարգերը աշխատում են փակ ծրագրային կոդերով:</w:t>
      </w:r>
    </w:p>
    <w:p w14:paraId="7BF17D08" w14:textId="77777777" w:rsidR="00500CF2" w:rsidRPr="009578F3" w:rsidRDefault="00500CF2" w:rsidP="00500CF2">
      <w:pPr>
        <w:jc w:val="both"/>
        <w:rPr>
          <w:rFonts w:ascii="GHEA Grapalat" w:hAnsi="GHEA Grapalat"/>
          <w:sz w:val="18"/>
          <w:szCs w:val="18"/>
          <w:lang w:val="hy-AM"/>
        </w:rPr>
      </w:pPr>
      <w:r w:rsidRPr="009578F3">
        <w:rPr>
          <w:rFonts w:ascii="GHEA Grapalat" w:hAnsi="GHEA Grapalat"/>
          <w:sz w:val="18"/>
          <w:szCs w:val="18"/>
          <w:lang w:val="hy-AM"/>
        </w:rPr>
        <w:t>Նախատեսված ծրագրային համակարգը պետք է իրականացնի՝</w:t>
      </w:r>
    </w:p>
    <w:p w14:paraId="7A56A925"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Թվով 150 հատ տեսախցիկների տեղեկատվության ստացում, մշակում և վերլուծություն</w:t>
      </w:r>
    </w:p>
    <w:p w14:paraId="69A3D96A"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Տեսախցիկների տեսանյութից տրանսպորտային միջոցի պետհամարանիշների թվայնացում, տեսանյութի պատկերի առանձին հատվածի նկարների առանձնացում դասավորում և պատվիրատուի պահանջով համապատասխան ֆորմատի դասավորում</w:t>
      </w:r>
    </w:p>
    <w:p w14:paraId="4DD8A3C7"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Հետևյալ երկրների տրանսպորտային միջոցների պետհամարանիշների ավտոմատ ճանաչում և թվայնացում՝ Հայաստանի, Ռուսաստան, Բելառուսի, Վրաստանի, Ղազախստան, Ուկրաինա, Կիրգիզիա, ՈՒզբեկստան, Մոլդովա:</w:t>
      </w:r>
    </w:p>
    <w:p w14:paraId="0B0FF531"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Ծրագրային համակարգը պետք է կարողանա ճանաչել տրանսպորտային միջոցի տեսակը և մոդելը (օրինակ՝ Mercedes S-class )</w:t>
      </w:r>
    </w:p>
    <w:p w14:paraId="7E3E21DA"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Ճանաչվող նվազագույն մոդելների քանակը պետք է լինի 820, որոնք առկա են միջազգային ավտոարտադորղների մոտ</w:t>
      </w:r>
    </w:p>
    <w:p w14:paraId="30A5AC38"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Տեսանյութի մեկ կադրի ճանաչման արագությունը չպետք է լինի ավել քան մեկ վայրկյան</w:t>
      </w:r>
    </w:p>
    <w:p w14:paraId="5ECCBC47"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lastRenderedPageBreak/>
        <w:t>Համակարգի կողմից տրանսպորտային միջոցների պետհամարանիշների ճանաչման ճշգրտությունը պետք է լինի առնվազն 98%</w:t>
      </w:r>
    </w:p>
    <w:p w14:paraId="6F5FEB1F"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Ճանաչման համակարգի մուտքային տվյալի՝ տեսանյութի կամ նկարի  պահանջը պետք է լինի նվազագույնը՝ 2592X1944</w:t>
      </w:r>
    </w:p>
    <w:p w14:paraId="4DCC03B7"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Ճանաչվող տրանսպորտային միջոցի պետհամարանիշի դեպքում սիմվոլների մեծությունը պետք է առնվազն լինեն 10px</w:t>
      </w:r>
    </w:p>
    <w:p w14:paraId="26B75C46"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Նվազագույն հորիզոնական անկյունը տեսանյութի պատկերում պետհամարանիշի ճանաչման համար պետք է լինի 30 աստիճան</w:t>
      </w:r>
    </w:p>
    <w:p w14:paraId="635BA645"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 xml:space="preserve">Առավելագույն ուղղահայաց անկյունը տեսանյութի պատկերում պետհամարանիշի ճանաչման համար պետք է լինի 45 աստիճան </w:t>
      </w:r>
    </w:p>
    <w:p w14:paraId="4E0691C9"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Արտահայտված պատկերում պետհամարանիշի թվերի և ընդհանուր ֆոնի միջև պետք է լինի կոնտրաստ առնվազն 20 միավոր՝ պատկերի պայծառության սանդղակի 0 ից 255 դեպքում:</w:t>
      </w:r>
    </w:p>
    <w:p w14:paraId="6D13BB5C"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Ծրագրային համակարգը պետք է հնարավորություն ունենա տեսախցիկի տեսանյութի պատկերում զոնավորել հատվածներ և այդ զոնաներում իրականացնել վերլուծություն</w:t>
      </w:r>
    </w:p>
    <w:p w14:paraId="2907B57B"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Ծրագրային համակարգը պետք է հանդիսանա «Փարկինգ Սիթի Սերվիս» ՓԲ ընկերության սեփականության՝ անժամկետ օգտագործման իրավունքով:</w:t>
      </w:r>
    </w:p>
    <w:p w14:paraId="27C9E94E"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Ծրագրային համակարգի կողմից ճանաչած տրանսպորտային միջոցների պետհամարանիշների տվյալները պետք է պարունակեն հետևյալ տվյալներ նույնպես՝ տեսախցիկի նույնականացնող համար, անվանում, տեսահսկման ժամանակահատված և ամսաթիվ, և պատվիրատուի կողմից ներկայացված այլ տվյալներ</w:t>
      </w:r>
    </w:p>
    <w:p w14:paraId="080822F7" w14:textId="77777777" w:rsidR="00500CF2" w:rsidRPr="009578F3"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Ճանաչված պատկերները և տվյալները պետք է հնարավորություն լինի ստանալ ծրագրային API միջոցով</w:t>
      </w:r>
    </w:p>
    <w:p w14:paraId="3B32181A" w14:textId="77777777" w:rsidR="00500CF2" w:rsidRDefault="00500CF2" w:rsidP="00500CF2">
      <w:pPr>
        <w:pStyle w:val="ListParagraph"/>
        <w:numPr>
          <w:ilvl w:val="0"/>
          <w:numId w:val="31"/>
        </w:numPr>
        <w:contextualSpacing/>
        <w:jc w:val="both"/>
        <w:rPr>
          <w:rFonts w:ascii="GHEA Grapalat" w:hAnsi="GHEA Grapalat"/>
          <w:sz w:val="18"/>
          <w:szCs w:val="18"/>
          <w:lang w:val="hy-AM"/>
        </w:rPr>
      </w:pPr>
      <w:r w:rsidRPr="009578F3">
        <w:rPr>
          <w:rFonts w:ascii="GHEA Grapalat" w:hAnsi="GHEA Grapalat"/>
          <w:sz w:val="18"/>
          <w:szCs w:val="18"/>
          <w:lang w:val="hy-AM"/>
        </w:rPr>
        <w:t>Պետք է հնարավորություն ունենա տրամադրելու նույն տեղանքի ճանաչումները ըստ ժամային ինտերվալների</w:t>
      </w:r>
    </w:p>
    <w:p w14:paraId="0BD36408" w14:textId="77777777" w:rsidR="00500CF2" w:rsidRPr="009578F3" w:rsidRDefault="00500CF2" w:rsidP="00500CF2">
      <w:pPr>
        <w:pStyle w:val="ListParagraph"/>
        <w:contextualSpacing/>
        <w:jc w:val="both"/>
        <w:rPr>
          <w:rFonts w:ascii="GHEA Grapalat" w:hAnsi="GHEA Grapalat"/>
          <w:sz w:val="18"/>
          <w:szCs w:val="18"/>
          <w:lang w:val="hy-AM"/>
        </w:rPr>
      </w:pPr>
    </w:p>
    <w:p w14:paraId="47B13E6E" w14:textId="77777777" w:rsidR="00500CF2" w:rsidRPr="009578F3" w:rsidRDefault="00500CF2" w:rsidP="00500CF2">
      <w:pPr>
        <w:jc w:val="both"/>
        <w:rPr>
          <w:rFonts w:ascii="GHEA Grapalat" w:hAnsi="GHEA Grapalat"/>
          <w:b/>
          <w:bCs/>
          <w:sz w:val="18"/>
          <w:szCs w:val="18"/>
          <w:lang w:val="hy-AM"/>
        </w:rPr>
      </w:pPr>
      <w:r w:rsidRPr="009578F3">
        <w:rPr>
          <w:rFonts w:ascii="GHEA Grapalat" w:hAnsi="GHEA Grapalat" w:cs="Sylfaen"/>
          <w:b/>
          <w:bCs/>
          <w:sz w:val="18"/>
          <w:szCs w:val="18"/>
          <w:lang w:val="hy-AM"/>
        </w:rPr>
        <w:t>Ապարատային</w:t>
      </w:r>
      <w:r w:rsidRPr="009578F3">
        <w:rPr>
          <w:rFonts w:ascii="GHEA Grapalat" w:hAnsi="GHEA Grapalat"/>
          <w:b/>
          <w:bCs/>
          <w:sz w:val="18"/>
          <w:szCs w:val="18"/>
          <w:lang w:val="hy-AM"/>
        </w:rPr>
        <w:t xml:space="preserve"> մաս՝</w:t>
      </w:r>
    </w:p>
    <w:p w14:paraId="75B4CC49" w14:textId="77777777" w:rsidR="00500CF2" w:rsidRPr="009578F3" w:rsidRDefault="00500CF2" w:rsidP="00500CF2">
      <w:pPr>
        <w:ind w:firstLine="720"/>
        <w:jc w:val="both"/>
        <w:rPr>
          <w:rFonts w:ascii="GHEA Grapalat" w:hAnsi="GHEA Grapalat"/>
          <w:sz w:val="18"/>
          <w:szCs w:val="18"/>
          <w:lang w:val="hy-AM"/>
        </w:rPr>
      </w:pPr>
      <w:r w:rsidRPr="009578F3">
        <w:rPr>
          <w:rFonts w:ascii="GHEA Grapalat" w:hAnsi="GHEA Grapalat"/>
          <w:sz w:val="18"/>
          <w:szCs w:val="18"/>
          <w:lang w:val="hy-AM"/>
        </w:rPr>
        <w:t xml:space="preserve">Համակարգը պետք է ունենա հզոր սարքավորումային մաս, որը պետք է իրականացնի ծրագրային համակարգի անխափան աշխատանքը և համակարգի առջև դրված խնդրի լուծումը, պետք է անխափան ընդունի թվով 150 տեսախցիկներից եկող տեղեկատվության հոսքը և չպետք է գերազանցի սահմանված սարքավորումային հզորությունները: </w:t>
      </w:r>
    </w:p>
    <w:p w14:paraId="340E13EA" w14:textId="77777777" w:rsidR="00500CF2" w:rsidRDefault="00500CF2" w:rsidP="00500CF2">
      <w:pPr>
        <w:ind w:firstLine="720"/>
        <w:jc w:val="both"/>
        <w:rPr>
          <w:rFonts w:ascii="GHEA Grapalat" w:hAnsi="GHEA Grapalat"/>
          <w:sz w:val="18"/>
          <w:szCs w:val="18"/>
          <w:lang w:val="hy-AM"/>
        </w:rPr>
      </w:pPr>
      <w:r w:rsidRPr="009578F3">
        <w:rPr>
          <w:rFonts w:ascii="GHEA Grapalat" w:hAnsi="GHEA Grapalat"/>
          <w:sz w:val="18"/>
          <w:szCs w:val="18"/>
          <w:lang w:val="hy-AM"/>
        </w:rPr>
        <w:t xml:space="preserve">Առկա համալիր համակարգը և առաջարկվող ծրագրասարքավորումային համակարգերը պետք է հնարավոր լինի ինտեգրել արդեն գործող մեկ ընդհանուր ղեկավարման համակարգում։ Առաջարկվող համակարգի սերվերային կոմպոնենտները պետք է լինեն նույն արտադրողից կամ անխափան փոխինտեգրվեն գործող համակարգերի հետ։ Առաջարկվող ծրագրասարքավորումային համակարգը պետք է ինտեգրվի առկա HPE DL360, DL385 Gen10 սերվերիների, տրանսպորտային միջոցների պետհամարանիշների և մոդելի ավտոմատ ճանաչման համակարգի հետ։ </w:t>
      </w:r>
    </w:p>
    <w:p w14:paraId="1B1EDA8B" w14:textId="77777777" w:rsidR="00500CF2" w:rsidRPr="00A90080" w:rsidRDefault="00500CF2" w:rsidP="00500CF2">
      <w:pPr>
        <w:ind w:firstLine="720"/>
        <w:jc w:val="both"/>
        <w:rPr>
          <w:rFonts w:ascii="GHEA Grapalat" w:hAnsi="GHEA Grapalat"/>
          <w:sz w:val="6"/>
          <w:szCs w:val="6"/>
          <w:lang w:val="hy-AM"/>
        </w:rPr>
      </w:pPr>
    </w:p>
    <w:p w14:paraId="09B2B481"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t>Սարքավորումային համակարգը պետք է ունենա հետևյալ չափորոշիչները՝</w:t>
      </w:r>
    </w:p>
    <w:tbl>
      <w:tblPr>
        <w:tblStyle w:val="TableGrid"/>
        <w:tblW w:w="10435" w:type="dxa"/>
        <w:tblLook w:val="04A0" w:firstRow="1" w:lastRow="0" w:firstColumn="1" w:lastColumn="0" w:noHBand="0" w:noVBand="1"/>
      </w:tblPr>
      <w:tblGrid>
        <w:gridCol w:w="8815"/>
        <w:gridCol w:w="1620"/>
      </w:tblGrid>
      <w:tr w:rsidR="00500CF2" w:rsidRPr="00A90080" w14:paraId="2B6D86AA" w14:textId="77777777" w:rsidTr="00500CF2">
        <w:trPr>
          <w:trHeight w:val="539"/>
        </w:trPr>
        <w:tc>
          <w:tcPr>
            <w:tcW w:w="8815" w:type="dxa"/>
            <w:vAlign w:val="center"/>
          </w:tcPr>
          <w:p w14:paraId="27C38092" w14:textId="77777777" w:rsidR="00500CF2" w:rsidRPr="00A90080" w:rsidRDefault="00500CF2" w:rsidP="00500CF2">
            <w:pPr>
              <w:jc w:val="center"/>
              <w:rPr>
                <w:rFonts w:ascii="GHEA Grapalat" w:hAnsi="GHEA Grapalat"/>
                <w:b/>
                <w:bCs/>
                <w:sz w:val="18"/>
                <w:szCs w:val="18"/>
                <w:lang w:val="hy-AM"/>
              </w:rPr>
            </w:pPr>
            <w:r w:rsidRPr="00A90080">
              <w:rPr>
                <w:rFonts w:ascii="GHEA Grapalat" w:hAnsi="GHEA Grapalat"/>
                <w:b/>
                <w:bCs/>
                <w:sz w:val="18"/>
                <w:szCs w:val="18"/>
                <w:lang w:val="hy-AM"/>
              </w:rPr>
              <w:t>Անվանում</w:t>
            </w:r>
          </w:p>
        </w:tc>
        <w:tc>
          <w:tcPr>
            <w:tcW w:w="1620" w:type="dxa"/>
            <w:vAlign w:val="center"/>
          </w:tcPr>
          <w:p w14:paraId="1228345D" w14:textId="77777777" w:rsidR="00500CF2" w:rsidRPr="00A90080" w:rsidRDefault="00500CF2" w:rsidP="00500CF2">
            <w:pPr>
              <w:jc w:val="center"/>
              <w:rPr>
                <w:rFonts w:ascii="GHEA Grapalat" w:hAnsi="GHEA Grapalat"/>
                <w:b/>
                <w:bCs/>
                <w:sz w:val="18"/>
                <w:szCs w:val="18"/>
                <w:lang w:val="hy-AM"/>
              </w:rPr>
            </w:pPr>
            <w:r w:rsidRPr="00A90080">
              <w:rPr>
                <w:rFonts w:ascii="GHEA Grapalat" w:hAnsi="GHEA Grapalat"/>
                <w:b/>
                <w:bCs/>
                <w:sz w:val="18"/>
                <w:szCs w:val="18"/>
                <w:lang w:val="hy-AM"/>
              </w:rPr>
              <w:t>Քանակ</w:t>
            </w:r>
          </w:p>
        </w:tc>
      </w:tr>
      <w:tr w:rsidR="00500CF2" w:rsidRPr="00A90080" w14:paraId="75788732" w14:textId="77777777" w:rsidTr="00500CF2">
        <w:tc>
          <w:tcPr>
            <w:tcW w:w="8815" w:type="dxa"/>
            <w:vAlign w:val="center"/>
          </w:tcPr>
          <w:p w14:paraId="23D3E80C" w14:textId="77777777" w:rsidR="00500CF2" w:rsidRPr="00A90080" w:rsidRDefault="00500CF2" w:rsidP="00500CF2">
            <w:pPr>
              <w:jc w:val="both"/>
              <w:rPr>
                <w:rFonts w:ascii="GHEA Grapalat" w:hAnsi="GHEA Grapalat"/>
                <w:b/>
                <w:sz w:val="18"/>
                <w:szCs w:val="18"/>
                <w:lang w:val="hy-AM"/>
              </w:rPr>
            </w:pPr>
            <w:r w:rsidRPr="00A90080">
              <w:rPr>
                <w:rFonts w:ascii="GHEA Grapalat" w:hAnsi="GHEA Grapalat"/>
                <w:b/>
                <w:sz w:val="18"/>
                <w:szCs w:val="18"/>
                <w:lang w:val="hy-AM"/>
              </w:rPr>
              <w:t>Սերվերային կոմպլեկտ բաղկացած՝</w:t>
            </w:r>
          </w:p>
          <w:p w14:paraId="1379E85B" w14:textId="77777777" w:rsidR="00500CF2" w:rsidRPr="00A90080" w:rsidRDefault="00500CF2" w:rsidP="00500CF2">
            <w:pPr>
              <w:jc w:val="both"/>
              <w:rPr>
                <w:rFonts w:ascii="GHEA Grapalat" w:hAnsi="GHEA Grapalat"/>
                <w:b/>
                <w:sz w:val="18"/>
                <w:szCs w:val="18"/>
                <w:lang w:val="hy-AM"/>
              </w:rPr>
            </w:pPr>
          </w:p>
          <w:p w14:paraId="46D3B649"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Շասի առնվազն 2U սերվեր` 19"</w:t>
            </w:r>
            <w:r w:rsidRPr="00A90080">
              <w:rPr>
                <w:rFonts w:ascii="GHEA Grapalat" w:hAnsi="GHEA Grapalat"/>
                <w:sz w:val="18"/>
                <w:szCs w:val="18"/>
                <w:lang w:val="hy-AM"/>
              </w:rPr>
              <w:t xml:space="preserve"> սերվերային պահարանում տեղադրվող, պահարանում սերվերը տեղակայելու ամրակներով</w:t>
            </w:r>
          </w:p>
          <w:p w14:paraId="4304F672"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 xml:space="preserve">Պրոցեսոր՝ </w:t>
            </w:r>
            <w:r w:rsidRPr="00A90080">
              <w:rPr>
                <w:rFonts w:ascii="GHEA Grapalat" w:hAnsi="GHEA Grapalat"/>
                <w:sz w:val="18"/>
                <w:szCs w:val="18"/>
                <w:lang w:val="hy-AM"/>
              </w:rPr>
              <w:t xml:space="preserve">CPU-երի քանակը – 2, յուրաքանչյուր պրոցեսորի միջուկների քանակը – 64, հաճախականությունը 2.0 Ghz: </w:t>
            </w:r>
          </w:p>
          <w:p w14:paraId="306F4AC8"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Օպերատիվ հիշողությունը՝</w:t>
            </w:r>
            <w:r w:rsidRPr="00A90080">
              <w:rPr>
                <w:rFonts w:ascii="GHEA Grapalat" w:hAnsi="GHEA Grapalat"/>
                <w:sz w:val="18"/>
                <w:szCs w:val="18"/>
                <w:lang w:val="hy-AM"/>
              </w:rPr>
              <w:t xml:space="preserve"> 32 DIMM սլոտերով, 256 GB տեղադրված օպերատիվ հիշողությամբ, սակայն մինչև 4ՏԲ աճելու հնարավորությամբ` օգտագործելով RDIMM մոդուլներ։</w:t>
            </w:r>
          </w:p>
          <w:p w14:paraId="3894AC8E"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Հիշողության պաշպանման մեխանիզմներ՝</w:t>
            </w:r>
            <w:r w:rsidRPr="00A90080">
              <w:rPr>
                <w:rFonts w:ascii="GHEA Grapalat" w:hAnsi="GHEA Grapalat"/>
                <w:sz w:val="18"/>
                <w:szCs w:val="18"/>
                <w:lang w:val="hy-AM"/>
              </w:rPr>
              <w:t xml:space="preserve"> Advanced ECC with multi-bit error protection", "online spare", "mirrored memory", "fast fault tolerance" </w:t>
            </w:r>
          </w:p>
          <w:p w14:paraId="3AAC8B85"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Կրիչներ՝</w:t>
            </w:r>
            <w:r w:rsidRPr="00A90080">
              <w:rPr>
                <w:rFonts w:ascii="GHEA Grapalat" w:hAnsi="GHEA Grapalat"/>
                <w:sz w:val="18"/>
                <w:szCs w:val="18"/>
                <w:lang w:val="hy-AM"/>
              </w:rPr>
              <w:t xml:space="preserve"> Hot Plug SFF SATA/SAS/SATA SSD/SAS SSD and NVMe տիպի կրիչների համատեղելիություն։ Տեղադրված՝ 2 հատ 240GB SATA SSD և 4 հատ </w:t>
            </w:r>
            <w:r w:rsidRPr="00A90080">
              <w:rPr>
                <w:rFonts w:ascii="GHEA Grapalat" w:hAnsi="GHEA Grapalat"/>
                <w:sz w:val="18"/>
                <w:szCs w:val="18"/>
                <w:lang w:val="hy-AM"/>
              </w:rPr>
              <w:br/>
              <w:t>HPE 300GB SAS 12G Enterprise 15K տիպի կրիչ</w:t>
            </w:r>
          </w:p>
          <w:p w14:paraId="08712F2F"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RAID կոնտրոլլեր`</w:t>
            </w:r>
            <w:r w:rsidRPr="00A90080">
              <w:rPr>
                <w:rFonts w:ascii="GHEA Grapalat" w:hAnsi="GHEA Grapalat"/>
                <w:sz w:val="18"/>
                <w:szCs w:val="18"/>
                <w:lang w:val="hy-AM"/>
              </w:rPr>
              <w:t xml:space="preserve"> SAS RAID կոնտրոլեր 8 գծային</w:t>
            </w:r>
          </w:p>
          <w:p w14:paraId="792BC496"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Ցանցային քարտ՝</w:t>
            </w:r>
            <w:r w:rsidRPr="00A90080">
              <w:rPr>
                <w:rFonts w:ascii="GHEA Grapalat" w:hAnsi="GHEA Grapalat"/>
                <w:sz w:val="18"/>
                <w:szCs w:val="18"/>
                <w:lang w:val="hy-AM"/>
              </w:rPr>
              <w:t xml:space="preserve"> Սերվերը աջակցում է հետևյալ ցանցային քարտերի տիպերը:</w:t>
            </w:r>
          </w:p>
          <w:p w14:paraId="1F219645" w14:textId="77777777" w:rsidR="00500CF2" w:rsidRPr="00A90080" w:rsidRDefault="00500CF2" w:rsidP="00500CF2">
            <w:pPr>
              <w:ind w:firstLine="360"/>
              <w:jc w:val="both"/>
              <w:rPr>
                <w:rFonts w:ascii="GHEA Grapalat" w:hAnsi="GHEA Grapalat"/>
                <w:sz w:val="18"/>
                <w:szCs w:val="18"/>
                <w:lang w:val="hy-AM"/>
              </w:rPr>
            </w:pPr>
            <w:r w:rsidRPr="00A90080">
              <w:rPr>
                <w:rFonts w:ascii="GHEA Grapalat" w:hAnsi="GHEA Grapalat"/>
                <w:sz w:val="18"/>
                <w:szCs w:val="18"/>
                <w:lang w:val="hy-AM"/>
              </w:rPr>
              <w:t>1. 1Gb 4-port network adaptors</w:t>
            </w:r>
          </w:p>
          <w:p w14:paraId="668E9E92" w14:textId="77777777" w:rsidR="00500CF2" w:rsidRPr="00A90080" w:rsidRDefault="00500CF2" w:rsidP="00500CF2">
            <w:pPr>
              <w:ind w:firstLine="360"/>
              <w:jc w:val="both"/>
              <w:rPr>
                <w:rFonts w:ascii="GHEA Grapalat" w:hAnsi="GHEA Grapalat"/>
                <w:sz w:val="18"/>
                <w:szCs w:val="18"/>
                <w:lang w:val="hy-AM"/>
              </w:rPr>
            </w:pPr>
            <w:r w:rsidRPr="00A90080">
              <w:rPr>
                <w:rFonts w:ascii="GHEA Grapalat" w:hAnsi="GHEA Grapalat"/>
                <w:sz w:val="18"/>
                <w:szCs w:val="18"/>
                <w:lang w:val="hy-AM"/>
              </w:rPr>
              <w:t>2. 10Gb 2-port Ethernet adaptor</w:t>
            </w:r>
          </w:p>
          <w:p w14:paraId="08662826" w14:textId="77777777" w:rsidR="00500CF2" w:rsidRPr="00A90080" w:rsidRDefault="00500CF2" w:rsidP="00500CF2">
            <w:pPr>
              <w:ind w:firstLine="360"/>
              <w:jc w:val="both"/>
              <w:rPr>
                <w:rFonts w:ascii="GHEA Grapalat" w:hAnsi="GHEA Grapalat"/>
                <w:sz w:val="18"/>
                <w:szCs w:val="18"/>
                <w:lang w:val="hy-AM"/>
              </w:rPr>
            </w:pPr>
            <w:r w:rsidRPr="00A90080">
              <w:rPr>
                <w:rFonts w:ascii="GHEA Grapalat" w:hAnsi="GHEA Grapalat"/>
                <w:sz w:val="18"/>
                <w:szCs w:val="18"/>
                <w:lang w:val="hy-AM"/>
              </w:rPr>
              <w:t>3. 10GBaseT 4-port Ethernet adaptor</w:t>
            </w:r>
          </w:p>
          <w:p w14:paraId="521EFCDD" w14:textId="77777777" w:rsidR="00500CF2" w:rsidRPr="00A90080" w:rsidRDefault="00500CF2" w:rsidP="00500CF2">
            <w:pPr>
              <w:ind w:firstLine="360"/>
              <w:jc w:val="both"/>
              <w:rPr>
                <w:rFonts w:ascii="GHEA Grapalat" w:hAnsi="GHEA Grapalat"/>
                <w:sz w:val="18"/>
                <w:szCs w:val="18"/>
                <w:lang w:val="hy-AM"/>
              </w:rPr>
            </w:pPr>
            <w:r w:rsidRPr="00A90080">
              <w:rPr>
                <w:rFonts w:ascii="GHEA Grapalat" w:hAnsi="GHEA Grapalat"/>
                <w:sz w:val="18"/>
                <w:szCs w:val="18"/>
                <w:lang w:val="hy-AM"/>
              </w:rPr>
              <w:t>4. 4x25Gb Ethernet adaptor</w:t>
            </w:r>
          </w:p>
          <w:p w14:paraId="09D799EF" w14:textId="77777777" w:rsidR="00500CF2" w:rsidRPr="00A90080" w:rsidRDefault="00500CF2" w:rsidP="00500CF2">
            <w:pPr>
              <w:ind w:firstLine="360"/>
              <w:jc w:val="both"/>
              <w:rPr>
                <w:rFonts w:ascii="GHEA Grapalat" w:hAnsi="GHEA Grapalat"/>
                <w:sz w:val="18"/>
                <w:szCs w:val="18"/>
                <w:lang w:val="hy-AM"/>
              </w:rPr>
            </w:pPr>
            <w:r w:rsidRPr="00A90080">
              <w:rPr>
                <w:rFonts w:ascii="GHEA Grapalat" w:hAnsi="GHEA Grapalat"/>
                <w:sz w:val="18"/>
                <w:szCs w:val="18"/>
                <w:lang w:val="hy-AM"/>
              </w:rPr>
              <w:t>5. 10/25Gb 2-port Ethernt adaptor</w:t>
            </w:r>
          </w:p>
          <w:p w14:paraId="2F390BAA"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t>Infiniband Options:</w:t>
            </w:r>
          </w:p>
          <w:p w14:paraId="3A81482F"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t>40Gb dual port or 100Gb Single or Dual port Adapter</w:t>
            </w:r>
          </w:p>
          <w:p w14:paraId="0CBAFB3C"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t xml:space="preserve">200Gb Single port Omni path adaptor   </w:t>
            </w:r>
          </w:p>
          <w:p w14:paraId="7C44DD32"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t xml:space="preserve">100Gb Dual port                                                       </w:t>
            </w:r>
          </w:p>
          <w:p w14:paraId="78E6D467"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Տեղադրված՝</w:t>
            </w:r>
            <w:r w:rsidRPr="00A90080">
              <w:rPr>
                <w:rFonts w:ascii="GHEA Grapalat" w:hAnsi="GHEA Grapalat"/>
                <w:sz w:val="18"/>
                <w:szCs w:val="18"/>
                <w:lang w:val="hy-AM"/>
              </w:rPr>
              <w:t xml:space="preserve">  2 հատ 1Gb Ethernet պորտեր, 2 հատ 10Gb Ethernet SFP+ պորտեր ներառյալ համապատասխան SFP+ multimode օպտիկական մոդուլներ</w:t>
            </w:r>
          </w:p>
          <w:p w14:paraId="4A6F5C64"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bCs/>
                <w:sz w:val="18"/>
                <w:szCs w:val="18"/>
                <w:lang w:val="hy-AM"/>
              </w:rPr>
              <w:t>Այլ ինտերֆեյսներ</w:t>
            </w:r>
            <w:r w:rsidRPr="00A90080">
              <w:rPr>
                <w:rFonts w:ascii="GHEA Grapalat" w:hAnsi="GHEA Grapalat"/>
                <w:sz w:val="18"/>
                <w:szCs w:val="18"/>
                <w:lang w:val="hy-AM"/>
              </w:rPr>
              <w:t>՝ USB 3.0 - մինչև 5, PCIe սլոտեր երեք հատ PCIe 3.0 սլոտերի աջակցություն,  երկու հատը x16</w:t>
            </w:r>
          </w:p>
          <w:p w14:paraId="2D38549A"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 xml:space="preserve">Սնուցման բլոկեր` </w:t>
            </w:r>
            <w:r w:rsidRPr="00A90080">
              <w:rPr>
                <w:rFonts w:ascii="GHEA Grapalat" w:hAnsi="GHEA Grapalat"/>
                <w:sz w:val="18"/>
                <w:szCs w:val="18"/>
                <w:lang w:val="hy-AM"/>
              </w:rPr>
              <w:t>Երկու հատ 800W hot-plug սնուցման բլոկերով</w:t>
            </w:r>
          </w:p>
          <w:p w14:paraId="65125D7A"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lastRenderedPageBreak/>
              <w:t xml:space="preserve">Ստանդարտներ` </w:t>
            </w:r>
            <w:r w:rsidRPr="00A90080">
              <w:rPr>
                <w:rFonts w:ascii="GHEA Grapalat" w:hAnsi="GHEA Grapalat"/>
                <w:sz w:val="18"/>
                <w:szCs w:val="18"/>
                <w:lang w:val="hy-AM"/>
              </w:rPr>
              <w:t>ACPI 6.1 Compliant, PCIe 3.0 Compliant, PXE Support,WOL Support, Microsoft® Logo certifications, USB 3.0 Support, USB 2.0 Support, Energy, Star, ASHRAE A3/A4, UEFI (Unified Extensible Firmware Interface Forum), SMBIOS, Redfish API, IPMI 2.0, SNMP v3, TLS 1.2, DMTF Systems Management Architecture, Active Directory v1.0</w:t>
            </w:r>
          </w:p>
          <w:p w14:paraId="0C9900BE"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Անվտանգություն՝</w:t>
            </w:r>
            <w:r w:rsidRPr="00A90080">
              <w:rPr>
                <w:rFonts w:ascii="GHEA Grapalat" w:hAnsi="GHEA Grapalat"/>
                <w:sz w:val="18"/>
                <w:szCs w:val="18"/>
                <w:lang w:val="hy-AM"/>
              </w:rPr>
              <w:t xml:space="preserve"> UEFI Secure Boot and Secure Start support, Security feature to ensure servers do not execute compromised firmware code, FIPS 140-2 validation, Common Criteria certification, UEFI, TPM 1.2, TPM 2.0</w:t>
            </w:r>
          </w:p>
          <w:p w14:paraId="64BE3052"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Աջակցվող օպերացիոն համակարգերը`</w:t>
            </w:r>
            <w:r w:rsidRPr="00A90080">
              <w:rPr>
                <w:rFonts w:ascii="GHEA Grapalat" w:hAnsi="GHEA Grapalat"/>
                <w:sz w:val="18"/>
                <w:szCs w:val="18"/>
                <w:lang w:val="hy-AM"/>
              </w:rPr>
              <w:t xml:space="preserve"> Microsoft Windows Server, Red Hat Enterprise Linux (RHEL), SUSE Linux Enterprise Server (SLES), Vmware, ClearOS</w:t>
            </w:r>
          </w:p>
          <w:p w14:paraId="6F509593"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Ղեկավարում`</w:t>
            </w:r>
            <w:r w:rsidRPr="00A90080">
              <w:rPr>
                <w:rFonts w:ascii="GHEA Grapalat" w:hAnsi="GHEA Grapalat"/>
                <w:sz w:val="18"/>
                <w:szCs w:val="18"/>
                <w:lang w:val="hy-AM"/>
              </w:rPr>
              <w:t xml:space="preserve"> ներկառուցված ղեկավարման համակարգ՝ հեռակա ղեկավարման հնարավորությամբ, 2GB NAND հիշողությամբ, բրաուզերի վրա հիմնված ղեկավարման գրաֆիկական  remote console, որը կապահովի սերվերի բեռնումը՝ օգտագործելով USB/CD/DVD, կունենա սերվերի հոսանքի անջատման/միացման վիրտուալ կոճակ: Նշված ֆունկցիոնալը ապահովելու համար  նախատեսված բոլոր արտոնագրերը։</w:t>
            </w:r>
          </w:p>
          <w:p w14:paraId="018715CD"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 xml:space="preserve">Լրացուցիչ պահանջներ` </w:t>
            </w:r>
            <w:r w:rsidRPr="00A90080">
              <w:rPr>
                <w:rFonts w:ascii="GHEA Grapalat" w:hAnsi="GHEA Grapalat"/>
                <w:sz w:val="18"/>
                <w:szCs w:val="18"/>
                <w:lang w:val="hy-AM"/>
              </w:rPr>
              <w:t>Բոլոր սարքավորումները պետք է լինեն ինտեգրացված որպես մեկ միասնական ծրագրա-ապարատային համալիր համակարգ։ Առաջարկվող սերվերային համակարգերը պետք է սահուն ինտեգրվեն և ղեկավարվեն որպես մեկ միասնական համալիր առկա ծրագրա-ապարատային համալիր համակարգի հետ, որը ներառում է՝ HPE DL360Gen10, DL385Gen19 տիպի սերվերներ և տեսախցիկներից ստացված տեսանյութերի տեղեկատվության վերլուծության և մշակման ծրագրային մոդուլից։</w:t>
            </w:r>
          </w:p>
          <w:p w14:paraId="365C1471"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t>Համակարգը պետք է ներառի միացումները իրականացնելու համար անհրաժեշտ բոլոր մալուխները և փոխարկիչները: Համակարգի տեղադրումը և գործարկումը պետք է իրականացվի արտադրողի սերտիֆիկացված մասնագետների կողմից: Բոլոր սարքավորումների համար ներառված է արտադրողի կողմից 1 տարվա տեխ. ԱջակցումՀՀ տարածքում երկու արտոնագրված սերվիս կենտրոնների առկայությամբ, դրանց տվյալները պետք է նշված լինեն արտադրողի վեբ-կայքում:  Բոլոր սարքավորումների համար պետք է տրամադրվի արտադրողի ավտորիզացիոն նամակ (MAF)</w:t>
            </w:r>
          </w:p>
        </w:tc>
        <w:tc>
          <w:tcPr>
            <w:tcW w:w="1620" w:type="dxa"/>
            <w:vAlign w:val="center"/>
          </w:tcPr>
          <w:p w14:paraId="05890B06" w14:textId="77777777" w:rsidR="00500CF2" w:rsidRPr="00A90080" w:rsidRDefault="00500CF2" w:rsidP="00500CF2">
            <w:pPr>
              <w:jc w:val="center"/>
              <w:rPr>
                <w:rFonts w:ascii="GHEA Grapalat" w:hAnsi="GHEA Grapalat"/>
                <w:b/>
                <w:bCs/>
                <w:sz w:val="18"/>
                <w:szCs w:val="18"/>
                <w:lang w:val="hy-AM"/>
              </w:rPr>
            </w:pPr>
            <w:r w:rsidRPr="00A90080">
              <w:rPr>
                <w:rFonts w:ascii="GHEA Grapalat" w:hAnsi="GHEA Grapalat"/>
                <w:b/>
                <w:bCs/>
                <w:sz w:val="18"/>
                <w:szCs w:val="18"/>
                <w:lang w:val="hy-AM"/>
              </w:rPr>
              <w:lastRenderedPageBreak/>
              <w:t>2 հատ</w:t>
            </w:r>
          </w:p>
        </w:tc>
      </w:tr>
      <w:tr w:rsidR="00500CF2" w:rsidRPr="00A90080" w14:paraId="16B56530" w14:textId="77777777" w:rsidTr="00500CF2">
        <w:tc>
          <w:tcPr>
            <w:tcW w:w="8815" w:type="dxa"/>
            <w:vAlign w:val="center"/>
          </w:tcPr>
          <w:p w14:paraId="2BE774D6" w14:textId="77777777" w:rsidR="00500CF2" w:rsidRPr="00A90080" w:rsidRDefault="00500CF2" w:rsidP="00500CF2">
            <w:pPr>
              <w:jc w:val="both"/>
              <w:rPr>
                <w:rFonts w:ascii="GHEA Grapalat" w:hAnsi="GHEA Grapalat"/>
                <w:b/>
                <w:sz w:val="18"/>
                <w:szCs w:val="18"/>
                <w:lang w:val="hy-AM"/>
              </w:rPr>
            </w:pPr>
            <w:r w:rsidRPr="00A90080">
              <w:rPr>
                <w:rFonts w:ascii="GHEA Grapalat" w:hAnsi="GHEA Grapalat"/>
                <w:b/>
                <w:sz w:val="18"/>
                <w:szCs w:val="18"/>
                <w:lang w:val="hy-AM"/>
              </w:rPr>
              <w:t xml:space="preserve">Տվյալների Պահպանման Համակարգի </w:t>
            </w:r>
            <w:r w:rsidRPr="00A90080">
              <w:rPr>
                <w:rFonts w:ascii="GHEA Grapalat" w:hAnsi="GHEA Grapalat"/>
                <w:b/>
                <w:sz w:val="18"/>
                <w:szCs w:val="18"/>
              </w:rPr>
              <w:t>(</w:t>
            </w:r>
            <w:r w:rsidRPr="00A90080">
              <w:rPr>
                <w:rFonts w:ascii="GHEA Grapalat" w:hAnsi="GHEA Grapalat"/>
                <w:b/>
                <w:sz w:val="18"/>
                <w:szCs w:val="18"/>
                <w:lang w:val="hy-AM"/>
              </w:rPr>
              <w:t>ՏՊՀ</w:t>
            </w:r>
            <w:r w:rsidRPr="00A90080">
              <w:rPr>
                <w:rFonts w:ascii="GHEA Grapalat" w:hAnsi="GHEA Grapalat"/>
                <w:b/>
                <w:sz w:val="18"/>
                <w:szCs w:val="18"/>
              </w:rPr>
              <w:t xml:space="preserve">) </w:t>
            </w:r>
            <w:r w:rsidRPr="00A90080">
              <w:rPr>
                <w:rFonts w:ascii="GHEA Grapalat" w:hAnsi="GHEA Grapalat"/>
                <w:b/>
                <w:sz w:val="18"/>
                <w:szCs w:val="18"/>
                <w:lang w:val="hy-AM"/>
              </w:rPr>
              <w:t>արդիականցում բաղկացած՝</w:t>
            </w:r>
          </w:p>
          <w:p w14:paraId="697A1054" w14:textId="77777777" w:rsidR="00500CF2" w:rsidRPr="00A90080" w:rsidRDefault="00500CF2" w:rsidP="00500CF2">
            <w:pPr>
              <w:jc w:val="both"/>
              <w:rPr>
                <w:rFonts w:ascii="GHEA Grapalat" w:hAnsi="GHEA Grapalat"/>
                <w:b/>
                <w:sz w:val="18"/>
                <w:szCs w:val="18"/>
                <w:lang w:val="hy-AM"/>
              </w:rPr>
            </w:pPr>
          </w:p>
          <w:p w14:paraId="0AD15783" w14:textId="77777777" w:rsidR="00500CF2" w:rsidRPr="00A90080" w:rsidRDefault="00500CF2" w:rsidP="00500CF2">
            <w:pPr>
              <w:jc w:val="both"/>
              <w:rPr>
                <w:rFonts w:ascii="GHEA Grapalat" w:hAnsi="GHEA Grapalat"/>
                <w:bCs/>
                <w:sz w:val="18"/>
                <w:szCs w:val="18"/>
                <w:lang w:val="hy-AM"/>
              </w:rPr>
            </w:pPr>
            <w:r w:rsidRPr="00A90080">
              <w:rPr>
                <w:rFonts w:ascii="GHEA Grapalat" w:hAnsi="GHEA Grapalat"/>
                <w:bCs/>
                <w:sz w:val="18"/>
                <w:szCs w:val="18"/>
                <w:lang w:val="hy-AM"/>
              </w:rPr>
              <w:t>Առկա HPE MSA 2062 16Gb Fibre Channel Storage տիպի ՏՊՀ համակարգի արդիականացում, որը պետք է ներառի հետևյալը՝</w:t>
            </w:r>
          </w:p>
          <w:p w14:paraId="1C16ECC5" w14:textId="77777777" w:rsidR="00500CF2" w:rsidRPr="00A90080" w:rsidRDefault="00500CF2" w:rsidP="00500CF2">
            <w:pPr>
              <w:jc w:val="both"/>
              <w:rPr>
                <w:rFonts w:ascii="GHEA Grapalat" w:hAnsi="GHEA Grapalat"/>
                <w:bCs/>
                <w:sz w:val="18"/>
                <w:szCs w:val="18"/>
                <w:lang w:val="hy-AM"/>
              </w:rPr>
            </w:pPr>
          </w:p>
          <w:p w14:paraId="3686138A" w14:textId="77777777" w:rsidR="00500CF2" w:rsidRPr="00A90080" w:rsidRDefault="00500CF2" w:rsidP="00500CF2">
            <w:pPr>
              <w:jc w:val="both"/>
              <w:rPr>
                <w:rFonts w:ascii="GHEA Grapalat" w:hAnsi="GHEA Grapalat"/>
                <w:bCs/>
                <w:sz w:val="18"/>
                <w:szCs w:val="18"/>
                <w:lang w:val="hy-AM"/>
              </w:rPr>
            </w:pPr>
            <w:r w:rsidRPr="00A90080">
              <w:rPr>
                <w:rFonts w:ascii="GHEA Grapalat" w:hAnsi="GHEA Grapalat"/>
                <w:bCs/>
                <w:sz w:val="18"/>
                <w:szCs w:val="18"/>
                <w:lang w:val="hy-AM"/>
              </w:rPr>
              <w:t>- SFF տեսակի կրիչների դարակաշար 24 հատ կրիչի համար նախատեսված – 3 հատ</w:t>
            </w:r>
          </w:p>
          <w:p w14:paraId="50A86408" w14:textId="77777777" w:rsidR="00500CF2" w:rsidRPr="00A90080" w:rsidRDefault="00500CF2" w:rsidP="00500CF2">
            <w:pPr>
              <w:jc w:val="both"/>
              <w:rPr>
                <w:rFonts w:ascii="GHEA Grapalat" w:hAnsi="GHEA Grapalat"/>
                <w:bCs/>
                <w:sz w:val="18"/>
                <w:szCs w:val="18"/>
                <w:lang w:val="hy-AM"/>
              </w:rPr>
            </w:pPr>
            <w:r w:rsidRPr="00A90080">
              <w:rPr>
                <w:rFonts w:ascii="GHEA Grapalat" w:hAnsi="GHEA Grapalat"/>
                <w:bCs/>
                <w:sz w:val="18"/>
                <w:szCs w:val="18"/>
                <w:lang w:val="hy-AM"/>
              </w:rPr>
              <w:t>- Ընդհանուր կրիչների ծավալ առնվազն 276ՏԲ (raw)</w:t>
            </w:r>
          </w:p>
          <w:p w14:paraId="67126B02" w14:textId="77777777" w:rsidR="00500CF2" w:rsidRPr="00A90080" w:rsidRDefault="00500CF2" w:rsidP="00500CF2">
            <w:pPr>
              <w:jc w:val="both"/>
              <w:rPr>
                <w:rFonts w:ascii="GHEA Grapalat" w:hAnsi="GHEA Grapalat"/>
                <w:b/>
                <w:sz w:val="18"/>
                <w:szCs w:val="18"/>
                <w:lang w:val="hy-AM"/>
              </w:rPr>
            </w:pPr>
          </w:p>
          <w:p w14:paraId="48A01F57" w14:textId="77777777" w:rsidR="00500CF2" w:rsidRDefault="00500CF2" w:rsidP="00500CF2">
            <w:pPr>
              <w:jc w:val="both"/>
              <w:rPr>
                <w:rFonts w:ascii="GHEA Grapalat" w:hAnsi="GHEA Grapalat"/>
                <w:sz w:val="18"/>
                <w:szCs w:val="18"/>
                <w:lang w:val="hy-AM"/>
              </w:rPr>
            </w:pPr>
            <w:r w:rsidRPr="00A90080">
              <w:rPr>
                <w:rFonts w:ascii="GHEA Grapalat" w:hAnsi="GHEA Grapalat"/>
                <w:b/>
                <w:sz w:val="18"/>
                <w:szCs w:val="18"/>
                <w:lang w:val="hy-AM"/>
              </w:rPr>
              <w:t xml:space="preserve">Լրացուցիչ պահանջներ` </w:t>
            </w:r>
            <w:r w:rsidRPr="00A90080">
              <w:rPr>
                <w:rFonts w:ascii="GHEA Grapalat" w:hAnsi="GHEA Grapalat"/>
                <w:bCs/>
                <w:sz w:val="18"/>
                <w:szCs w:val="18"/>
                <w:lang w:val="hy-AM"/>
              </w:rPr>
              <w:t>Առաջարկվող</w:t>
            </w:r>
            <w:r w:rsidRPr="00A90080">
              <w:rPr>
                <w:rFonts w:ascii="GHEA Grapalat" w:hAnsi="GHEA Grapalat"/>
                <w:sz w:val="18"/>
                <w:szCs w:val="18"/>
                <w:lang w:val="hy-AM"/>
              </w:rPr>
              <w:t xml:space="preserve"> սարքավորումները պետք է ինտեգրվեն արդեն իսկ առկա ՏՊՀ-ի հետ և աշխատեն որպես մեկ միասնական ծրագրա-ապարատային համալիր համակարգ։ Համակարգը պետք է ներառի միացումները իրականացնելու համար անհրաժեշտ բոլոր մալուխները և փոխարկիչները: Համակարգի տեղադրումը և գործարկումը պետք է իրականացվի արտադրողի սերտիֆիկացված մասնագետների կողմից: Բոլոր սարքավորումների համար ներառված է արտադրողի կողմից 1 տարվա տեխ. Աջակցում ՀՀ տարածքում երկու արտոնագրված սերվիս կենտրոնների առկայությամբ, դրանց տվյալները պետք է նշված լինեն արտադրողի վեբ-կայքում:  Բոլոր սարքավորումների համար պետք է տրամադրվի արտադրողի ավտորիզացիոն նամակ (MAF)</w:t>
            </w:r>
          </w:p>
          <w:p w14:paraId="41DF30DC" w14:textId="77777777" w:rsidR="00500CF2" w:rsidRPr="00A90080" w:rsidRDefault="00500CF2" w:rsidP="00500CF2">
            <w:pPr>
              <w:jc w:val="both"/>
              <w:rPr>
                <w:rFonts w:ascii="GHEA Grapalat" w:hAnsi="GHEA Grapalat"/>
                <w:sz w:val="18"/>
                <w:szCs w:val="18"/>
                <w:lang w:val="hy-AM"/>
              </w:rPr>
            </w:pPr>
            <w:r w:rsidRPr="00A90080">
              <w:rPr>
                <w:rFonts w:ascii="GHEA Grapalat" w:hAnsi="GHEA Grapalat"/>
                <w:sz w:val="18"/>
                <w:szCs w:val="18"/>
                <w:lang w:val="hy-AM"/>
              </w:rPr>
              <w:br/>
              <w:t>Մատակարարը պետք է երաշխավորի և հավաստիացնի, որ մատակարարված լուծումը ունի արդեն իսկ հաջողված կիրառություն միաժամանակ մեծ թվով տեսախցիկներով և պատվիրատուի պահանջի դեպքում պետք է տրամադրի հիմնավորող փաստաթղթեր:</w:t>
            </w:r>
          </w:p>
        </w:tc>
        <w:tc>
          <w:tcPr>
            <w:tcW w:w="1620" w:type="dxa"/>
            <w:vAlign w:val="center"/>
          </w:tcPr>
          <w:p w14:paraId="2A62431C" w14:textId="77777777" w:rsidR="00500CF2" w:rsidRPr="00A90080" w:rsidRDefault="00500CF2" w:rsidP="00500CF2">
            <w:pPr>
              <w:jc w:val="center"/>
              <w:rPr>
                <w:rFonts w:ascii="GHEA Grapalat" w:hAnsi="GHEA Grapalat"/>
                <w:b/>
                <w:bCs/>
                <w:sz w:val="18"/>
                <w:szCs w:val="18"/>
                <w:lang w:val="hy-AM"/>
              </w:rPr>
            </w:pPr>
            <w:r w:rsidRPr="00A90080">
              <w:rPr>
                <w:rFonts w:ascii="GHEA Grapalat" w:hAnsi="GHEA Grapalat"/>
                <w:b/>
                <w:bCs/>
                <w:sz w:val="18"/>
                <w:szCs w:val="18"/>
              </w:rPr>
              <w:t>1</w:t>
            </w:r>
            <w:r w:rsidRPr="00A90080">
              <w:rPr>
                <w:rFonts w:ascii="GHEA Grapalat" w:hAnsi="GHEA Grapalat"/>
                <w:b/>
                <w:bCs/>
                <w:sz w:val="18"/>
                <w:szCs w:val="18"/>
                <w:lang w:val="hy-AM"/>
              </w:rPr>
              <w:t xml:space="preserve"> հատ</w:t>
            </w:r>
          </w:p>
        </w:tc>
      </w:tr>
    </w:tbl>
    <w:p w14:paraId="1B9A8689" w14:textId="77777777" w:rsidR="009C7EA8" w:rsidRPr="009578F3" w:rsidRDefault="009C7EA8" w:rsidP="009C7EA8">
      <w:pPr>
        <w:pStyle w:val="FootnoteText"/>
        <w:ind w:right="-586"/>
        <w:rPr>
          <w:rFonts w:ascii="GHEA Grapalat" w:hAnsi="GHEA Grapalat" w:cs="Sylfaen"/>
          <w:b/>
          <w:sz w:val="18"/>
          <w:szCs w:val="18"/>
          <w:lang w:val="hy-AM" w:eastAsia="en-US"/>
        </w:rPr>
      </w:pPr>
    </w:p>
    <w:p w14:paraId="1228014D" w14:textId="77777777" w:rsidR="009C7EA8" w:rsidRPr="00CB5131" w:rsidRDefault="009C7EA8" w:rsidP="009C7EA8">
      <w:pPr>
        <w:pStyle w:val="FootnoteText"/>
        <w:ind w:left="-270" w:right="-586"/>
        <w:rPr>
          <w:rFonts w:ascii="GHEA Grapalat" w:hAnsi="GHEA Grapalat" w:cs="Sylfaen"/>
          <w:sz w:val="16"/>
          <w:szCs w:val="16"/>
          <w:lang w:val="pt-BR" w:eastAsia="en-US"/>
        </w:rPr>
      </w:pPr>
    </w:p>
    <w:tbl>
      <w:tblPr>
        <w:tblpPr w:leftFromText="180" w:rightFromText="180" w:vertAnchor="text" w:horzAnchor="margin" w:tblpXSpec="center" w:tblpY="26"/>
        <w:tblW w:w="9639" w:type="dxa"/>
        <w:tblLayout w:type="fixed"/>
        <w:tblLook w:val="0000" w:firstRow="0" w:lastRow="0" w:firstColumn="0" w:lastColumn="0" w:noHBand="0" w:noVBand="0"/>
      </w:tblPr>
      <w:tblGrid>
        <w:gridCol w:w="4536"/>
        <w:gridCol w:w="760"/>
        <w:gridCol w:w="4343"/>
      </w:tblGrid>
      <w:tr w:rsidR="009C7EA8" w:rsidRPr="00064ADD" w14:paraId="66EA0B16" w14:textId="77777777" w:rsidTr="00C26B2F">
        <w:tc>
          <w:tcPr>
            <w:tcW w:w="4536" w:type="dxa"/>
          </w:tcPr>
          <w:bookmarkEnd w:id="12"/>
          <w:bookmarkEnd w:id="13"/>
          <w:p w14:paraId="23C69E0C" w14:textId="77777777" w:rsidR="009C7EA8" w:rsidRDefault="009C7EA8" w:rsidP="00C26B2F">
            <w:pPr>
              <w:jc w:val="center"/>
              <w:rPr>
                <w:rFonts w:ascii="GHEA Grapalat" w:hAnsi="GHEA Grapalat"/>
                <w:sz w:val="22"/>
                <w:szCs w:val="22"/>
                <w:u w:val="single"/>
                <w:lang w:val="nb-NO"/>
              </w:rPr>
            </w:pPr>
            <w:r>
              <w:rPr>
                <w:rFonts w:ascii="GHEA Grapalat" w:hAnsi="GHEA Grapalat" w:cs="Sylfaen"/>
                <w:b/>
                <w:bCs/>
                <w:lang w:val="nb-NO"/>
              </w:rPr>
              <w:t>ԳՆՈՐԴ</w:t>
            </w:r>
            <w:r>
              <w:rPr>
                <w:rFonts w:ascii="GHEA Grapalat" w:hAnsi="GHEA Grapalat"/>
                <w:sz w:val="22"/>
                <w:szCs w:val="22"/>
                <w:u w:val="single"/>
                <w:lang w:val="nb-NO"/>
              </w:rPr>
              <w:t xml:space="preserve"> </w:t>
            </w:r>
          </w:p>
          <w:p w14:paraId="15A9F93F" w14:textId="77777777" w:rsidR="009C7EA8" w:rsidRPr="00855CAB" w:rsidRDefault="009C7EA8" w:rsidP="00C26B2F">
            <w:pPr>
              <w:jc w:val="center"/>
              <w:rPr>
                <w:rFonts w:ascii="GHEA Grapalat" w:hAnsi="GHEA Grapalat" w:cs="Sylfaen"/>
                <w:b/>
                <w:bCs/>
                <w:lang w:val="nb-NO"/>
              </w:rPr>
            </w:pPr>
          </w:p>
          <w:p w14:paraId="34CB92EB" w14:textId="77777777" w:rsidR="009C7EA8" w:rsidRDefault="009C7EA8" w:rsidP="00C26B2F">
            <w:pPr>
              <w:jc w:val="center"/>
              <w:rPr>
                <w:rFonts w:ascii="GHEA Grapalat" w:hAnsi="GHEA Grapalat"/>
                <w:lang w:val="hy-AM"/>
              </w:rPr>
            </w:pPr>
            <w:r>
              <w:rPr>
                <w:rFonts w:ascii="GHEA Grapalat" w:hAnsi="GHEA Grapalat"/>
                <w:lang w:val="hy-AM"/>
              </w:rPr>
              <w:t>---------------------------------</w:t>
            </w:r>
          </w:p>
          <w:p w14:paraId="00D02195" w14:textId="77777777" w:rsidR="009C7EA8" w:rsidRPr="00855CAB" w:rsidRDefault="009C7EA8" w:rsidP="00C26B2F">
            <w:pPr>
              <w:jc w:val="center"/>
              <w:rPr>
                <w:rFonts w:ascii="GHEA Grapalat" w:hAnsi="GHEA Grapalat"/>
                <w:sz w:val="16"/>
                <w:szCs w:val="16"/>
              </w:rPr>
            </w:pPr>
            <w:r w:rsidRPr="00855CAB">
              <w:rPr>
                <w:rFonts w:ascii="GHEA Grapalat" w:hAnsi="GHEA Grapalat"/>
                <w:sz w:val="16"/>
                <w:szCs w:val="16"/>
              </w:rPr>
              <w:t>/</w:t>
            </w:r>
            <w:r w:rsidRPr="00855CAB">
              <w:rPr>
                <w:rFonts w:ascii="GHEA Grapalat" w:hAnsi="GHEA Grapalat" w:cs="Sylfaen"/>
                <w:sz w:val="16"/>
                <w:szCs w:val="16"/>
                <w:lang w:val="hy-AM"/>
              </w:rPr>
              <w:t>ստորագրություն</w:t>
            </w:r>
            <w:r w:rsidRPr="00855CAB">
              <w:rPr>
                <w:rFonts w:ascii="GHEA Grapalat" w:hAnsi="GHEA Grapalat"/>
                <w:sz w:val="16"/>
                <w:szCs w:val="16"/>
              </w:rPr>
              <w:t>/</w:t>
            </w:r>
          </w:p>
          <w:p w14:paraId="4BA50D4C" w14:textId="77777777" w:rsidR="009C7EA8" w:rsidRPr="00064ADD" w:rsidRDefault="009C7EA8" w:rsidP="00C26B2F">
            <w:pPr>
              <w:jc w:val="center"/>
              <w:rPr>
                <w:rFonts w:ascii="GHEA Grapalat" w:hAnsi="GHEA Grapalat"/>
                <w:sz w:val="18"/>
                <w:szCs w:val="18"/>
                <w:lang w:val="ru-RU"/>
              </w:rPr>
            </w:pPr>
            <w:r w:rsidRPr="00855CAB">
              <w:rPr>
                <w:rFonts w:ascii="GHEA Grapalat" w:hAnsi="GHEA Grapalat" w:cs="Sylfaen"/>
                <w:sz w:val="16"/>
                <w:szCs w:val="16"/>
                <w:lang w:val="hy-AM"/>
              </w:rPr>
              <w:t>Կ</w:t>
            </w:r>
            <w:r w:rsidRPr="00855CAB">
              <w:rPr>
                <w:rFonts w:ascii="GHEA Grapalat" w:hAnsi="GHEA Grapalat"/>
                <w:sz w:val="16"/>
                <w:szCs w:val="16"/>
                <w:lang w:val="hy-AM"/>
              </w:rPr>
              <w:t>.</w:t>
            </w:r>
            <w:r w:rsidRPr="00855CAB">
              <w:rPr>
                <w:rFonts w:ascii="GHEA Grapalat" w:hAnsi="GHEA Grapalat" w:cs="Sylfaen"/>
                <w:sz w:val="16"/>
                <w:szCs w:val="16"/>
                <w:lang w:val="hy-AM"/>
              </w:rPr>
              <w:t>Տ</w:t>
            </w:r>
          </w:p>
        </w:tc>
        <w:tc>
          <w:tcPr>
            <w:tcW w:w="760" w:type="dxa"/>
          </w:tcPr>
          <w:p w14:paraId="15FBF0FC" w14:textId="77777777" w:rsidR="009C7EA8" w:rsidRPr="00064ADD" w:rsidRDefault="009C7EA8" w:rsidP="00C26B2F">
            <w:pPr>
              <w:spacing w:line="360" w:lineRule="auto"/>
              <w:jc w:val="center"/>
              <w:rPr>
                <w:rFonts w:ascii="GHEA Grapalat" w:hAnsi="GHEA Grapalat"/>
                <w:lang w:val="ru-RU"/>
              </w:rPr>
            </w:pPr>
          </w:p>
        </w:tc>
        <w:tc>
          <w:tcPr>
            <w:tcW w:w="4343" w:type="dxa"/>
          </w:tcPr>
          <w:p w14:paraId="7D58A05A" w14:textId="77777777" w:rsidR="009C7EA8" w:rsidRDefault="009C7EA8" w:rsidP="00C26B2F">
            <w:pPr>
              <w:jc w:val="center"/>
              <w:rPr>
                <w:rFonts w:ascii="GHEA Grapalat" w:hAnsi="GHEA Grapalat" w:cs="Sylfaen"/>
                <w:b/>
                <w:bCs/>
                <w:lang w:val="hy-AM"/>
              </w:rPr>
            </w:pPr>
            <w:r>
              <w:rPr>
                <w:rFonts w:ascii="GHEA Grapalat" w:hAnsi="GHEA Grapalat" w:cs="Sylfaen"/>
                <w:b/>
                <w:bCs/>
                <w:lang w:val="hy-AM"/>
              </w:rPr>
              <w:t>ՎԱՃԱՌՈՂ</w:t>
            </w:r>
          </w:p>
          <w:p w14:paraId="4C0C8E5C" w14:textId="77777777" w:rsidR="009C7EA8" w:rsidRPr="00855CAB" w:rsidRDefault="009C7EA8" w:rsidP="00C26B2F">
            <w:pPr>
              <w:jc w:val="center"/>
              <w:rPr>
                <w:rFonts w:ascii="GHEA Grapalat" w:hAnsi="GHEA Grapalat" w:cs="Sylfaen"/>
                <w:b/>
                <w:bCs/>
                <w:lang w:val="hy-AM"/>
              </w:rPr>
            </w:pPr>
          </w:p>
          <w:p w14:paraId="18BE4E65" w14:textId="77777777" w:rsidR="009C7EA8" w:rsidRDefault="009C7EA8" w:rsidP="00C26B2F">
            <w:pPr>
              <w:jc w:val="center"/>
              <w:rPr>
                <w:rFonts w:ascii="GHEA Grapalat" w:hAnsi="GHEA Grapalat"/>
                <w:lang w:val="hy-AM"/>
              </w:rPr>
            </w:pPr>
            <w:r>
              <w:rPr>
                <w:rFonts w:ascii="GHEA Grapalat" w:hAnsi="GHEA Grapalat"/>
                <w:lang w:val="hy-AM"/>
              </w:rPr>
              <w:t>---------------------------------</w:t>
            </w:r>
          </w:p>
          <w:p w14:paraId="57D22C8A" w14:textId="77777777" w:rsidR="009C7EA8" w:rsidRPr="00855CAB" w:rsidRDefault="009C7EA8" w:rsidP="00C26B2F">
            <w:pPr>
              <w:jc w:val="center"/>
              <w:rPr>
                <w:rFonts w:ascii="GHEA Grapalat" w:hAnsi="GHEA Grapalat"/>
                <w:sz w:val="16"/>
                <w:szCs w:val="16"/>
              </w:rPr>
            </w:pPr>
            <w:r w:rsidRPr="00855CAB">
              <w:rPr>
                <w:rFonts w:ascii="GHEA Grapalat" w:hAnsi="GHEA Grapalat"/>
                <w:sz w:val="16"/>
                <w:szCs w:val="16"/>
              </w:rPr>
              <w:t>/</w:t>
            </w:r>
            <w:r w:rsidRPr="00855CAB">
              <w:rPr>
                <w:rFonts w:ascii="GHEA Grapalat" w:hAnsi="GHEA Grapalat" w:cs="Sylfaen"/>
                <w:sz w:val="16"/>
                <w:szCs w:val="16"/>
                <w:lang w:val="hy-AM"/>
              </w:rPr>
              <w:t>ստորագրություն</w:t>
            </w:r>
            <w:r w:rsidRPr="00855CAB">
              <w:rPr>
                <w:rFonts w:ascii="GHEA Grapalat" w:hAnsi="GHEA Grapalat"/>
                <w:sz w:val="16"/>
                <w:szCs w:val="16"/>
              </w:rPr>
              <w:t>/</w:t>
            </w:r>
          </w:p>
          <w:p w14:paraId="35039EA6" w14:textId="77777777" w:rsidR="009C7EA8" w:rsidRPr="00064ADD" w:rsidRDefault="009C7EA8" w:rsidP="00C26B2F">
            <w:pPr>
              <w:jc w:val="center"/>
              <w:rPr>
                <w:rFonts w:ascii="GHEA Grapalat" w:hAnsi="GHEA Grapalat"/>
                <w:sz w:val="22"/>
                <w:szCs w:val="22"/>
                <w:lang w:val="ru-RU"/>
              </w:rPr>
            </w:pPr>
            <w:r w:rsidRPr="00855CAB">
              <w:rPr>
                <w:rFonts w:ascii="GHEA Grapalat" w:hAnsi="GHEA Grapalat" w:cs="Sylfaen"/>
                <w:sz w:val="16"/>
                <w:szCs w:val="16"/>
                <w:lang w:val="hy-AM"/>
              </w:rPr>
              <w:t>Կ</w:t>
            </w:r>
            <w:r w:rsidRPr="00855CAB">
              <w:rPr>
                <w:rFonts w:ascii="GHEA Grapalat" w:hAnsi="GHEA Grapalat"/>
                <w:sz w:val="16"/>
                <w:szCs w:val="16"/>
                <w:lang w:val="hy-AM"/>
              </w:rPr>
              <w:t>.</w:t>
            </w:r>
            <w:r w:rsidRPr="00855CAB">
              <w:rPr>
                <w:rFonts w:ascii="GHEA Grapalat" w:hAnsi="GHEA Grapalat" w:cs="Sylfaen"/>
                <w:sz w:val="16"/>
                <w:szCs w:val="16"/>
                <w:lang w:val="hy-AM"/>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0970A476" w14:textId="77777777" w:rsidR="009C7EA8" w:rsidRPr="00064ADD" w:rsidRDefault="009C7EA8" w:rsidP="009C7EA8">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4161EF86" w14:textId="77777777" w:rsidR="009C7EA8" w:rsidRPr="00064ADD" w:rsidRDefault="009C7EA8" w:rsidP="009C7EA8">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9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343"/>
        <w:gridCol w:w="1483"/>
        <w:gridCol w:w="470"/>
        <w:gridCol w:w="470"/>
        <w:gridCol w:w="470"/>
        <w:gridCol w:w="470"/>
        <w:gridCol w:w="478"/>
        <w:gridCol w:w="478"/>
        <w:gridCol w:w="478"/>
        <w:gridCol w:w="478"/>
        <w:gridCol w:w="478"/>
        <w:gridCol w:w="478"/>
        <w:gridCol w:w="478"/>
        <w:gridCol w:w="478"/>
        <w:gridCol w:w="1128"/>
      </w:tblGrid>
      <w:tr w:rsidR="009C7EA8" w:rsidRPr="00C41032" w14:paraId="4F3E4BEB" w14:textId="77777777" w:rsidTr="00C26B2F">
        <w:tc>
          <w:tcPr>
            <w:tcW w:w="10925" w:type="dxa"/>
            <w:gridSpan w:val="16"/>
          </w:tcPr>
          <w:p w14:paraId="652ECB68" w14:textId="77777777" w:rsidR="009C7EA8" w:rsidRPr="00D62021" w:rsidRDefault="009C7EA8" w:rsidP="00C26B2F">
            <w:pPr>
              <w:jc w:val="center"/>
              <w:rPr>
                <w:rFonts w:ascii="GHEA Grapalat" w:hAnsi="GHEA Grapalat"/>
                <w:sz w:val="18"/>
                <w:lang w:val="hy-AM"/>
              </w:rPr>
            </w:pPr>
            <w:r>
              <w:rPr>
                <w:rFonts w:ascii="GHEA Grapalat" w:hAnsi="GHEA Grapalat"/>
                <w:sz w:val="18"/>
                <w:lang w:val="hy-AM"/>
              </w:rPr>
              <w:t>Ապրանքի</w:t>
            </w:r>
          </w:p>
        </w:tc>
      </w:tr>
      <w:tr w:rsidR="009C7EA8" w:rsidRPr="00447C98" w14:paraId="076C12A0" w14:textId="77777777" w:rsidTr="00C26B2F">
        <w:tc>
          <w:tcPr>
            <w:tcW w:w="1276" w:type="dxa"/>
            <w:vAlign w:val="center"/>
          </w:tcPr>
          <w:p w14:paraId="23F348DF" w14:textId="77777777" w:rsidR="009C7EA8" w:rsidRPr="00D37D46" w:rsidRDefault="009C7EA8" w:rsidP="00C26B2F">
            <w:pPr>
              <w:jc w:val="center"/>
              <w:rPr>
                <w:rFonts w:ascii="GHEA Grapalat" w:hAnsi="GHEA Grapalat"/>
                <w:sz w:val="12"/>
                <w:szCs w:val="12"/>
                <w:lang w:val="es-ES"/>
              </w:rPr>
            </w:pPr>
            <w:r w:rsidRPr="00D37D46">
              <w:rPr>
                <w:rFonts w:ascii="GHEA Grapalat" w:hAnsi="GHEA Grapalat"/>
                <w:sz w:val="12"/>
                <w:szCs w:val="12"/>
              </w:rPr>
              <w:t>հրավերով նախատեսված չափաբաժնի համարը</w:t>
            </w:r>
          </w:p>
        </w:tc>
        <w:tc>
          <w:tcPr>
            <w:tcW w:w="1352" w:type="dxa"/>
            <w:vAlign w:val="center"/>
          </w:tcPr>
          <w:p w14:paraId="473F45F6" w14:textId="77777777" w:rsidR="009C7EA8" w:rsidRPr="00D37D46" w:rsidRDefault="009C7EA8" w:rsidP="00C26B2F">
            <w:pPr>
              <w:jc w:val="center"/>
              <w:rPr>
                <w:rFonts w:ascii="GHEA Grapalat" w:hAnsi="GHEA Grapalat"/>
                <w:sz w:val="12"/>
                <w:szCs w:val="12"/>
                <w:lang w:val="es-ES"/>
              </w:rPr>
            </w:pPr>
            <w:r w:rsidRPr="00D37D46">
              <w:rPr>
                <w:rFonts w:ascii="GHEA Grapalat" w:hAnsi="GHEA Grapalat"/>
                <w:sz w:val="12"/>
                <w:szCs w:val="12"/>
              </w:rPr>
              <w:t>գնումների</w:t>
            </w:r>
            <w:r w:rsidRPr="00D37D46">
              <w:rPr>
                <w:rFonts w:ascii="GHEA Grapalat" w:hAnsi="GHEA Grapalat"/>
                <w:sz w:val="12"/>
                <w:szCs w:val="12"/>
                <w:lang w:val="es-ES"/>
              </w:rPr>
              <w:t xml:space="preserve"> </w:t>
            </w:r>
            <w:r w:rsidRPr="00D37D46">
              <w:rPr>
                <w:rFonts w:ascii="GHEA Grapalat" w:hAnsi="GHEA Grapalat"/>
                <w:sz w:val="12"/>
                <w:szCs w:val="12"/>
              </w:rPr>
              <w:t>պլանով</w:t>
            </w:r>
            <w:r w:rsidRPr="00D37D46">
              <w:rPr>
                <w:rFonts w:ascii="GHEA Grapalat" w:hAnsi="GHEA Grapalat"/>
                <w:sz w:val="12"/>
                <w:szCs w:val="12"/>
                <w:lang w:val="es-ES"/>
              </w:rPr>
              <w:t xml:space="preserve"> </w:t>
            </w:r>
            <w:r w:rsidRPr="00D37D46">
              <w:rPr>
                <w:rFonts w:ascii="GHEA Grapalat" w:hAnsi="GHEA Grapalat"/>
                <w:sz w:val="12"/>
                <w:szCs w:val="12"/>
              </w:rPr>
              <w:t>նախատեսված</w:t>
            </w:r>
            <w:r w:rsidRPr="00D37D46">
              <w:rPr>
                <w:rFonts w:ascii="GHEA Grapalat" w:hAnsi="GHEA Grapalat"/>
                <w:sz w:val="12"/>
                <w:szCs w:val="12"/>
                <w:lang w:val="es-ES"/>
              </w:rPr>
              <w:t xml:space="preserve"> </w:t>
            </w:r>
            <w:r w:rsidRPr="00D37D46">
              <w:rPr>
                <w:rFonts w:ascii="GHEA Grapalat" w:hAnsi="GHEA Grapalat"/>
                <w:sz w:val="12"/>
                <w:szCs w:val="12"/>
              </w:rPr>
              <w:t>միջանցիկ</w:t>
            </w:r>
            <w:r w:rsidRPr="00D37D46">
              <w:rPr>
                <w:rFonts w:ascii="GHEA Grapalat" w:hAnsi="GHEA Grapalat"/>
                <w:sz w:val="12"/>
                <w:szCs w:val="12"/>
                <w:lang w:val="es-ES"/>
              </w:rPr>
              <w:t xml:space="preserve"> </w:t>
            </w:r>
            <w:r w:rsidRPr="00D37D46">
              <w:rPr>
                <w:rFonts w:ascii="GHEA Grapalat" w:hAnsi="GHEA Grapalat"/>
                <w:sz w:val="12"/>
                <w:szCs w:val="12"/>
              </w:rPr>
              <w:t>ծածկագիրը</w:t>
            </w:r>
            <w:r w:rsidRPr="00D37D46">
              <w:rPr>
                <w:rFonts w:ascii="GHEA Grapalat" w:hAnsi="GHEA Grapalat"/>
                <w:sz w:val="12"/>
                <w:szCs w:val="12"/>
                <w:lang w:val="es-ES"/>
              </w:rPr>
              <w:t xml:space="preserve">` </w:t>
            </w:r>
            <w:r w:rsidRPr="00D37D46">
              <w:rPr>
                <w:rFonts w:ascii="GHEA Grapalat" w:hAnsi="GHEA Grapalat"/>
                <w:sz w:val="12"/>
                <w:szCs w:val="12"/>
              </w:rPr>
              <w:t>ըստ</w:t>
            </w:r>
            <w:r w:rsidRPr="00D37D46">
              <w:rPr>
                <w:rFonts w:ascii="GHEA Grapalat" w:hAnsi="GHEA Grapalat"/>
                <w:sz w:val="12"/>
                <w:szCs w:val="12"/>
                <w:lang w:val="es-ES"/>
              </w:rPr>
              <w:t xml:space="preserve"> </w:t>
            </w:r>
            <w:r w:rsidRPr="00D37D46">
              <w:rPr>
                <w:rFonts w:ascii="GHEA Grapalat" w:hAnsi="GHEA Grapalat"/>
                <w:sz w:val="12"/>
                <w:szCs w:val="12"/>
              </w:rPr>
              <w:t>ԳՄԱ</w:t>
            </w:r>
            <w:r w:rsidRPr="00D37D46">
              <w:rPr>
                <w:rFonts w:ascii="GHEA Grapalat" w:hAnsi="GHEA Grapalat"/>
                <w:sz w:val="12"/>
                <w:szCs w:val="12"/>
                <w:lang w:val="es-ES"/>
              </w:rPr>
              <w:t xml:space="preserve"> </w:t>
            </w:r>
            <w:r w:rsidRPr="00D37D46">
              <w:rPr>
                <w:rFonts w:ascii="GHEA Grapalat" w:hAnsi="GHEA Grapalat"/>
                <w:sz w:val="12"/>
                <w:szCs w:val="12"/>
              </w:rPr>
              <w:t>դասակարգման</w:t>
            </w:r>
            <w:r w:rsidRPr="00D37D46">
              <w:rPr>
                <w:rFonts w:ascii="GHEA Grapalat" w:hAnsi="GHEA Grapalat"/>
                <w:sz w:val="12"/>
                <w:szCs w:val="12"/>
                <w:lang w:val="es-ES"/>
              </w:rPr>
              <w:t xml:space="preserve"> (CPV)</w:t>
            </w:r>
          </w:p>
        </w:tc>
        <w:tc>
          <w:tcPr>
            <w:tcW w:w="1483" w:type="dxa"/>
            <w:vAlign w:val="center"/>
          </w:tcPr>
          <w:p w14:paraId="616BDBFC" w14:textId="77777777" w:rsidR="009C7EA8" w:rsidRPr="00D37D46" w:rsidRDefault="009C7EA8" w:rsidP="00C26B2F">
            <w:pPr>
              <w:jc w:val="center"/>
              <w:rPr>
                <w:rFonts w:ascii="GHEA Grapalat" w:hAnsi="GHEA Grapalat"/>
                <w:sz w:val="12"/>
                <w:szCs w:val="12"/>
                <w:lang w:val="es-ES"/>
              </w:rPr>
            </w:pPr>
            <w:r w:rsidRPr="00D37D46">
              <w:rPr>
                <w:rFonts w:ascii="GHEA Grapalat" w:hAnsi="GHEA Grapalat"/>
                <w:sz w:val="12"/>
                <w:szCs w:val="12"/>
              </w:rPr>
              <w:t>անվանումը</w:t>
            </w:r>
          </w:p>
        </w:tc>
        <w:tc>
          <w:tcPr>
            <w:tcW w:w="6814" w:type="dxa"/>
            <w:gridSpan w:val="13"/>
            <w:vAlign w:val="center"/>
          </w:tcPr>
          <w:p w14:paraId="01E348CA" w14:textId="77777777" w:rsidR="009C7EA8" w:rsidRPr="00C41032" w:rsidRDefault="009C7EA8" w:rsidP="00C26B2F">
            <w:pPr>
              <w:jc w:val="both"/>
              <w:rPr>
                <w:rFonts w:ascii="GHEA Grapalat" w:hAnsi="GHEA Grapalat"/>
                <w:sz w:val="18"/>
                <w:lang w:val="es-ES"/>
              </w:rPr>
            </w:pPr>
            <w:r w:rsidRPr="00C41032">
              <w:rPr>
                <w:rFonts w:ascii="GHEA Grapalat" w:hAnsi="GHEA Grapalat"/>
                <w:sz w:val="18"/>
                <w:lang w:val="es-ES"/>
              </w:rPr>
              <w:t>դիմաց վճարումները նախատեսվում է իրականացնել 20</w:t>
            </w:r>
            <w:r>
              <w:rPr>
                <w:rFonts w:ascii="GHEA Grapalat" w:hAnsi="GHEA Grapalat"/>
                <w:sz w:val="18"/>
                <w:lang w:val="hy-AM"/>
              </w:rPr>
              <w:t>24</w:t>
            </w:r>
            <w:r w:rsidRPr="00C41032">
              <w:rPr>
                <w:rFonts w:ascii="GHEA Grapalat" w:hAnsi="GHEA Grapalat"/>
                <w:sz w:val="18"/>
                <w:lang w:val="es-ES"/>
              </w:rPr>
              <w:t xml:space="preserve"> թ-ին` ըստ ամիսների, այդ թվում**</w:t>
            </w:r>
          </w:p>
        </w:tc>
      </w:tr>
      <w:tr w:rsidR="009C7EA8" w:rsidRPr="00C41032" w14:paraId="3FF3266F" w14:textId="77777777" w:rsidTr="00C26B2F">
        <w:trPr>
          <w:trHeight w:val="1538"/>
        </w:trPr>
        <w:tc>
          <w:tcPr>
            <w:tcW w:w="1276" w:type="dxa"/>
          </w:tcPr>
          <w:p w14:paraId="5813422B" w14:textId="77777777" w:rsidR="009C7EA8" w:rsidRPr="00C41032" w:rsidRDefault="009C7EA8" w:rsidP="00C26B2F">
            <w:pPr>
              <w:jc w:val="center"/>
              <w:rPr>
                <w:rFonts w:ascii="GHEA Grapalat" w:hAnsi="GHEA Grapalat"/>
                <w:sz w:val="20"/>
                <w:lang w:val="es-ES"/>
              </w:rPr>
            </w:pPr>
          </w:p>
        </w:tc>
        <w:tc>
          <w:tcPr>
            <w:tcW w:w="1352" w:type="dxa"/>
          </w:tcPr>
          <w:p w14:paraId="75DE455F" w14:textId="77777777" w:rsidR="009C7EA8" w:rsidRPr="00C41032" w:rsidRDefault="009C7EA8" w:rsidP="00C26B2F">
            <w:pPr>
              <w:jc w:val="center"/>
              <w:rPr>
                <w:rFonts w:ascii="GHEA Grapalat" w:hAnsi="GHEA Grapalat"/>
                <w:sz w:val="20"/>
                <w:lang w:val="es-ES"/>
              </w:rPr>
            </w:pPr>
          </w:p>
        </w:tc>
        <w:tc>
          <w:tcPr>
            <w:tcW w:w="1483" w:type="dxa"/>
          </w:tcPr>
          <w:p w14:paraId="6B1855A7" w14:textId="77777777" w:rsidR="009C7EA8" w:rsidRPr="00C41032" w:rsidRDefault="009C7EA8" w:rsidP="00C26B2F">
            <w:pPr>
              <w:jc w:val="center"/>
              <w:rPr>
                <w:rFonts w:ascii="GHEA Grapalat" w:hAnsi="GHEA Grapalat"/>
                <w:sz w:val="20"/>
                <w:lang w:val="es-ES"/>
              </w:rPr>
            </w:pPr>
          </w:p>
        </w:tc>
        <w:tc>
          <w:tcPr>
            <w:tcW w:w="470" w:type="dxa"/>
            <w:textDirection w:val="btLr"/>
            <w:vAlign w:val="center"/>
          </w:tcPr>
          <w:p w14:paraId="1F9AE985"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հունվար</w:t>
            </w:r>
          </w:p>
        </w:tc>
        <w:tc>
          <w:tcPr>
            <w:tcW w:w="470" w:type="dxa"/>
            <w:textDirection w:val="btLr"/>
            <w:vAlign w:val="center"/>
          </w:tcPr>
          <w:p w14:paraId="14FD64EB" w14:textId="77777777" w:rsidR="009C7EA8" w:rsidRPr="00C41032" w:rsidRDefault="009C7EA8" w:rsidP="00C26B2F">
            <w:pPr>
              <w:ind w:left="113" w:right="-7"/>
              <w:jc w:val="center"/>
              <w:rPr>
                <w:rFonts w:ascii="GHEA Grapalat" w:hAnsi="GHEA Grapalat" w:cs="Sylfaen"/>
                <w:sz w:val="18"/>
                <w:szCs w:val="22"/>
                <w:lang w:val="pt-BR"/>
              </w:rPr>
            </w:pPr>
            <w:r w:rsidRPr="00C41032">
              <w:rPr>
                <w:rFonts w:ascii="GHEA Grapalat" w:hAnsi="GHEA Grapalat" w:cs="Sylfaen"/>
                <w:sz w:val="18"/>
                <w:szCs w:val="22"/>
                <w:lang w:val="pt-BR"/>
              </w:rPr>
              <w:t>փետրվար</w:t>
            </w:r>
          </w:p>
        </w:tc>
        <w:tc>
          <w:tcPr>
            <w:tcW w:w="470" w:type="dxa"/>
            <w:textDirection w:val="btLr"/>
            <w:vAlign w:val="center"/>
          </w:tcPr>
          <w:p w14:paraId="5815376E"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մարտ</w:t>
            </w:r>
          </w:p>
        </w:tc>
        <w:tc>
          <w:tcPr>
            <w:tcW w:w="470" w:type="dxa"/>
            <w:textDirection w:val="btLr"/>
            <w:vAlign w:val="center"/>
          </w:tcPr>
          <w:p w14:paraId="40FC494F" w14:textId="77777777" w:rsidR="009C7EA8" w:rsidRPr="00C41032" w:rsidRDefault="009C7EA8" w:rsidP="00C26B2F">
            <w:pPr>
              <w:ind w:left="113" w:right="-7"/>
              <w:jc w:val="center"/>
              <w:rPr>
                <w:rFonts w:ascii="GHEA Grapalat" w:hAnsi="GHEA Grapalat" w:cs="Sylfaen"/>
                <w:sz w:val="18"/>
                <w:szCs w:val="22"/>
                <w:lang w:val="pt-BR"/>
              </w:rPr>
            </w:pPr>
            <w:r w:rsidRPr="00C41032">
              <w:rPr>
                <w:rFonts w:ascii="GHEA Grapalat" w:hAnsi="GHEA Grapalat" w:cs="Sylfaen"/>
                <w:sz w:val="18"/>
                <w:szCs w:val="22"/>
                <w:lang w:val="pt-BR"/>
              </w:rPr>
              <w:t>ապրիլ</w:t>
            </w:r>
          </w:p>
        </w:tc>
        <w:tc>
          <w:tcPr>
            <w:tcW w:w="478" w:type="dxa"/>
            <w:textDirection w:val="btLr"/>
            <w:vAlign w:val="center"/>
          </w:tcPr>
          <w:p w14:paraId="29952714"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մայիս</w:t>
            </w:r>
          </w:p>
        </w:tc>
        <w:tc>
          <w:tcPr>
            <w:tcW w:w="478" w:type="dxa"/>
            <w:textDirection w:val="btLr"/>
            <w:vAlign w:val="center"/>
          </w:tcPr>
          <w:p w14:paraId="5A08F9C3"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հունիս</w:t>
            </w:r>
          </w:p>
        </w:tc>
        <w:tc>
          <w:tcPr>
            <w:tcW w:w="478" w:type="dxa"/>
            <w:textDirection w:val="btLr"/>
            <w:vAlign w:val="center"/>
          </w:tcPr>
          <w:p w14:paraId="2562A354"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հուլիս</w:t>
            </w:r>
            <w:r w:rsidRPr="00C41032">
              <w:rPr>
                <w:rFonts w:ascii="GHEA Grapalat" w:hAnsi="GHEA Grapalat" w:cs="Times Armenian"/>
                <w:sz w:val="18"/>
                <w:szCs w:val="22"/>
                <w:lang w:val="pt-BR"/>
              </w:rPr>
              <w:t xml:space="preserve"> </w:t>
            </w:r>
          </w:p>
        </w:tc>
        <w:tc>
          <w:tcPr>
            <w:tcW w:w="478" w:type="dxa"/>
            <w:textDirection w:val="btLr"/>
            <w:vAlign w:val="center"/>
          </w:tcPr>
          <w:p w14:paraId="5420A029"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օգոստոս</w:t>
            </w:r>
          </w:p>
        </w:tc>
        <w:tc>
          <w:tcPr>
            <w:tcW w:w="478" w:type="dxa"/>
            <w:textDirection w:val="btLr"/>
            <w:vAlign w:val="center"/>
          </w:tcPr>
          <w:p w14:paraId="02AD2C26"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սեպտեմբեր</w:t>
            </w:r>
            <w:r w:rsidRPr="00C41032">
              <w:rPr>
                <w:rFonts w:ascii="GHEA Grapalat" w:hAnsi="GHEA Grapalat" w:cs="Times Armenian"/>
                <w:sz w:val="18"/>
                <w:szCs w:val="22"/>
                <w:lang w:val="pt-BR"/>
              </w:rPr>
              <w:t xml:space="preserve"> </w:t>
            </w:r>
          </w:p>
        </w:tc>
        <w:tc>
          <w:tcPr>
            <w:tcW w:w="478" w:type="dxa"/>
            <w:textDirection w:val="btLr"/>
            <w:vAlign w:val="center"/>
          </w:tcPr>
          <w:p w14:paraId="48836CD2"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հոկտեմբեր</w:t>
            </w:r>
          </w:p>
        </w:tc>
        <w:tc>
          <w:tcPr>
            <w:tcW w:w="478" w:type="dxa"/>
            <w:textDirection w:val="btLr"/>
            <w:vAlign w:val="center"/>
          </w:tcPr>
          <w:p w14:paraId="74F284E9"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sz w:val="18"/>
              </w:rPr>
              <w:t xml:space="preserve"> </w:t>
            </w:r>
            <w:r w:rsidRPr="00C41032">
              <w:rPr>
                <w:rFonts w:ascii="GHEA Grapalat" w:hAnsi="GHEA Grapalat" w:cs="Sylfaen"/>
                <w:sz w:val="18"/>
                <w:szCs w:val="22"/>
                <w:lang w:val="pt-BR"/>
              </w:rPr>
              <w:t>նոյեմբեր</w:t>
            </w:r>
          </w:p>
        </w:tc>
        <w:tc>
          <w:tcPr>
            <w:tcW w:w="478" w:type="dxa"/>
            <w:textDirection w:val="btLr"/>
            <w:vAlign w:val="center"/>
          </w:tcPr>
          <w:p w14:paraId="16E1E093" w14:textId="77777777" w:rsidR="009C7EA8" w:rsidRPr="00C41032" w:rsidRDefault="009C7EA8" w:rsidP="00C26B2F">
            <w:pPr>
              <w:ind w:left="113" w:right="-7"/>
              <w:jc w:val="center"/>
              <w:rPr>
                <w:rFonts w:ascii="GHEA Grapalat" w:hAnsi="GHEA Grapalat"/>
                <w:sz w:val="18"/>
                <w:szCs w:val="22"/>
                <w:lang w:val="pt-BR"/>
              </w:rPr>
            </w:pPr>
            <w:r w:rsidRPr="00C41032">
              <w:rPr>
                <w:rFonts w:ascii="GHEA Grapalat" w:hAnsi="GHEA Grapalat" w:cs="Sylfaen"/>
                <w:sz w:val="18"/>
                <w:szCs w:val="22"/>
                <w:lang w:val="pt-BR"/>
              </w:rPr>
              <w:t>դեկտեմբեր</w:t>
            </w:r>
          </w:p>
        </w:tc>
        <w:tc>
          <w:tcPr>
            <w:tcW w:w="1110" w:type="dxa"/>
            <w:vAlign w:val="center"/>
          </w:tcPr>
          <w:p w14:paraId="727119AD" w14:textId="77777777" w:rsidR="009C7EA8" w:rsidRPr="00D37D46" w:rsidRDefault="009C7EA8" w:rsidP="00C26B2F">
            <w:pPr>
              <w:ind w:right="-1"/>
              <w:jc w:val="center"/>
              <w:rPr>
                <w:rFonts w:ascii="GHEA Grapalat" w:hAnsi="GHEA Grapalat"/>
                <w:b/>
                <w:sz w:val="18"/>
                <w:szCs w:val="22"/>
                <w:lang w:val="pt-BR"/>
              </w:rPr>
            </w:pPr>
            <w:r w:rsidRPr="00D37D46">
              <w:rPr>
                <w:rFonts w:ascii="GHEA Grapalat" w:hAnsi="GHEA Grapalat" w:cs="Sylfaen"/>
                <w:b/>
                <w:sz w:val="18"/>
                <w:szCs w:val="22"/>
                <w:lang w:val="pt-BR"/>
              </w:rPr>
              <w:t>Ընդամենը</w:t>
            </w:r>
          </w:p>
          <w:p w14:paraId="77F2FD7A" w14:textId="77777777" w:rsidR="009C7EA8" w:rsidRPr="00D37D46" w:rsidRDefault="009C7EA8" w:rsidP="00C26B2F">
            <w:pPr>
              <w:jc w:val="center"/>
              <w:rPr>
                <w:rFonts w:ascii="GHEA Grapalat" w:hAnsi="GHEA Grapalat"/>
                <w:b/>
                <w:sz w:val="18"/>
                <w:lang w:val="es-ES"/>
              </w:rPr>
            </w:pPr>
          </w:p>
        </w:tc>
      </w:tr>
      <w:tr w:rsidR="009C7EA8" w:rsidRPr="00C41032" w14:paraId="0BA3815B" w14:textId="77777777" w:rsidTr="00C26B2F">
        <w:trPr>
          <w:trHeight w:val="1538"/>
        </w:trPr>
        <w:tc>
          <w:tcPr>
            <w:tcW w:w="1276" w:type="dxa"/>
            <w:vAlign w:val="center"/>
          </w:tcPr>
          <w:p w14:paraId="6E164690" w14:textId="77777777" w:rsidR="009C7EA8" w:rsidRPr="00D37D46" w:rsidRDefault="009C7EA8" w:rsidP="00C26B2F">
            <w:pPr>
              <w:jc w:val="center"/>
              <w:rPr>
                <w:rFonts w:ascii="GHEA Grapalat" w:hAnsi="GHEA Grapalat"/>
                <w:sz w:val="16"/>
                <w:szCs w:val="16"/>
                <w:lang w:val="es-ES"/>
              </w:rPr>
            </w:pPr>
            <w:r w:rsidRPr="00D37D46">
              <w:rPr>
                <w:rFonts w:ascii="GHEA Grapalat" w:hAnsi="GHEA Grapalat" w:cs="Calibri"/>
                <w:sz w:val="16"/>
                <w:szCs w:val="16"/>
              </w:rPr>
              <w:t>1</w:t>
            </w:r>
          </w:p>
        </w:tc>
        <w:tc>
          <w:tcPr>
            <w:tcW w:w="1352" w:type="dxa"/>
            <w:vAlign w:val="center"/>
          </w:tcPr>
          <w:p w14:paraId="679E0523" w14:textId="77777777" w:rsidR="009C7EA8" w:rsidRPr="00D37D46" w:rsidRDefault="009C7EA8" w:rsidP="00C26B2F">
            <w:pPr>
              <w:jc w:val="center"/>
              <w:rPr>
                <w:rFonts w:ascii="GHEA Grapalat" w:hAnsi="GHEA Grapalat"/>
                <w:sz w:val="16"/>
                <w:szCs w:val="16"/>
                <w:highlight w:val="yellow"/>
                <w:lang w:val="ru-RU"/>
              </w:rPr>
            </w:pPr>
            <w:r w:rsidRPr="00D37D46">
              <w:rPr>
                <w:rFonts w:ascii="GHEA Grapalat" w:hAnsi="GHEA Grapalat" w:cs="Calibri"/>
                <w:sz w:val="16"/>
                <w:szCs w:val="16"/>
              </w:rPr>
              <w:t>35121320/1</w:t>
            </w:r>
          </w:p>
        </w:tc>
        <w:tc>
          <w:tcPr>
            <w:tcW w:w="1483" w:type="dxa"/>
            <w:vAlign w:val="center"/>
          </w:tcPr>
          <w:p w14:paraId="3437EF40" w14:textId="77777777" w:rsidR="009C7EA8" w:rsidRPr="00D37D46" w:rsidRDefault="009C7EA8" w:rsidP="00C26B2F">
            <w:pPr>
              <w:rPr>
                <w:rFonts w:ascii="GHEA Grapalat" w:hAnsi="GHEA Grapalat"/>
                <w:sz w:val="16"/>
                <w:szCs w:val="16"/>
                <w:highlight w:val="yellow"/>
                <w:lang w:val="hy-AM"/>
              </w:rPr>
            </w:pPr>
            <w:r w:rsidRPr="00D37D46">
              <w:rPr>
                <w:rFonts w:ascii="GHEA Grapalat" w:hAnsi="GHEA Grapalat" w:cs="Calibri"/>
                <w:sz w:val="16"/>
                <w:szCs w:val="16"/>
              </w:rPr>
              <w:t>անվտանգության տեսախցիկներ</w:t>
            </w:r>
          </w:p>
        </w:tc>
        <w:tc>
          <w:tcPr>
            <w:tcW w:w="470" w:type="dxa"/>
            <w:vAlign w:val="center"/>
          </w:tcPr>
          <w:p w14:paraId="60E2346D" w14:textId="77777777" w:rsidR="009C7EA8" w:rsidRPr="00D37D46" w:rsidRDefault="009C7EA8" w:rsidP="00C26B2F">
            <w:pPr>
              <w:jc w:val="center"/>
              <w:rPr>
                <w:rFonts w:ascii="GHEA Grapalat" w:hAnsi="GHEA Grapalat"/>
                <w:sz w:val="16"/>
                <w:szCs w:val="16"/>
                <w:lang w:val="hy-AM"/>
              </w:rPr>
            </w:pPr>
            <w:r>
              <w:rPr>
                <w:rFonts w:ascii="GHEA Grapalat" w:hAnsi="GHEA Grapalat"/>
                <w:sz w:val="16"/>
                <w:szCs w:val="16"/>
                <w:lang w:val="hy-AM"/>
              </w:rPr>
              <w:t>----</w:t>
            </w:r>
          </w:p>
        </w:tc>
        <w:tc>
          <w:tcPr>
            <w:tcW w:w="470" w:type="dxa"/>
            <w:vAlign w:val="center"/>
          </w:tcPr>
          <w:p w14:paraId="6102330E"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2C6D8AC9" w14:textId="77777777" w:rsidR="009C7EA8" w:rsidRPr="00D37D46" w:rsidRDefault="009C7EA8" w:rsidP="00C26B2F">
            <w:pPr>
              <w:jc w:val="center"/>
              <w:rPr>
                <w:rFonts w:ascii="GHEA Grapalat" w:hAnsi="GHEA Grapalat" w:cs="Arial"/>
                <w:sz w:val="16"/>
                <w:szCs w:val="16"/>
                <w:lang w:val="pt-BR"/>
              </w:rPr>
            </w:pPr>
            <w:r>
              <w:rPr>
                <w:rFonts w:ascii="GHEA Grapalat" w:hAnsi="GHEA Grapalat"/>
                <w:sz w:val="16"/>
                <w:szCs w:val="16"/>
                <w:lang w:val="hy-AM"/>
              </w:rPr>
              <w:t>----</w:t>
            </w:r>
          </w:p>
        </w:tc>
        <w:tc>
          <w:tcPr>
            <w:tcW w:w="470" w:type="dxa"/>
            <w:vAlign w:val="center"/>
          </w:tcPr>
          <w:p w14:paraId="01720DAD" w14:textId="77777777" w:rsidR="009C7EA8" w:rsidRPr="00D37D46" w:rsidRDefault="009C7EA8" w:rsidP="00C26B2F">
            <w:pPr>
              <w:jc w:val="center"/>
              <w:rPr>
                <w:rFonts w:ascii="GHEA Grapalat" w:hAnsi="GHEA Grapalat" w:cs="Arial"/>
                <w:sz w:val="16"/>
                <w:szCs w:val="16"/>
                <w:lang w:val="pt-BR"/>
              </w:rPr>
            </w:pPr>
            <w:r>
              <w:rPr>
                <w:rFonts w:ascii="GHEA Grapalat" w:hAnsi="GHEA Grapalat"/>
                <w:sz w:val="16"/>
                <w:szCs w:val="16"/>
                <w:lang w:val="hy-AM"/>
              </w:rPr>
              <w:t>----</w:t>
            </w:r>
          </w:p>
        </w:tc>
        <w:tc>
          <w:tcPr>
            <w:tcW w:w="478" w:type="dxa"/>
            <w:vAlign w:val="center"/>
          </w:tcPr>
          <w:p w14:paraId="0F83525C"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3BFB42DA"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314089B6"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13EFEB7A"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7629716C"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2EF12EBA"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759A5E06"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3E15FED2" w14:textId="77777777" w:rsidR="009C7EA8" w:rsidRPr="00D37D46" w:rsidRDefault="009C7EA8" w:rsidP="00C26B2F">
            <w:pPr>
              <w:jc w:val="center"/>
              <w:rPr>
                <w:rFonts w:ascii="GHEA Grapalat" w:hAnsi="GHEA Grapalat" w:cs="Arial"/>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1110" w:type="dxa"/>
            <w:vAlign w:val="center"/>
          </w:tcPr>
          <w:p w14:paraId="6CDD94D4" w14:textId="77777777" w:rsidR="009C7EA8" w:rsidRPr="00D37D46" w:rsidRDefault="009C7EA8" w:rsidP="00C26B2F">
            <w:pPr>
              <w:jc w:val="center"/>
              <w:rPr>
                <w:rFonts w:ascii="GHEA Grapalat" w:hAnsi="GHEA Grapalat"/>
                <w:b/>
                <w:sz w:val="16"/>
                <w:szCs w:val="16"/>
                <w:lang w:val="pt-BR"/>
              </w:rPr>
            </w:pPr>
            <w:r w:rsidRPr="00D37D46">
              <w:rPr>
                <w:rFonts w:ascii="GHEA Grapalat" w:hAnsi="GHEA Grapalat"/>
                <w:b/>
                <w:sz w:val="16"/>
                <w:szCs w:val="16"/>
                <w:lang w:val="hy-AM"/>
              </w:rPr>
              <w:t>100</w:t>
            </w:r>
            <w:r w:rsidRPr="00D37D46">
              <w:rPr>
                <w:rFonts w:ascii="GHEA Grapalat" w:hAnsi="GHEA Grapalat"/>
                <w:b/>
                <w:sz w:val="16"/>
                <w:szCs w:val="16"/>
                <w:lang w:val="pt-BR"/>
              </w:rPr>
              <w:t xml:space="preserve"> %</w:t>
            </w:r>
          </w:p>
        </w:tc>
      </w:tr>
      <w:tr w:rsidR="009C7EA8" w:rsidRPr="00C41032" w14:paraId="4717772E" w14:textId="77777777" w:rsidTr="00C26B2F">
        <w:trPr>
          <w:trHeight w:val="1538"/>
        </w:trPr>
        <w:tc>
          <w:tcPr>
            <w:tcW w:w="1276" w:type="dxa"/>
            <w:vAlign w:val="center"/>
          </w:tcPr>
          <w:p w14:paraId="1AA628BF" w14:textId="77777777" w:rsidR="009C7EA8" w:rsidRPr="00D37D46" w:rsidRDefault="009C7EA8" w:rsidP="00C26B2F">
            <w:pPr>
              <w:jc w:val="center"/>
              <w:rPr>
                <w:rFonts w:ascii="GHEA Grapalat" w:hAnsi="GHEA Grapalat"/>
                <w:sz w:val="16"/>
                <w:szCs w:val="16"/>
                <w:lang w:val="es-ES"/>
              </w:rPr>
            </w:pPr>
            <w:r w:rsidRPr="00D37D46">
              <w:rPr>
                <w:rFonts w:ascii="GHEA Grapalat" w:hAnsi="GHEA Grapalat" w:cs="Calibri"/>
                <w:sz w:val="16"/>
                <w:szCs w:val="16"/>
                <w:lang w:val="hy-AM"/>
              </w:rPr>
              <w:t>2</w:t>
            </w:r>
          </w:p>
        </w:tc>
        <w:tc>
          <w:tcPr>
            <w:tcW w:w="1352" w:type="dxa"/>
            <w:vAlign w:val="center"/>
          </w:tcPr>
          <w:p w14:paraId="7375F310" w14:textId="77777777" w:rsidR="009C7EA8" w:rsidRPr="00D37D46" w:rsidRDefault="009C7EA8" w:rsidP="00C26B2F">
            <w:pPr>
              <w:jc w:val="center"/>
              <w:rPr>
                <w:rFonts w:ascii="GHEA Grapalat" w:hAnsi="GHEA Grapalat"/>
                <w:sz w:val="16"/>
                <w:szCs w:val="16"/>
                <w:highlight w:val="yellow"/>
                <w:lang w:val="ru-RU"/>
              </w:rPr>
            </w:pPr>
            <w:r w:rsidRPr="00D37D46">
              <w:rPr>
                <w:rFonts w:ascii="GHEA Grapalat" w:hAnsi="GHEA Grapalat" w:cs="Calibri"/>
                <w:sz w:val="16"/>
                <w:szCs w:val="16"/>
              </w:rPr>
              <w:t>35121320/2</w:t>
            </w:r>
          </w:p>
        </w:tc>
        <w:tc>
          <w:tcPr>
            <w:tcW w:w="1483" w:type="dxa"/>
            <w:vAlign w:val="center"/>
          </w:tcPr>
          <w:p w14:paraId="0EFA9830" w14:textId="77777777" w:rsidR="009C7EA8" w:rsidRPr="00D37D46" w:rsidRDefault="009C7EA8" w:rsidP="00C26B2F">
            <w:pPr>
              <w:rPr>
                <w:rFonts w:ascii="GHEA Grapalat" w:hAnsi="GHEA Grapalat"/>
                <w:sz w:val="16"/>
                <w:szCs w:val="16"/>
                <w:highlight w:val="yellow"/>
                <w:lang w:val="hy-AM"/>
              </w:rPr>
            </w:pPr>
            <w:r w:rsidRPr="00D37D46">
              <w:rPr>
                <w:rFonts w:ascii="GHEA Grapalat" w:hAnsi="GHEA Grapalat" w:cs="Calibri"/>
                <w:sz w:val="16"/>
                <w:szCs w:val="16"/>
              </w:rPr>
              <w:t>անվտանգության տեսախցիկներ</w:t>
            </w:r>
          </w:p>
        </w:tc>
        <w:tc>
          <w:tcPr>
            <w:tcW w:w="470" w:type="dxa"/>
            <w:vAlign w:val="center"/>
          </w:tcPr>
          <w:p w14:paraId="3EAD2827"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13EA3B49"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1BF10E34"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09BA9A97"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8" w:type="dxa"/>
            <w:vAlign w:val="center"/>
          </w:tcPr>
          <w:p w14:paraId="56C94116"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01D2C59C"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0DF39245"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543F1511"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13182045"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1F9AAA8B"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0B8D682C"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4AE21303"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1110" w:type="dxa"/>
            <w:vAlign w:val="center"/>
          </w:tcPr>
          <w:p w14:paraId="5E002850" w14:textId="77777777" w:rsidR="009C7EA8" w:rsidRPr="00D37D46" w:rsidRDefault="009C7EA8" w:rsidP="00C26B2F">
            <w:pPr>
              <w:jc w:val="center"/>
              <w:rPr>
                <w:rFonts w:ascii="GHEA Grapalat" w:hAnsi="GHEA Grapalat"/>
                <w:b/>
                <w:sz w:val="16"/>
                <w:szCs w:val="16"/>
                <w:lang w:val="pt-BR"/>
              </w:rPr>
            </w:pPr>
            <w:r w:rsidRPr="00D37D46">
              <w:rPr>
                <w:rFonts w:ascii="GHEA Grapalat" w:hAnsi="GHEA Grapalat"/>
                <w:b/>
                <w:sz w:val="16"/>
                <w:szCs w:val="16"/>
                <w:lang w:val="hy-AM"/>
              </w:rPr>
              <w:t>100</w:t>
            </w:r>
            <w:r w:rsidRPr="00D37D46">
              <w:rPr>
                <w:rFonts w:ascii="GHEA Grapalat" w:hAnsi="GHEA Grapalat"/>
                <w:b/>
                <w:sz w:val="16"/>
                <w:szCs w:val="16"/>
                <w:lang w:val="pt-BR"/>
              </w:rPr>
              <w:t xml:space="preserve"> %</w:t>
            </w:r>
          </w:p>
        </w:tc>
      </w:tr>
      <w:tr w:rsidR="009C7EA8" w:rsidRPr="00C41032" w14:paraId="510AF191" w14:textId="77777777" w:rsidTr="00C26B2F">
        <w:trPr>
          <w:trHeight w:val="1538"/>
        </w:trPr>
        <w:tc>
          <w:tcPr>
            <w:tcW w:w="1276" w:type="dxa"/>
            <w:vAlign w:val="center"/>
          </w:tcPr>
          <w:p w14:paraId="6A43EBB0" w14:textId="77777777" w:rsidR="009C7EA8" w:rsidRPr="00D37D46" w:rsidRDefault="009C7EA8" w:rsidP="00C26B2F">
            <w:pPr>
              <w:jc w:val="center"/>
              <w:rPr>
                <w:rFonts w:ascii="GHEA Grapalat" w:hAnsi="GHEA Grapalat"/>
                <w:sz w:val="16"/>
                <w:szCs w:val="16"/>
                <w:lang w:val="es-ES"/>
              </w:rPr>
            </w:pPr>
            <w:r w:rsidRPr="00D37D46">
              <w:rPr>
                <w:rFonts w:ascii="GHEA Grapalat" w:hAnsi="GHEA Grapalat" w:cs="Calibri"/>
                <w:sz w:val="16"/>
                <w:szCs w:val="16"/>
                <w:lang w:val="hy-AM"/>
              </w:rPr>
              <w:t>3</w:t>
            </w:r>
          </w:p>
        </w:tc>
        <w:tc>
          <w:tcPr>
            <w:tcW w:w="1352" w:type="dxa"/>
            <w:vAlign w:val="center"/>
          </w:tcPr>
          <w:p w14:paraId="4AB59FD2" w14:textId="77777777" w:rsidR="009C7EA8" w:rsidRPr="00D37D46" w:rsidRDefault="009C7EA8" w:rsidP="00C26B2F">
            <w:pPr>
              <w:jc w:val="center"/>
              <w:rPr>
                <w:rFonts w:ascii="GHEA Grapalat" w:hAnsi="GHEA Grapalat"/>
                <w:sz w:val="16"/>
                <w:szCs w:val="16"/>
                <w:highlight w:val="yellow"/>
                <w:lang w:val="ru-RU"/>
              </w:rPr>
            </w:pPr>
            <w:r w:rsidRPr="00D37D46">
              <w:rPr>
                <w:rFonts w:ascii="GHEA Grapalat" w:hAnsi="GHEA Grapalat" w:cs="Calibri"/>
                <w:sz w:val="16"/>
                <w:szCs w:val="16"/>
              </w:rPr>
              <w:t>35121281/1</w:t>
            </w:r>
          </w:p>
        </w:tc>
        <w:tc>
          <w:tcPr>
            <w:tcW w:w="1483" w:type="dxa"/>
            <w:vAlign w:val="center"/>
          </w:tcPr>
          <w:p w14:paraId="34C10FCF" w14:textId="77777777" w:rsidR="009C7EA8" w:rsidRPr="00D37D46" w:rsidRDefault="009C7EA8" w:rsidP="00C26B2F">
            <w:pPr>
              <w:rPr>
                <w:rFonts w:ascii="GHEA Grapalat" w:hAnsi="GHEA Grapalat"/>
                <w:sz w:val="16"/>
                <w:szCs w:val="16"/>
                <w:highlight w:val="yellow"/>
                <w:lang w:val="hy-AM"/>
              </w:rPr>
            </w:pPr>
            <w:r w:rsidRPr="00D37D46">
              <w:rPr>
                <w:rFonts w:ascii="GHEA Grapalat" w:hAnsi="GHEA Grapalat" w:cs="Calibri"/>
                <w:sz w:val="16"/>
                <w:szCs w:val="16"/>
              </w:rPr>
              <w:t>ապարատա-ծրագրային համակարգ</w:t>
            </w:r>
          </w:p>
        </w:tc>
        <w:tc>
          <w:tcPr>
            <w:tcW w:w="470" w:type="dxa"/>
            <w:vAlign w:val="center"/>
          </w:tcPr>
          <w:p w14:paraId="6D884DD7"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211F228D"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427D2F00"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0" w:type="dxa"/>
            <w:vAlign w:val="center"/>
          </w:tcPr>
          <w:p w14:paraId="5780DA2E" w14:textId="77777777" w:rsidR="009C7EA8" w:rsidRPr="00D37D46" w:rsidRDefault="009C7EA8" w:rsidP="00C26B2F">
            <w:pPr>
              <w:jc w:val="center"/>
              <w:rPr>
                <w:rFonts w:ascii="GHEA Grapalat" w:hAnsi="GHEA Grapalat"/>
                <w:sz w:val="16"/>
                <w:szCs w:val="16"/>
                <w:lang w:val="pt-BR"/>
              </w:rPr>
            </w:pPr>
            <w:r>
              <w:rPr>
                <w:rFonts w:ascii="GHEA Grapalat" w:hAnsi="GHEA Grapalat"/>
                <w:sz w:val="16"/>
                <w:szCs w:val="16"/>
                <w:lang w:val="hy-AM"/>
              </w:rPr>
              <w:t>----</w:t>
            </w:r>
          </w:p>
        </w:tc>
        <w:tc>
          <w:tcPr>
            <w:tcW w:w="478" w:type="dxa"/>
            <w:vAlign w:val="center"/>
          </w:tcPr>
          <w:p w14:paraId="053F05FC"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5DD53DE8"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58B4D14F"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2BCEB059"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33500858"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205CF2C9"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28DAC231"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478" w:type="dxa"/>
            <w:vAlign w:val="center"/>
          </w:tcPr>
          <w:p w14:paraId="6B589BFA" w14:textId="77777777" w:rsidR="009C7EA8" w:rsidRPr="00D37D46" w:rsidRDefault="009C7EA8" w:rsidP="00C26B2F">
            <w:pPr>
              <w:jc w:val="center"/>
              <w:rPr>
                <w:rFonts w:ascii="GHEA Grapalat" w:hAnsi="GHEA Grapalat"/>
                <w:sz w:val="16"/>
                <w:szCs w:val="16"/>
                <w:lang w:val="pt-BR"/>
              </w:rPr>
            </w:pPr>
            <w:r w:rsidRPr="00D37D46">
              <w:rPr>
                <w:rFonts w:ascii="GHEA Grapalat" w:hAnsi="GHEA Grapalat"/>
                <w:sz w:val="16"/>
                <w:szCs w:val="16"/>
                <w:lang w:val="hy-AM"/>
              </w:rPr>
              <w:t>100</w:t>
            </w:r>
            <w:r w:rsidRPr="00D37D46">
              <w:rPr>
                <w:rFonts w:ascii="GHEA Grapalat" w:hAnsi="GHEA Grapalat"/>
                <w:sz w:val="16"/>
                <w:szCs w:val="16"/>
                <w:lang w:val="pt-BR"/>
              </w:rPr>
              <w:t xml:space="preserve"> %</w:t>
            </w:r>
          </w:p>
        </w:tc>
        <w:tc>
          <w:tcPr>
            <w:tcW w:w="1110" w:type="dxa"/>
            <w:vAlign w:val="center"/>
          </w:tcPr>
          <w:p w14:paraId="4164BF48" w14:textId="77777777" w:rsidR="009C7EA8" w:rsidRPr="00D37D46" w:rsidRDefault="009C7EA8" w:rsidP="00C26B2F">
            <w:pPr>
              <w:jc w:val="center"/>
              <w:rPr>
                <w:rFonts w:ascii="GHEA Grapalat" w:hAnsi="GHEA Grapalat"/>
                <w:b/>
                <w:sz w:val="16"/>
                <w:szCs w:val="16"/>
                <w:lang w:val="pt-BR"/>
              </w:rPr>
            </w:pPr>
            <w:r w:rsidRPr="00D37D46">
              <w:rPr>
                <w:rFonts w:ascii="GHEA Grapalat" w:hAnsi="GHEA Grapalat"/>
                <w:b/>
                <w:sz w:val="16"/>
                <w:szCs w:val="16"/>
                <w:lang w:val="hy-AM"/>
              </w:rPr>
              <w:t>100</w:t>
            </w:r>
            <w:r w:rsidRPr="00D37D46">
              <w:rPr>
                <w:rFonts w:ascii="GHEA Grapalat" w:hAnsi="GHEA Grapalat"/>
                <w:b/>
                <w:sz w:val="16"/>
                <w:szCs w:val="16"/>
                <w:lang w:val="pt-BR"/>
              </w:rPr>
              <w:t xml:space="preserve"> %</w:t>
            </w:r>
          </w:p>
        </w:tc>
      </w:tr>
    </w:tbl>
    <w:p w14:paraId="2BE21B4C" w14:textId="77777777" w:rsidR="009C7EA8" w:rsidRPr="003505F4" w:rsidRDefault="009C7EA8" w:rsidP="009C7EA8">
      <w:pPr>
        <w:jc w:val="both"/>
        <w:rPr>
          <w:rFonts w:ascii="GHEA Grapalat" w:hAnsi="GHEA Grapalat" w:cs="Sylfaen"/>
          <w:i/>
          <w:sz w:val="16"/>
          <w:szCs w:val="16"/>
          <w:lang w:val="pt-BR"/>
        </w:rPr>
      </w:pPr>
      <w:r w:rsidRPr="003505F4">
        <w:rPr>
          <w:rFonts w:ascii="GHEA Grapalat" w:hAnsi="GHEA Grapalat"/>
          <w:i/>
          <w:sz w:val="16"/>
          <w:szCs w:val="16"/>
        </w:rPr>
        <w:t xml:space="preserve">* </w:t>
      </w:r>
      <w:r w:rsidRPr="003505F4">
        <w:rPr>
          <w:rFonts w:ascii="GHEA Grapalat" w:hAnsi="GHEA Grapalat" w:cs="Sylfaen"/>
          <w:i/>
          <w:sz w:val="16"/>
          <w:szCs w:val="16"/>
          <w:lang w:val="pt-BR"/>
        </w:rPr>
        <w:t>Վճարման</w:t>
      </w:r>
      <w:r w:rsidRPr="003505F4">
        <w:rPr>
          <w:rFonts w:ascii="GHEA Grapalat" w:hAnsi="GHEA Grapalat" w:cs="Times Armenian"/>
          <w:i/>
          <w:sz w:val="16"/>
          <w:szCs w:val="16"/>
        </w:rPr>
        <w:t xml:space="preserve"> </w:t>
      </w:r>
      <w:r w:rsidRPr="003505F4">
        <w:rPr>
          <w:rFonts w:ascii="GHEA Grapalat" w:hAnsi="GHEA Grapalat" w:cs="Sylfaen"/>
          <w:i/>
          <w:sz w:val="16"/>
          <w:szCs w:val="16"/>
          <w:lang w:val="pt-BR"/>
        </w:rPr>
        <w:t>ենթակա</w:t>
      </w:r>
      <w:r w:rsidRPr="003505F4">
        <w:rPr>
          <w:rFonts w:ascii="GHEA Grapalat" w:hAnsi="GHEA Grapalat" w:cs="Times Armenian"/>
          <w:i/>
          <w:sz w:val="16"/>
          <w:szCs w:val="16"/>
        </w:rPr>
        <w:t xml:space="preserve"> </w:t>
      </w:r>
      <w:r w:rsidRPr="003505F4">
        <w:rPr>
          <w:rFonts w:ascii="GHEA Grapalat" w:hAnsi="GHEA Grapalat" w:cs="Sylfaen"/>
          <w:i/>
          <w:sz w:val="16"/>
          <w:szCs w:val="16"/>
          <w:lang w:val="pt-BR"/>
        </w:rPr>
        <w:t>գումարները</w:t>
      </w:r>
      <w:r w:rsidRPr="003505F4">
        <w:rPr>
          <w:rFonts w:ascii="GHEA Grapalat" w:hAnsi="GHEA Grapalat" w:cs="Times Armenian"/>
          <w:i/>
          <w:sz w:val="16"/>
          <w:szCs w:val="16"/>
        </w:rPr>
        <w:t xml:space="preserve"> </w:t>
      </w:r>
      <w:r w:rsidRPr="003505F4">
        <w:rPr>
          <w:rFonts w:ascii="GHEA Grapalat" w:hAnsi="GHEA Grapalat" w:cs="Sylfaen"/>
          <w:i/>
          <w:sz w:val="16"/>
          <w:szCs w:val="16"/>
          <w:lang w:val="pt-BR"/>
        </w:rPr>
        <w:t>ներկայացվում են աճողական</w:t>
      </w:r>
      <w:r w:rsidRPr="003505F4">
        <w:rPr>
          <w:rFonts w:ascii="GHEA Grapalat" w:hAnsi="GHEA Grapalat" w:cs="Times Armenian"/>
          <w:i/>
          <w:sz w:val="16"/>
          <w:szCs w:val="16"/>
        </w:rPr>
        <w:t xml:space="preserve"> </w:t>
      </w:r>
      <w:r w:rsidRPr="003505F4">
        <w:rPr>
          <w:rFonts w:ascii="GHEA Grapalat" w:hAnsi="GHEA Grapalat" w:cs="Sylfaen"/>
          <w:i/>
          <w:sz w:val="16"/>
          <w:szCs w:val="16"/>
          <w:lang w:val="pt-BR"/>
        </w:rPr>
        <w:t xml:space="preserve">կարգով: </w:t>
      </w:r>
    </w:p>
    <w:p w14:paraId="1C3E015D" w14:textId="77777777" w:rsidR="009C7EA8" w:rsidRPr="003505F4" w:rsidRDefault="009C7EA8" w:rsidP="009C7EA8">
      <w:pPr>
        <w:jc w:val="both"/>
        <w:rPr>
          <w:rFonts w:ascii="GHEA Grapalat" w:hAnsi="GHEA Grapalat"/>
          <w:i/>
          <w:sz w:val="16"/>
          <w:szCs w:val="16"/>
          <w:lang w:val="pt-BR"/>
        </w:rPr>
      </w:pPr>
      <w:r w:rsidRPr="003505F4">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9C7EA8" w:rsidRDefault="00071D1C" w:rsidP="00EF3662">
      <w:pPr>
        <w:jc w:val="center"/>
        <w:rPr>
          <w:rFonts w:ascii="GHEA Grapalat" w:hAnsi="GHEA Grapalat"/>
          <w:sz w:val="20"/>
          <w:lang w:val="pt-BR"/>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9C7EA8">
          <w:footnotePr>
            <w:pos w:val="beneathText"/>
          </w:footnotePr>
          <w:pgSz w:w="11906" w:h="16838" w:code="9"/>
          <w:pgMar w:top="630"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47C9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447C98" w:rsidRDefault="00447C98">
      <w:r>
        <w:separator/>
      </w:r>
    </w:p>
  </w:endnote>
  <w:endnote w:type="continuationSeparator" w:id="0">
    <w:p w14:paraId="139596A1" w14:textId="77777777" w:rsidR="00447C98" w:rsidRDefault="0044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447C98" w:rsidRDefault="00447C98">
      <w:r>
        <w:separator/>
      </w:r>
    </w:p>
  </w:footnote>
  <w:footnote w:type="continuationSeparator" w:id="0">
    <w:p w14:paraId="6E49E31B" w14:textId="77777777" w:rsidR="00447C98" w:rsidRDefault="00447C98">
      <w:r>
        <w:continuationSeparator/>
      </w:r>
    </w:p>
  </w:footnote>
  <w:footnote w:id="1">
    <w:p w14:paraId="5BDA916E" w14:textId="4A0C8C20" w:rsidR="00447C98" w:rsidRPr="00D26338" w:rsidRDefault="00447C98" w:rsidP="006F2A6C">
      <w:pPr>
        <w:jc w:val="both"/>
        <w:rPr>
          <w:rFonts w:asciiTheme="minorHAnsi" w:hAnsiTheme="minorHAnsi"/>
          <w:sz w:val="14"/>
          <w:szCs w:val="14"/>
          <w:lang w:val="hy-AM"/>
        </w:rPr>
      </w:pPr>
      <w:r w:rsidRPr="00D26338">
        <w:rPr>
          <w:rStyle w:val="FootnoteReference"/>
          <w:sz w:val="14"/>
          <w:szCs w:val="14"/>
        </w:rPr>
        <w:footnoteRef/>
      </w:r>
      <w:r w:rsidRPr="00D26338">
        <w:rPr>
          <w:sz w:val="14"/>
          <w:szCs w:val="14"/>
        </w:rPr>
        <w:t xml:space="preserve"> </w:t>
      </w:r>
      <w:r w:rsidRPr="00D26338">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D26338">
        <w:rPr>
          <w:rFonts w:ascii="GHEA Grapalat" w:hAnsi="GHEA Grapalat"/>
          <w:i/>
          <w:sz w:val="14"/>
          <w:szCs w:val="14"/>
          <w:lang w:val="hy-AM"/>
        </w:rPr>
        <w:t>՝</w:t>
      </w:r>
      <w:r w:rsidRPr="00D26338">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447C98" w:rsidRPr="006C29D0" w:rsidRDefault="00447C98" w:rsidP="00FD4E69">
      <w:pPr>
        <w:pStyle w:val="FootnoteText"/>
        <w:jc w:val="both"/>
        <w:rPr>
          <w:rFonts w:ascii="Sylfaen" w:hAnsi="Sylfaen" w:cs="Sylfaen"/>
          <w:sz w:val="14"/>
          <w:szCs w:val="14"/>
          <w:lang w:val="af-ZA"/>
        </w:rPr>
      </w:pPr>
      <w:r w:rsidRPr="006C29D0">
        <w:rPr>
          <w:rStyle w:val="FootnoteReference"/>
          <w:sz w:val="14"/>
          <w:szCs w:val="14"/>
        </w:rPr>
        <w:footnoteRef/>
      </w:r>
      <w:r w:rsidRPr="006C29D0">
        <w:rPr>
          <w:sz w:val="14"/>
          <w:szCs w:val="14"/>
        </w:rPr>
        <w:t xml:space="preserve"> </w:t>
      </w:r>
      <w:r w:rsidRPr="006C29D0">
        <w:rPr>
          <w:rFonts w:ascii="GHEA Grapalat" w:hAnsi="GHEA Grapalat" w:cs="Sylfaen"/>
          <w:i/>
          <w:sz w:val="14"/>
          <w:szCs w:val="14"/>
          <w:vertAlign w:val="superscript"/>
          <w:lang w:val="es-ES" w:eastAsia="en-US"/>
        </w:rPr>
        <w:t xml:space="preserve"> </w:t>
      </w:r>
      <w:r w:rsidRPr="006C29D0">
        <w:rPr>
          <w:rFonts w:ascii="GHEA Grapalat" w:hAnsi="GHEA Grapalat" w:cs="Sylfaen"/>
          <w:i/>
          <w:sz w:val="14"/>
          <w:szCs w:val="14"/>
          <w:lang w:val="es-ES" w:eastAsia="en-US"/>
        </w:rPr>
        <w:t xml:space="preserve">Համատեղ </w:t>
      </w:r>
      <w:r w:rsidRPr="006C29D0">
        <w:rPr>
          <w:rFonts w:ascii="GHEA Grapalat" w:hAnsi="GHEA Grapalat" w:cs="Sylfaen"/>
          <w:i/>
          <w:sz w:val="14"/>
          <w:szCs w:val="14"/>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26818" w14:textId="77777777" w:rsidR="00447C98" w:rsidRPr="006C29D0" w:rsidRDefault="00447C98" w:rsidP="00523B4A">
      <w:pPr>
        <w:pStyle w:val="NormalWeb"/>
        <w:spacing w:before="0" w:beforeAutospacing="0" w:after="0" w:afterAutospacing="0"/>
        <w:ind w:firstLine="708"/>
        <w:jc w:val="both"/>
        <w:rPr>
          <w:rFonts w:ascii="GHEA Grapalat" w:hAnsi="GHEA Grapalat"/>
          <w:i/>
          <w:sz w:val="10"/>
          <w:szCs w:val="10"/>
          <w:lang w:val="hy-AM" w:eastAsia="ru-RU"/>
        </w:rPr>
      </w:pPr>
      <w:r w:rsidRPr="006C29D0">
        <w:rPr>
          <w:rStyle w:val="FootnoteReference"/>
          <w:sz w:val="10"/>
          <w:szCs w:val="10"/>
        </w:rPr>
        <w:footnoteRef/>
      </w:r>
      <w:r w:rsidRPr="006C29D0">
        <w:rPr>
          <w:sz w:val="10"/>
          <w:szCs w:val="10"/>
          <w:lang w:val="af-ZA"/>
        </w:rPr>
        <w:t xml:space="preserve"> </w:t>
      </w:r>
      <w:r w:rsidRPr="006C29D0">
        <w:rPr>
          <w:rFonts w:ascii="GHEA Grapalat" w:hAnsi="GHEA Grapalat"/>
          <w:i/>
          <w:sz w:val="10"/>
          <w:szCs w:val="1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C29D0">
          <w:rPr>
            <w:rFonts w:ascii="GHEA Grapalat" w:hAnsi="GHEA Grapalat"/>
            <w:i/>
            <w:sz w:val="10"/>
            <w:szCs w:val="10"/>
            <w:lang w:val="hy-AM" w:eastAsia="ru-RU"/>
          </w:rPr>
          <w:t>Standard &amp; Poor’s</w:t>
        </w:r>
      </w:hyperlink>
      <w:r w:rsidRPr="006C29D0">
        <w:rPr>
          <w:rFonts w:ascii="GHEA Grapalat" w:hAnsi="GHEA Grapalat"/>
          <w:i/>
          <w:sz w:val="10"/>
          <w:szCs w:val="10"/>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447C98" w:rsidRPr="006C29D0" w:rsidRDefault="00447C98" w:rsidP="00523B4A">
      <w:pPr>
        <w:pStyle w:val="FootnoteText"/>
        <w:rPr>
          <w:rFonts w:ascii="Calibri" w:hAnsi="Calibri"/>
          <w:sz w:val="10"/>
          <w:szCs w:val="10"/>
        </w:rPr>
      </w:pPr>
      <w:r w:rsidRPr="006C29D0">
        <w:rPr>
          <w:rFonts w:ascii="GHEA Grapalat" w:hAnsi="GHEA Grapalat"/>
          <w:i/>
          <w:sz w:val="10"/>
          <w:szCs w:val="10"/>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447C98" w:rsidRPr="00523B4A" w:rsidRDefault="00447C98">
      <w:pPr>
        <w:pStyle w:val="FootnoteText"/>
        <w:rPr>
          <w:rFonts w:asciiTheme="minorHAnsi" w:hAnsiTheme="minorHAnsi"/>
        </w:rPr>
      </w:pPr>
    </w:p>
  </w:footnote>
  <w:footnote w:id="4">
    <w:p w14:paraId="6246B33A" w14:textId="77777777" w:rsidR="00447C98" w:rsidRPr="00F15B9B" w:rsidRDefault="00447C98" w:rsidP="00B7435C">
      <w:pPr>
        <w:pStyle w:val="FootnoteText"/>
        <w:rPr>
          <w:rFonts w:ascii="GHEA Grapalat" w:hAnsi="GHEA Grapalat"/>
          <w:sz w:val="14"/>
          <w:szCs w:val="14"/>
          <w:lang w:val="hy-AM"/>
        </w:rPr>
      </w:pPr>
      <w:r w:rsidRPr="00F15B9B">
        <w:rPr>
          <w:rStyle w:val="FootnoteReference"/>
          <w:rFonts w:ascii="GHEA Grapalat" w:hAnsi="GHEA Grapalat"/>
          <w:sz w:val="14"/>
          <w:szCs w:val="14"/>
        </w:rPr>
        <w:footnoteRef/>
      </w:r>
      <w:r w:rsidRPr="00F15B9B">
        <w:rPr>
          <w:rFonts w:ascii="GHEA Grapalat" w:hAnsi="GHEA Grapalat"/>
          <w:sz w:val="14"/>
          <w:szCs w:val="14"/>
        </w:rPr>
        <w:t xml:space="preserve"> </w:t>
      </w:r>
      <w:r w:rsidRPr="00F15B9B">
        <w:rPr>
          <w:rFonts w:ascii="GHEA Grapalat" w:hAnsi="GHEA Grapalat"/>
          <w:i/>
          <w:sz w:val="14"/>
          <w:szCs w:val="14"/>
          <w:lang w:val="hy-AM"/>
        </w:rPr>
        <w:t xml:space="preserve">Եթե </w:t>
      </w:r>
      <w:r w:rsidRPr="00F15B9B">
        <w:rPr>
          <w:rFonts w:ascii="GHEA Grapalat" w:hAnsi="GHEA Grapalat"/>
          <w:i/>
          <w:sz w:val="14"/>
          <w:szCs w:val="14"/>
        </w:rPr>
        <w:t>Վ</w:t>
      </w:r>
      <w:r w:rsidRPr="00F15B9B">
        <w:rPr>
          <w:rFonts w:ascii="GHEA Grapalat" w:hAnsi="GHEA Grapalat"/>
          <w:i/>
          <w:sz w:val="14"/>
          <w:szCs w:val="14"/>
          <w:lang w:val="hy-AM"/>
        </w:rPr>
        <w:t>աճառողի կողմից գնային ա</w:t>
      </w:r>
      <w:r w:rsidRPr="00F15B9B">
        <w:rPr>
          <w:rFonts w:ascii="GHEA Grapalat" w:hAnsi="GHEA Grapalat"/>
          <w:i/>
          <w:sz w:val="14"/>
          <w:szCs w:val="14"/>
        </w:rPr>
        <w:t>ռաջարկը</w:t>
      </w:r>
      <w:r w:rsidRPr="00F15B9B">
        <w:rPr>
          <w:rFonts w:ascii="GHEA Grapalat" w:hAnsi="GHEA Grapalat"/>
          <w:i/>
          <w:sz w:val="14"/>
          <w:szCs w:val="14"/>
          <w:lang w:val="af-ZA"/>
        </w:rPr>
        <w:t xml:space="preserve"> </w:t>
      </w:r>
      <w:r w:rsidRPr="00F15B9B">
        <w:rPr>
          <w:rFonts w:ascii="GHEA Grapalat" w:hAnsi="GHEA Grapalat"/>
          <w:i/>
          <w:sz w:val="14"/>
          <w:szCs w:val="14"/>
        </w:rPr>
        <w:t>ներկայացվել</w:t>
      </w:r>
      <w:r w:rsidRPr="00F15B9B">
        <w:rPr>
          <w:rFonts w:ascii="GHEA Grapalat" w:hAnsi="GHEA Grapalat"/>
          <w:i/>
          <w:sz w:val="14"/>
          <w:szCs w:val="14"/>
          <w:lang w:val="af-ZA"/>
        </w:rPr>
        <w:t xml:space="preserve"> </w:t>
      </w:r>
      <w:r w:rsidRPr="00F15B9B">
        <w:rPr>
          <w:rFonts w:ascii="GHEA Grapalat" w:hAnsi="GHEA Grapalat"/>
          <w:i/>
          <w:sz w:val="14"/>
          <w:szCs w:val="14"/>
        </w:rPr>
        <w:t>է</w:t>
      </w:r>
      <w:r w:rsidRPr="00F15B9B">
        <w:rPr>
          <w:rFonts w:ascii="GHEA Grapalat" w:hAnsi="GHEA Grapalat"/>
          <w:i/>
          <w:sz w:val="14"/>
          <w:szCs w:val="14"/>
          <w:lang w:val="af-ZA"/>
        </w:rPr>
        <w:t xml:space="preserve"> </w:t>
      </w:r>
      <w:r w:rsidRPr="00F15B9B">
        <w:rPr>
          <w:rFonts w:ascii="GHEA Grapalat" w:hAnsi="GHEA Grapalat"/>
          <w:i/>
          <w:sz w:val="14"/>
          <w:szCs w:val="14"/>
        </w:rPr>
        <w:t>առանց</w:t>
      </w:r>
      <w:r w:rsidRPr="00F15B9B">
        <w:rPr>
          <w:rFonts w:ascii="GHEA Grapalat" w:hAnsi="GHEA Grapalat"/>
          <w:i/>
          <w:sz w:val="14"/>
          <w:szCs w:val="14"/>
          <w:lang w:val="af-ZA"/>
        </w:rPr>
        <w:t xml:space="preserve"> </w:t>
      </w:r>
      <w:r w:rsidRPr="00F15B9B">
        <w:rPr>
          <w:rFonts w:ascii="GHEA Grapalat" w:hAnsi="GHEA Grapalat"/>
          <w:i/>
          <w:sz w:val="14"/>
          <w:szCs w:val="14"/>
        </w:rPr>
        <w:t>ԱԱՀ</w:t>
      </w:r>
      <w:r w:rsidRPr="00F15B9B">
        <w:rPr>
          <w:rFonts w:ascii="GHEA Grapalat" w:hAnsi="GHEA Grapalat"/>
          <w:i/>
          <w:sz w:val="14"/>
          <w:szCs w:val="14"/>
          <w:lang w:val="af-ZA"/>
        </w:rPr>
        <w:t>-</w:t>
      </w:r>
      <w:r w:rsidRPr="00F15B9B">
        <w:rPr>
          <w:rFonts w:ascii="GHEA Grapalat" w:hAnsi="GHEA Grapalat"/>
          <w:i/>
          <w:sz w:val="14"/>
          <w:szCs w:val="14"/>
        </w:rPr>
        <w:t>ի</w:t>
      </w:r>
      <w:r w:rsidRPr="00F15B9B">
        <w:rPr>
          <w:rFonts w:ascii="GHEA Grapalat" w:hAnsi="GHEA Grapalat"/>
          <w:i/>
          <w:sz w:val="14"/>
          <w:szCs w:val="14"/>
          <w:lang w:val="af-ZA"/>
        </w:rPr>
        <w:t xml:space="preserve">, </w:t>
      </w:r>
      <w:r w:rsidRPr="00F15B9B">
        <w:rPr>
          <w:rFonts w:ascii="GHEA Grapalat" w:hAnsi="GHEA Grapalat"/>
          <w:i/>
          <w:sz w:val="14"/>
          <w:szCs w:val="14"/>
        </w:rPr>
        <w:t>ապա</w:t>
      </w:r>
      <w:r w:rsidRPr="00F15B9B">
        <w:rPr>
          <w:rFonts w:ascii="GHEA Grapalat" w:hAnsi="GHEA Grapalat"/>
          <w:i/>
          <w:sz w:val="14"/>
          <w:szCs w:val="14"/>
          <w:lang w:val="af-ZA"/>
        </w:rPr>
        <w:t xml:space="preserve"> </w:t>
      </w:r>
      <w:r w:rsidRPr="00F15B9B">
        <w:rPr>
          <w:rFonts w:ascii="GHEA Grapalat" w:hAnsi="GHEA Grapalat"/>
          <w:i/>
          <w:sz w:val="14"/>
          <w:szCs w:val="14"/>
        </w:rPr>
        <w:t>պայմանագիրը</w:t>
      </w:r>
      <w:r w:rsidRPr="00F15B9B">
        <w:rPr>
          <w:rFonts w:ascii="GHEA Grapalat" w:hAnsi="GHEA Grapalat"/>
          <w:i/>
          <w:sz w:val="14"/>
          <w:szCs w:val="14"/>
          <w:lang w:val="af-ZA"/>
        </w:rPr>
        <w:t xml:space="preserve"> </w:t>
      </w:r>
      <w:r w:rsidRPr="00F15B9B">
        <w:rPr>
          <w:rFonts w:ascii="GHEA Grapalat" w:hAnsi="GHEA Grapalat"/>
          <w:i/>
          <w:sz w:val="14"/>
          <w:szCs w:val="14"/>
        </w:rPr>
        <w:t>կնքելիս</w:t>
      </w:r>
      <w:r w:rsidRPr="00F15B9B">
        <w:rPr>
          <w:rFonts w:ascii="GHEA Grapalat" w:hAnsi="GHEA Grapalat"/>
          <w:i/>
          <w:sz w:val="14"/>
          <w:szCs w:val="14"/>
          <w:lang w:val="af-ZA"/>
        </w:rPr>
        <w:t xml:space="preserve"> «</w:t>
      </w:r>
      <w:r w:rsidRPr="00F15B9B">
        <w:rPr>
          <w:rFonts w:ascii="GHEA Grapalat" w:hAnsi="GHEA Grapalat"/>
          <w:i/>
          <w:sz w:val="14"/>
          <w:szCs w:val="14"/>
        </w:rPr>
        <w:t>ներառյալ</w:t>
      </w:r>
      <w:r w:rsidRPr="00F15B9B">
        <w:rPr>
          <w:rFonts w:ascii="GHEA Grapalat" w:hAnsi="GHEA Grapalat"/>
          <w:i/>
          <w:sz w:val="14"/>
          <w:szCs w:val="14"/>
          <w:lang w:val="af-ZA"/>
        </w:rPr>
        <w:t xml:space="preserve"> </w:t>
      </w:r>
      <w:r w:rsidRPr="00F15B9B">
        <w:rPr>
          <w:rFonts w:ascii="GHEA Grapalat" w:hAnsi="GHEA Grapalat"/>
          <w:i/>
          <w:sz w:val="14"/>
          <w:szCs w:val="14"/>
        </w:rPr>
        <w:t>ԱԱՀ</w:t>
      </w:r>
      <w:r w:rsidRPr="00F15B9B">
        <w:rPr>
          <w:rFonts w:ascii="GHEA Grapalat" w:hAnsi="GHEA Grapalat"/>
          <w:i/>
          <w:sz w:val="14"/>
          <w:szCs w:val="14"/>
          <w:lang w:val="af-ZA"/>
        </w:rPr>
        <w:t>-</w:t>
      </w:r>
      <w:r w:rsidRPr="00F15B9B">
        <w:rPr>
          <w:rFonts w:ascii="GHEA Grapalat" w:hAnsi="GHEA Grapalat"/>
          <w:i/>
          <w:sz w:val="14"/>
          <w:szCs w:val="14"/>
        </w:rPr>
        <w:t>ն</w:t>
      </w:r>
      <w:r w:rsidRPr="00F15B9B">
        <w:rPr>
          <w:rFonts w:ascii="GHEA Grapalat" w:hAnsi="GHEA Grapalat"/>
          <w:i/>
          <w:sz w:val="14"/>
          <w:szCs w:val="14"/>
          <w:lang w:val="af-ZA"/>
        </w:rPr>
        <w:t xml:space="preserve">» </w:t>
      </w:r>
      <w:r w:rsidRPr="00F15B9B">
        <w:rPr>
          <w:rFonts w:ascii="GHEA Grapalat" w:hAnsi="GHEA Grapalat"/>
          <w:i/>
          <w:sz w:val="14"/>
          <w:szCs w:val="14"/>
        </w:rPr>
        <w:t>բառերը</w:t>
      </w:r>
      <w:r w:rsidRPr="00F15B9B">
        <w:rPr>
          <w:rFonts w:ascii="GHEA Grapalat" w:hAnsi="GHEA Grapalat"/>
          <w:i/>
          <w:sz w:val="14"/>
          <w:szCs w:val="14"/>
          <w:lang w:val="af-ZA"/>
        </w:rPr>
        <w:t xml:space="preserve"> </w:t>
      </w:r>
      <w:r w:rsidRPr="00F15B9B">
        <w:rPr>
          <w:rFonts w:ascii="GHEA Grapalat" w:hAnsi="GHEA Grapalat"/>
          <w:i/>
          <w:sz w:val="14"/>
          <w:szCs w:val="14"/>
        </w:rPr>
        <w:t>հանվում</w:t>
      </w:r>
      <w:r w:rsidRPr="00F15B9B">
        <w:rPr>
          <w:rFonts w:ascii="GHEA Grapalat" w:hAnsi="GHEA Grapalat"/>
          <w:i/>
          <w:sz w:val="14"/>
          <w:szCs w:val="14"/>
          <w:lang w:val="af-ZA"/>
        </w:rPr>
        <w:t xml:space="preserve"> </w:t>
      </w:r>
      <w:r w:rsidRPr="00F15B9B">
        <w:rPr>
          <w:rFonts w:ascii="GHEA Grapalat" w:hAnsi="GHEA Grapalat"/>
          <w:i/>
          <w:sz w:val="14"/>
          <w:szCs w:val="14"/>
        </w:rPr>
        <w:t>են</w:t>
      </w:r>
      <w:r w:rsidRPr="00F15B9B">
        <w:rPr>
          <w:rFonts w:ascii="GHEA Grapalat" w:hAnsi="GHEA Grapalat"/>
          <w:i/>
          <w:sz w:val="14"/>
          <w:szCs w:val="14"/>
          <w:lang w:val="hy-AM"/>
        </w:rPr>
        <w:t>:</w:t>
      </w:r>
    </w:p>
  </w:footnote>
  <w:footnote w:id="5">
    <w:p w14:paraId="4D569641" w14:textId="77777777" w:rsidR="00447C98" w:rsidRPr="00F15B9B" w:rsidRDefault="00447C98" w:rsidP="00B7435C">
      <w:pPr>
        <w:pStyle w:val="FootnoteText"/>
        <w:jc w:val="both"/>
        <w:rPr>
          <w:rFonts w:ascii="GHEA Grapalat" w:hAnsi="GHEA Grapalat"/>
          <w:i/>
          <w:sz w:val="14"/>
          <w:szCs w:val="14"/>
          <w:lang w:val="hy-AM" w:eastAsia="en-US"/>
        </w:rPr>
      </w:pPr>
      <w:r w:rsidRPr="00F15B9B">
        <w:rPr>
          <w:rStyle w:val="FootnoteReference"/>
          <w:rFonts w:ascii="GHEA Grapalat" w:hAnsi="GHEA Grapalat"/>
          <w:sz w:val="14"/>
          <w:szCs w:val="14"/>
        </w:rPr>
        <w:footnoteRef/>
      </w:r>
      <w:r w:rsidRPr="00F15B9B">
        <w:rPr>
          <w:rFonts w:ascii="GHEA Grapalat" w:hAnsi="GHEA Grapalat"/>
          <w:sz w:val="14"/>
          <w:szCs w:val="14"/>
        </w:rPr>
        <w:t xml:space="preserve"> </w:t>
      </w:r>
      <w:r w:rsidRPr="00F15B9B">
        <w:rPr>
          <w:rFonts w:ascii="GHEA Grapalat" w:hAnsi="GHEA Grapalat"/>
          <w:i/>
          <w:sz w:val="14"/>
          <w:szCs w:val="1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DCF21D2" w14:textId="77777777" w:rsidR="00447C98" w:rsidRPr="00F15B9B" w:rsidRDefault="00447C98" w:rsidP="00B7435C">
      <w:pPr>
        <w:pStyle w:val="FootnoteText"/>
        <w:rPr>
          <w:rFonts w:ascii="GHEA Grapalat" w:hAnsi="GHEA Grapalat"/>
          <w:sz w:val="14"/>
          <w:szCs w:val="14"/>
          <w:lang w:val="hy-AM"/>
        </w:rPr>
      </w:pPr>
      <w:r w:rsidRPr="00F15B9B">
        <w:rPr>
          <w:rFonts w:ascii="GHEA Grapalat" w:hAnsi="GHEA Grapalat"/>
          <w:i/>
          <w:sz w:val="14"/>
          <w:szCs w:val="1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6">
    <w:p w14:paraId="5E511F79" w14:textId="77777777" w:rsidR="00447C98" w:rsidRPr="00F15B9B" w:rsidRDefault="00447C98" w:rsidP="00B7435C">
      <w:pPr>
        <w:pStyle w:val="FootnoteText"/>
        <w:jc w:val="both"/>
        <w:rPr>
          <w:rFonts w:asciiTheme="minorHAnsi" w:hAnsiTheme="minorHAnsi"/>
          <w:sz w:val="14"/>
          <w:szCs w:val="14"/>
          <w:lang w:val="hy-AM"/>
        </w:rPr>
      </w:pPr>
      <w:r w:rsidRPr="00F15B9B">
        <w:rPr>
          <w:rStyle w:val="FootnoteReference"/>
          <w:sz w:val="14"/>
          <w:szCs w:val="14"/>
        </w:rPr>
        <w:footnoteRef/>
      </w:r>
      <w:r w:rsidRPr="00F15B9B">
        <w:rPr>
          <w:sz w:val="14"/>
          <w:szCs w:val="14"/>
        </w:rPr>
        <w:t xml:space="preserve"> </w:t>
      </w:r>
      <w:r w:rsidRPr="00F15B9B">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693148E9" w14:textId="77777777" w:rsidR="00447C98" w:rsidRPr="00F15B9B" w:rsidRDefault="00447C98" w:rsidP="00B7435C">
      <w:pPr>
        <w:pStyle w:val="FootnoteText"/>
        <w:rPr>
          <w:rFonts w:asciiTheme="minorHAnsi" w:hAnsiTheme="minorHAnsi"/>
          <w:sz w:val="14"/>
          <w:szCs w:val="14"/>
        </w:rPr>
      </w:pPr>
      <w:r w:rsidRPr="00F15B9B">
        <w:rPr>
          <w:rStyle w:val="FootnoteReference"/>
          <w:sz w:val="14"/>
          <w:szCs w:val="14"/>
        </w:rPr>
        <w:footnoteRef/>
      </w:r>
      <w:r w:rsidRPr="00F15B9B">
        <w:rPr>
          <w:sz w:val="14"/>
          <w:szCs w:val="14"/>
          <w:vertAlign w:val="superscript"/>
          <w:lang w:val="hy-AM"/>
        </w:rPr>
        <w:t xml:space="preserve"> </w:t>
      </w:r>
      <w:r w:rsidRPr="00F15B9B">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A5343F9"/>
    <w:multiLevelType w:val="hybridMultilevel"/>
    <w:tmpl w:val="EF645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E0476E0"/>
    <w:multiLevelType w:val="hybridMultilevel"/>
    <w:tmpl w:val="6A9E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1"/>
  </w:num>
  <w:num w:numId="26">
    <w:abstractNumId w:val="16"/>
  </w:num>
  <w:num w:numId="27">
    <w:abstractNumId w:val="13"/>
  </w:num>
  <w:num w:numId="28">
    <w:abstractNumId w:val="8"/>
  </w:num>
  <w:num w:numId="29">
    <w:abstractNumId w:val="10"/>
  </w:num>
  <w:num w:numId="30">
    <w:abstractNumId w:val="19"/>
  </w:num>
  <w:num w:numId="31">
    <w:abstractNumId w:val="21"/>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2D37"/>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E77BA"/>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3038"/>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2F7E2F"/>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C9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73B"/>
    <w:rsid w:val="004C3803"/>
    <w:rsid w:val="004C5CF3"/>
    <w:rsid w:val="004C6D52"/>
    <w:rsid w:val="004C77DB"/>
    <w:rsid w:val="004C7F0E"/>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0CF2"/>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6F70"/>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D25"/>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6A6"/>
    <w:rsid w:val="00633E1E"/>
    <w:rsid w:val="00634DC9"/>
    <w:rsid w:val="00635D52"/>
    <w:rsid w:val="0063711E"/>
    <w:rsid w:val="0063768A"/>
    <w:rsid w:val="00637A11"/>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9D0"/>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2E2"/>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067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0DD6"/>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1CBB"/>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C7EA8"/>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5DF9"/>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77A13"/>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685"/>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50D"/>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C"/>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2F"/>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338"/>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1AB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077A"/>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15C"/>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5CBD"/>
    <w:rsid w:val="00EC7188"/>
    <w:rsid w:val="00EC759E"/>
    <w:rsid w:val="00EC7897"/>
    <w:rsid w:val="00ED01B4"/>
    <w:rsid w:val="00ED0338"/>
    <w:rsid w:val="00ED0BF3"/>
    <w:rsid w:val="00ED0DE3"/>
    <w:rsid w:val="00ED1142"/>
    <w:rsid w:val="00ED1170"/>
    <w:rsid w:val="00ED2462"/>
    <w:rsid w:val="00ED36CA"/>
    <w:rsid w:val="00ED42AD"/>
    <w:rsid w:val="00ED477F"/>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62A"/>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BBF"/>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F133-0AD9-4B4D-8F8F-6A0630CD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57</Pages>
  <Words>16374</Words>
  <Characters>125595</Characters>
  <Application>Microsoft Office Word</Application>
  <DocSecurity>0</DocSecurity>
  <Lines>1046</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141686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95</cp:revision>
  <cp:lastPrinted>2018-02-16T07:12:00Z</cp:lastPrinted>
  <dcterms:created xsi:type="dcterms:W3CDTF">2022-10-31T10:53:00Z</dcterms:created>
  <dcterms:modified xsi:type="dcterms:W3CDTF">2024-03-20T17:04:00Z</dcterms:modified>
</cp:coreProperties>
</file>