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EC30A8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14:paraId="1CCD37CD" w14:textId="5A25B791" w:rsidR="0022631D" w:rsidRPr="00EC30A8" w:rsidRDefault="0022631D" w:rsidP="00EC30A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կնքված պայմանագրի մասին</w:t>
      </w:r>
    </w:p>
    <w:p w14:paraId="6D610C87" w14:textId="196EECFD" w:rsidR="0022631D" w:rsidRDefault="00D32791" w:rsidP="000642B4">
      <w:pPr>
        <w:spacing w:before="0" w:after="0"/>
        <w:ind w:left="-540"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ներքին գործերի նախարարությունը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22631D"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>ք. Երևան Նալբանդյան 130 հասցեում,</w:t>
      </w:r>
      <w:r w:rsidR="0022631D"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A82972" w:rsidRPr="00A8297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ՆԳՆ հաշվեկշռում հաշվառված ՀՀ, Արմավիրի մարզի, Մյասնիկյան գյուղի Երևանյան փողոցի 31/3 հասցեում գտնվող շենքի քանդման աշխատանքների</w:t>
      </w:r>
      <w:r w:rsidR="001A6033" w:rsidRPr="001A60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532E6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r w:rsidR="00E532E6"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8297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ՆԳՆ ԳՀԱՇՁԲ-2026/Ա-54</w:t>
      </w:r>
      <w:r w:rsidR="006A71C4"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296076"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82972">
        <w:rPr>
          <w:rFonts w:ascii="GHEA Grapalat" w:eastAsia="Times New Roman" w:hAnsi="GHEA Grapalat" w:cs="Sylfaen"/>
          <w:sz w:val="20"/>
          <w:szCs w:val="20"/>
          <w:lang w:val="hy-AM" w:eastAsia="ru-RU"/>
        </w:rPr>
        <w:t>14</w:t>
      </w:r>
      <w:r w:rsidR="001A6033">
        <w:rPr>
          <w:rFonts w:ascii="GHEA Grapalat" w:eastAsia="Times New Roman" w:hAnsi="GHEA Grapalat" w:cs="Sylfaen"/>
          <w:sz w:val="20"/>
          <w:szCs w:val="20"/>
          <w:lang w:val="hy-AM" w:eastAsia="ru-RU"/>
        </w:rPr>
        <w:t>.07</w:t>
      </w:r>
      <w:r w:rsidR="00CB4473" w:rsidRPr="008062CA">
        <w:rPr>
          <w:rFonts w:ascii="GHEA Grapalat" w:eastAsia="Times New Roman" w:hAnsi="GHEA Grapalat" w:cs="Sylfaen"/>
          <w:sz w:val="20"/>
          <w:szCs w:val="20"/>
          <w:lang w:val="af-ZA" w:eastAsia="ru-RU"/>
        </w:rPr>
        <w:t>.2026</w:t>
      </w:r>
      <w:r w:rsidR="00B45B14"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թվականին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877B3D"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  <w:r w:rsidR="004B6EA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660928A3" w14:textId="77777777" w:rsidR="000476FA" w:rsidRPr="006F54DF" w:rsidRDefault="000476FA" w:rsidP="000642B4">
      <w:pPr>
        <w:spacing w:before="0" w:after="0"/>
        <w:ind w:left="-540"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78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800"/>
        <w:gridCol w:w="720"/>
        <w:gridCol w:w="720"/>
        <w:gridCol w:w="737"/>
        <w:gridCol w:w="1270"/>
        <w:gridCol w:w="1323"/>
        <w:gridCol w:w="1800"/>
        <w:gridCol w:w="1800"/>
        <w:gridCol w:w="8"/>
      </w:tblGrid>
      <w:tr w:rsidR="0022631D" w:rsidRPr="00EC30A8" w14:paraId="3BCB0F4A" w14:textId="77777777" w:rsidTr="001A6033">
        <w:trPr>
          <w:trHeight w:val="146"/>
        </w:trPr>
        <w:tc>
          <w:tcPr>
            <w:tcW w:w="900" w:type="dxa"/>
            <w:shd w:val="clear" w:color="auto" w:fill="auto"/>
            <w:vAlign w:val="center"/>
          </w:tcPr>
          <w:p w14:paraId="5FD69F2F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</w:p>
        </w:tc>
        <w:tc>
          <w:tcPr>
            <w:tcW w:w="10178" w:type="dxa"/>
            <w:gridSpan w:val="9"/>
            <w:shd w:val="clear" w:color="auto" w:fill="auto"/>
            <w:vAlign w:val="center"/>
          </w:tcPr>
          <w:p w14:paraId="47A5B985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Գ</w:t>
            </w: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նման </w:t>
            </w: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առարկայի</w:t>
            </w:r>
          </w:p>
        </w:tc>
      </w:tr>
      <w:tr w:rsidR="0022631D" w:rsidRPr="00EC30A8" w14:paraId="796D388F" w14:textId="77777777" w:rsidTr="001A6033">
        <w:trPr>
          <w:gridAfter w:val="1"/>
          <w:wAfter w:w="8" w:type="dxa"/>
          <w:trHeight w:val="110"/>
        </w:trPr>
        <w:tc>
          <w:tcPr>
            <w:tcW w:w="900" w:type="dxa"/>
            <w:vMerge w:val="restart"/>
            <w:shd w:val="clear" w:color="auto" w:fill="auto"/>
            <w:vAlign w:val="center"/>
          </w:tcPr>
          <w:p w14:paraId="781659E7" w14:textId="0F13217F" w:rsidR="0022631D" w:rsidRPr="00EC30A8" w:rsidRDefault="0022631D" w:rsidP="000642B4">
            <w:pPr>
              <w:widowControl w:val="0"/>
              <w:tabs>
                <w:tab w:val="left" w:pos="60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չափաբաժնի համարը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0C83F2D3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EC30A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 միավորը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14:paraId="59F68B85" w14:textId="45A06A4A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քանակը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 w14:paraId="62535C4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330836BC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5D28987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EC30A8" w14:paraId="02BE1D52" w14:textId="77777777" w:rsidTr="001A6033">
        <w:trPr>
          <w:gridAfter w:val="1"/>
          <w:wAfter w:w="8" w:type="dxa"/>
          <w:trHeight w:val="175"/>
        </w:trPr>
        <w:tc>
          <w:tcPr>
            <w:tcW w:w="900" w:type="dxa"/>
            <w:vMerge/>
            <w:shd w:val="clear" w:color="auto" w:fill="auto"/>
            <w:vAlign w:val="center"/>
          </w:tcPr>
          <w:p w14:paraId="6E1FBC69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528BE8B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74821C4" w14:textId="3205D9FB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14:paraId="654421A9" w14:textId="77777777" w:rsidR="0022631D" w:rsidRPr="00EC30A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 w14:paraId="01CC38D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/ՀՀ դրամ/</w:t>
            </w:r>
          </w:p>
        </w:tc>
        <w:tc>
          <w:tcPr>
            <w:tcW w:w="1800" w:type="dxa"/>
            <w:vMerge/>
            <w:shd w:val="clear" w:color="auto" w:fill="auto"/>
          </w:tcPr>
          <w:p w14:paraId="12AD9841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28B6AAAB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2631D" w:rsidRPr="00EC30A8" w14:paraId="688F77C8" w14:textId="77777777" w:rsidTr="001A6033">
        <w:trPr>
          <w:gridAfter w:val="1"/>
          <w:wAfter w:w="8" w:type="dxa"/>
          <w:trHeight w:val="646"/>
        </w:trPr>
        <w:tc>
          <w:tcPr>
            <w:tcW w:w="9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2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1A824F" w:rsidR="0022631D" w:rsidRPr="00EC30A8" w:rsidRDefault="0022631D" w:rsidP="00666BE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180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1A6033" w:rsidRPr="003D0093" w14:paraId="6CB0AC86" w14:textId="77777777" w:rsidTr="001A6033">
        <w:trPr>
          <w:gridAfter w:val="1"/>
          <w:wAfter w:w="8" w:type="dxa"/>
          <w:trHeight w:val="232"/>
        </w:trPr>
        <w:tc>
          <w:tcPr>
            <w:tcW w:w="900" w:type="dxa"/>
            <w:shd w:val="clear" w:color="auto" w:fill="auto"/>
            <w:vAlign w:val="center"/>
          </w:tcPr>
          <w:p w14:paraId="62F33415" w14:textId="085107E6" w:rsidR="001A6033" w:rsidRPr="00362EE5" w:rsidRDefault="001A6033" w:rsidP="001A6033">
            <w:pPr>
              <w:pStyle w:val="ListParagraph"/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E8840CF" w14:textId="77777777" w:rsidR="00A82972" w:rsidRPr="00A82972" w:rsidRDefault="00A82972" w:rsidP="00A829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>Քանդման աշխատանքներ</w:t>
            </w:r>
          </w:p>
          <w:p w14:paraId="2721F035" w14:textId="6C2B1392" w:rsidR="001A6033" w:rsidRPr="000D4664" w:rsidRDefault="00A82972" w:rsidP="00A829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82972">
              <w:rPr>
                <w:rFonts w:ascii="GHEA Grapalat" w:hAnsi="GHEA Grapalat"/>
                <w:sz w:val="18"/>
              </w:rPr>
              <w:t>CPV-45111100/501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C08EE47" w14:textId="4123F1D0" w:rsidR="001A6033" w:rsidRPr="00EC30A8" w:rsidRDefault="001A6033" w:rsidP="001A60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AA0F81" w14:textId="2B6F287F" w:rsidR="001A6033" w:rsidRPr="00C238B5" w:rsidRDefault="001A6033" w:rsidP="001A60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021AF6A" w14:textId="67DA9E9B" w:rsidR="001A6033" w:rsidRPr="00A76924" w:rsidRDefault="001A6033" w:rsidP="001A60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7535066" w14:textId="1D6AF614" w:rsidR="001A6033" w:rsidRPr="00EC30A8" w:rsidRDefault="001A6033" w:rsidP="001A60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2401932" w14:textId="770E73BD" w:rsidR="001A6033" w:rsidRPr="000D4664" w:rsidRDefault="00A82972" w:rsidP="001A60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82972">
              <w:rPr>
                <w:rFonts w:ascii="GHEA Grapalat" w:hAnsi="GHEA Grapalat"/>
                <w:sz w:val="18"/>
              </w:rPr>
              <w:t>1 824 909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9E1F91C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A82972">
              <w:rPr>
                <w:rFonts w:ascii="GHEA Grapalat" w:hAnsi="GHEA Grapalat"/>
                <w:sz w:val="18"/>
                <w:lang w:val="hy-AM"/>
              </w:rPr>
              <w:t>ՀՀ ՆԳՆ հաշվեկշռում հաշվառված ՀՀ, Արմավիրի մարզի, Մյասնիկյան գյուղի Երևանյան փողոցի 31/3 հասցեում գտնվող շենքի քանդման աշխատանքներ</w:t>
            </w:r>
          </w:p>
          <w:p w14:paraId="4D1E98B0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A82972">
              <w:rPr>
                <w:rFonts w:ascii="GHEA Grapalat" w:hAnsi="GHEA Grapalat"/>
                <w:sz w:val="18"/>
                <w:lang w:val="hy-AM"/>
              </w:rPr>
              <w:t>Երկհարկանի շինության քանդման աշխատանքների իրականացում՝ շինհրապարակի մաքրումով և քանդման արդյունքում առաջացած շինաղբի հավաքմամբ ու հեռացմամբ։</w:t>
            </w:r>
          </w:p>
          <w:p w14:paraId="29D478E5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A82972">
              <w:rPr>
                <w:rFonts w:ascii="GHEA Grapalat" w:hAnsi="GHEA Grapalat"/>
                <w:sz w:val="18"/>
                <w:lang w:val="hy-AM"/>
              </w:rPr>
              <w:t xml:space="preserve">Շինության ընդհանուր մակերես՝ 289.52 մ² </w:t>
            </w:r>
          </w:p>
          <w:p w14:paraId="572EC4AE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A82972">
              <w:rPr>
                <w:rFonts w:ascii="GHEA Grapalat" w:hAnsi="GHEA Grapalat"/>
                <w:sz w:val="18"/>
                <w:lang w:val="hy-AM"/>
              </w:rPr>
              <w:t xml:space="preserve">Հարկերի քանակ՝ 2 </w:t>
            </w:r>
          </w:p>
          <w:p w14:paraId="383C18BC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A82972">
              <w:rPr>
                <w:rFonts w:ascii="GHEA Grapalat" w:hAnsi="GHEA Grapalat"/>
                <w:sz w:val="18"/>
                <w:lang w:val="hy-AM"/>
              </w:rPr>
              <w:t xml:space="preserve">Յուրաքանչյուր հարկի բարձրություն՝ մոտ 3.0 մ </w:t>
            </w:r>
          </w:p>
          <w:p w14:paraId="748DAFBF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A82972">
              <w:rPr>
                <w:rFonts w:ascii="GHEA Grapalat" w:hAnsi="GHEA Grapalat"/>
                <w:sz w:val="18"/>
                <w:lang w:val="hy-AM"/>
              </w:rPr>
              <w:t xml:space="preserve">Արտաքին պատերի հաստություն՝ մոտ 0.40 մ </w:t>
            </w:r>
          </w:p>
          <w:p w14:paraId="7A9C2F37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A82972">
              <w:rPr>
                <w:rFonts w:ascii="GHEA Grapalat" w:hAnsi="GHEA Grapalat"/>
                <w:sz w:val="18"/>
                <w:lang w:val="hy-AM"/>
              </w:rPr>
              <w:t xml:space="preserve">Պատերի քանդման հաշվարկային ծավալ՝ մոտ 200-250մ³ (մոտավոր) </w:t>
            </w:r>
          </w:p>
          <w:p w14:paraId="54CC427F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A82972">
              <w:rPr>
                <w:rFonts w:ascii="GHEA Grapalat" w:hAnsi="GHEA Grapalat"/>
                <w:sz w:val="18"/>
                <w:lang w:val="hy-AM"/>
              </w:rPr>
              <w:t>Կապալառուն պարտավոր է՝</w:t>
            </w:r>
          </w:p>
          <w:p w14:paraId="3B1FE32B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A82972">
              <w:rPr>
                <w:rFonts w:ascii="GHEA Grapalat" w:hAnsi="GHEA Grapalat"/>
                <w:sz w:val="18"/>
                <w:lang w:val="hy-AM"/>
              </w:rPr>
              <w:t xml:space="preserve">Կազմակերպել շինհրապարակի </w:t>
            </w:r>
            <w:r w:rsidRPr="00A82972">
              <w:rPr>
                <w:rFonts w:ascii="GHEA Grapalat" w:hAnsi="GHEA Grapalat"/>
                <w:sz w:val="18"/>
                <w:lang w:val="hy-AM"/>
              </w:rPr>
              <w:lastRenderedPageBreak/>
              <w:t xml:space="preserve">նախապատրաստական աշխատանքները։ </w:t>
            </w:r>
          </w:p>
          <w:p w14:paraId="515ACB13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A82972">
              <w:rPr>
                <w:rFonts w:ascii="GHEA Grapalat" w:hAnsi="GHEA Grapalat"/>
                <w:sz w:val="18"/>
                <w:lang w:val="hy-AM"/>
              </w:rPr>
              <w:t xml:space="preserve">Ապահովել քանդման աշխատանքների անվտանգ իրականացումը։ </w:t>
            </w:r>
          </w:p>
          <w:p w14:paraId="232D8BAB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A82972">
              <w:rPr>
                <w:rFonts w:ascii="GHEA Grapalat" w:hAnsi="GHEA Grapalat"/>
                <w:sz w:val="18"/>
                <w:lang w:val="hy-AM"/>
              </w:rPr>
              <w:t xml:space="preserve">Իրականացնել շինության ամբողջական քանդում՝ համաձայն պատվիրատուի հանձնարարականի։ </w:t>
            </w:r>
          </w:p>
          <w:p w14:paraId="2553EAF3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A82972">
              <w:rPr>
                <w:rFonts w:ascii="GHEA Grapalat" w:hAnsi="GHEA Grapalat"/>
                <w:sz w:val="18"/>
                <w:lang w:val="hy-AM"/>
              </w:rPr>
              <w:t xml:space="preserve">Անհրաժեշտության դեպքում անջատել կամ համաձայնեցնել ինժեներական ցանցերի (էլեկտրամատակարարում, գազամատակարարում, ջրամատակարարում և այլն) անջատումը։ </w:t>
            </w:r>
          </w:p>
          <w:p w14:paraId="1F693F3A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A82972">
              <w:rPr>
                <w:rFonts w:ascii="GHEA Grapalat" w:hAnsi="GHEA Grapalat"/>
                <w:sz w:val="18"/>
                <w:lang w:val="hy-AM"/>
              </w:rPr>
              <w:t xml:space="preserve">Ապամոնտաժել շենքի կառուցվածքային տարրերը՝ պահպանելով աշխատանքի անվտանգության կանոնները։ </w:t>
            </w:r>
          </w:p>
          <w:p w14:paraId="23AB4A78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A82972">
              <w:rPr>
                <w:rFonts w:ascii="GHEA Grapalat" w:hAnsi="GHEA Grapalat"/>
                <w:sz w:val="18"/>
                <w:lang w:val="hy-AM"/>
              </w:rPr>
              <w:t xml:space="preserve">Հավաքել, բեռնել և հեռացնել քանդման արդյունքում առաջացած շինաղբը։ </w:t>
            </w:r>
          </w:p>
          <w:p w14:paraId="7D54B27C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A82972">
              <w:rPr>
                <w:rFonts w:ascii="GHEA Grapalat" w:hAnsi="GHEA Grapalat"/>
                <w:sz w:val="18"/>
                <w:lang w:val="hy-AM"/>
              </w:rPr>
              <w:t xml:space="preserve">Մաքրել և հարթեցնել տարածքը քանդման աշխատանքների ավարտից հետո։ </w:t>
            </w:r>
          </w:p>
          <w:p w14:paraId="35503788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A82972">
              <w:rPr>
                <w:rFonts w:ascii="GHEA Grapalat" w:hAnsi="GHEA Grapalat"/>
                <w:sz w:val="18"/>
                <w:lang w:val="hy-AM"/>
              </w:rPr>
              <w:t xml:space="preserve">Ապահովել շինաղբի տեղափոխումը և տեղավորումը օրենսդրությամբ թույլատրված վայրերում։ </w:t>
            </w:r>
          </w:p>
          <w:p w14:paraId="616F393E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>Տեխնիկական պահանջներ</w:t>
            </w:r>
          </w:p>
          <w:p w14:paraId="02F3DB64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 xml:space="preserve">Աշխատանքները պետք է իրականացվեն գործող շինարարական </w:t>
            </w:r>
            <w:r w:rsidRPr="00A82972">
              <w:rPr>
                <w:rFonts w:ascii="GHEA Grapalat" w:hAnsi="GHEA Grapalat"/>
                <w:sz w:val="18"/>
              </w:rPr>
              <w:lastRenderedPageBreak/>
              <w:t xml:space="preserve">նորմերի և անվտանգության կանոնների համաձայն։ </w:t>
            </w:r>
          </w:p>
          <w:p w14:paraId="603432F7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 xml:space="preserve">Քանդման ընթացքում պետք է կիրառվեն համապատասխան մեխանիզմներ և տեխնիկա։ </w:t>
            </w:r>
          </w:p>
          <w:p w14:paraId="4D940AF1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 xml:space="preserve">Պետք է ձեռնարկվեն միջոցառումներ փոշու, աղմուկի և շրջակա միջավայրի վրա բացասական ազդեցության նվազեցման նպատակով։ </w:t>
            </w:r>
          </w:p>
          <w:p w14:paraId="4374AEE5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 xml:space="preserve">Քանդման տարածքը պետք է սահմանազատվի և ապահովվի նախազգուշացնող նշաններով։ </w:t>
            </w:r>
          </w:p>
          <w:p w14:paraId="6E665DE2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 xml:space="preserve">Աշխատանքների ընթացքում երրորդ անձանց և հարակից գույքի անվտանգությունը պետք է ապահովվի կապալառուի կողմից։ </w:t>
            </w:r>
          </w:p>
          <w:p w14:paraId="682C8702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>Աշխատանքները համարվում են ավարտված, եթե՝</w:t>
            </w:r>
          </w:p>
          <w:p w14:paraId="0F4444C0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 xml:space="preserve">Շինությունը քանդված է պատվիրատուի պահանջներին համապատասխան։ </w:t>
            </w:r>
          </w:p>
          <w:p w14:paraId="490E383D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 xml:space="preserve">Շինաղբը հեռացված է։ </w:t>
            </w:r>
          </w:p>
          <w:p w14:paraId="419068BB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>Տարածքը մաքրված և կարգի է բերված։</w:t>
            </w:r>
          </w:p>
          <w:p w14:paraId="5C0EAF57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 xml:space="preserve"> </w:t>
            </w:r>
          </w:p>
          <w:p w14:paraId="3A697B8A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>Հատուկ պայմաններ</w:t>
            </w:r>
          </w:p>
          <w:p w14:paraId="7BB53C4A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 xml:space="preserve">Քանդման ընթացքում հայտնաբերված լրացուցիչ կառուցվածքային տարրերի, ստորգետնյա հիմքերի կամ այլ չնախատեսված հանգամանքների դեպքում </w:t>
            </w:r>
            <w:r w:rsidRPr="00A82972">
              <w:rPr>
                <w:rFonts w:ascii="GHEA Grapalat" w:hAnsi="GHEA Grapalat"/>
                <w:sz w:val="18"/>
              </w:rPr>
              <w:lastRenderedPageBreak/>
              <w:t>կապալառուն պարտավոր է անմիջապես տեղեկացնել պատվիրատուին և աշխատանքները շարունակել միայն համապատասխան համաձայնեցումից հետո։</w:t>
            </w:r>
          </w:p>
          <w:p w14:paraId="72D6D6F2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 xml:space="preserve">Աշխատանքների բովանդակությունը տես՝ </w:t>
            </w:r>
          </w:p>
          <w:p w14:paraId="1013593A" w14:textId="34136C4B" w:rsidR="001A6033" w:rsidRPr="007F295D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 xml:space="preserve"> հավելված 1</w:t>
            </w:r>
            <w:r w:rsidR="00A622D7">
              <w:rPr>
                <w:rFonts w:ascii="GHEA Grapalat" w:hAnsi="GHEA Grapalat"/>
                <w:sz w:val="18"/>
                <w:lang w:val="hy-AM"/>
              </w:rPr>
              <w:t>.1</w:t>
            </w:r>
            <w:r w:rsidRPr="00A82972">
              <w:rPr>
                <w:rFonts w:ascii="GHEA Grapalat" w:hAnsi="GHEA Grapalat"/>
                <w:sz w:val="18"/>
              </w:rPr>
              <w:t xml:space="preserve"> - ում: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6860D39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lastRenderedPageBreak/>
              <w:t>ՀՀ ՆԳՆ հաշվեկշռում հաշվառված ՀՀ, Արմավիրի մարզի, Մյասնիկյան գյուղի Երևանյան փողոցի 31/3 հասցեում գտնվող շենքի քանդման աշխատանքներ</w:t>
            </w:r>
          </w:p>
          <w:p w14:paraId="5FB5FC80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>Երկհարկանի շինության քանդման աշխատանքների իրականացում՝ շինհրապարակի մաքրումով և քանդման արդյունքում առաջացած շինաղբի հավաքմամբ ու հեռացմամբ։</w:t>
            </w:r>
          </w:p>
          <w:p w14:paraId="63A4AE90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 xml:space="preserve">Շինության ընդհանուր մակերես՝ 289.52 մ² </w:t>
            </w:r>
          </w:p>
          <w:p w14:paraId="3FC9B203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 xml:space="preserve">Հարկերի քանակ՝ 2 </w:t>
            </w:r>
          </w:p>
          <w:p w14:paraId="37BF05EA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 xml:space="preserve">Յուրաքանչյուր հարկի բարձրություն՝ մոտ 3.0 մ </w:t>
            </w:r>
          </w:p>
          <w:p w14:paraId="3652C045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 xml:space="preserve">Արտաքին պատերի հաստություն՝ մոտ 0.40 մ </w:t>
            </w:r>
          </w:p>
          <w:p w14:paraId="1FA6DDE0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 xml:space="preserve">Պատերի քանդման հաշվարկային ծավալ՝ մոտ 200-250մ³ (մոտավոր) </w:t>
            </w:r>
          </w:p>
          <w:p w14:paraId="5F9AA6CD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>Կապալառուն պարտավոր է՝</w:t>
            </w:r>
          </w:p>
          <w:p w14:paraId="4AFDEACD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 xml:space="preserve">Կազմակերպել շինհրապարակի </w:t>
            </w:r>
            <w:r w:rsidRPr="00A82972">
              <w:rPr>
                <w:rFonts w:ascii="GHEA Grapalat" w:hAnsi="GHEA Grapalat"/>
                <w:sz w:val="18"/>
              </w:rPr>
              <w:lastRenderedPageBreak/>
              <w:t xml:space="preserve">նախապատրաստական աշխատանքները։ </w:t>
            </w:r>
          </w:p>
          <w:p w14:paraId="0A259CA2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 xml:space="preserve">Ապահովել քանդման աշխատանքների անվտանգ իրականացումը։ </w:t>
            </w:r>
          </w:p>
          <w:p w14:paraId="5FF6A461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 xml:space="preserve">Իրականացնել շինության ամբողջական քանդում՝ համաձայն պատվիրատուի հանձնարարականի։ </w:t>
            </w:r>
          </w:p>
          <w:p w14:paraId="140CF98E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 xml:space="preserve">Անհրաժեշտության դեպքում անջատել կամ համաձայնեցնել ինժեներական ցանցերի (էլեկտրամատակարարում, գազամատակարարում, ջրամատակարարում և այլն) անջատումը։ </w:t>
            </w:r>
          </w:p>
          <w:p w14:paraId="50CE67AB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 xml:space="preserve">Ապամոնտաժել շենքի կառուցվածքային տարրերը՝ պահպանելով աշխատանքի անվտանգության կանոնները։ </w:t>
            </w:r>
          </w:p>
          <w:p w14:paraId="196BF5F9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 xml:space="preserve">Հավաքել, բեռնել և հեռացնել քանդման արդյունքում առաջացած շինաղբը։ </w:t>
            </w:r>
          </w:p>
          <w:p w14:paraId="5DC805AE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 xml:space="preserve">Մաքրել և հարթեցնել տարածքը քանդման աշխատանքների ավարտից հետո։ </w:t>
            </w:r>
          </w:p>
          <w:p w14:paraId="5D8ED534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 xml:space="preserve">Ապահովել շինաղբի տեղափոխումը և տեղավորումը օրենսդրությամբ թույլատրված վայրերում։ </w:t>
            </w:r>
          </w:p>
          <w:p w14:paraId="4B96026F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>Տեխնիկական պահանջներ</w:t>
            </w:r>
          </w:p>
          <w:p w14:paraId="54E82E4B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 xml:space="preserve">Աշխատանքները պետք է իրականացվեն գործող շինարարական </w:t>
            </w:r>
            <w:r w:rsidRPr="00A82972">
              <w:rPr>
                <w:rFonts w:ascii="GHEA Grapalat" w:hAnsi="GHEA Grapalat"/>
                <w:sz w:val="18"/>
              </w:rPr>
              <w:lastRenderedPageBreak/>
              <w:t xml:space="preserve">նորմերի և անվտանգության կանոնների համաձայն։ </w:t>
            </w:r>
          </w:p>
          <w:p w14:paraId="6A44E882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 xml:space="preserve">Քանդման ընթացքում պետք է կիրառվեն համապատասխան մեխանիզմներ և տեխնիկա։ </w:t>
            </w:r>
          </w:p>
          <w:p w14:paraId="7098A754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 xml:space="preserve">Պետք է ձեռնարկվեն միջոցառումներ փոշու, աղմուկի և շրջակա միջավայրի վրա բացասական ազդեցության նվազեցման նպատակով։ </w:t>
            </w:r>
          </w:p>
          <w:p w14:paraId="2B583522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 xml:space="preserve">Քանդման տարածքը պետք է սահմանազատվի և ապահովվի նախազգուշացնող նշաններով։ </w:t>
            </w:r>
          </w:p>
          <w:p w14:paraId="71FB1751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 xml:space="preserve">Աշխատանքների ընթացքում երրորդ անձանց և հարակից գույքի անվտանգությունը պետք է ապահովվի կապալառուի կողմից։ </w:t>
            </w:r>
          </w:p>
          <w:p w14:paraId="48BA6095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>Աշխատանքները համարվում են ավարտված, եթե՝</w:t>
            </w:r>
          </w:p>
          <w:p w14:paraId="31180C2C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 xml:space="preserve">Շինությունը քանդված է պատվիրատուի պահանջներին համապատասխան։ </w:t>
            </w:r>
          </w:p>
          <w:p w14:paraId="0297B7E0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 xml:space="preserve">Շինաղբը հեռացված է։ </w:t>
            </w:r>
          </w:p>
          <w:p w14:paraId="1175AF38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>Տարածքը մաքրված և կարգի է բերված։</w:t>
            </w:r>
          </w:p>
          <w:p w14:paraId="6ACFBC94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 xml:space="preserve"> </w:t>
            </w:r>
          </w:p>
          <w:p w14:paraId="3E826450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>Հատուկ պայմաններ</w:t>
            </w:r>
          </w:p>
          <w:p w14:paraId="2B4F364B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 xml:space="preserve">Քանդման ընթացքում հայտնաբերված լրացուցիչ կառուցվածքային տարրերի, ստորգետնյա հիմքերի կամ այլ չնախատեսված հանգամանքների դեպքում </w:t>
            </w:r>
            <w:r w:rsidRPr="00A82972">
              <w:rPr>
                <w:rFonts w:ascii="GHEA Grapalat" w:hAnsi="GHEA Grapalat"/>
                <w:sz w:val="18"/>
              </w:rPr>
              <w:lastRenderedPageBreak/>
              <w:t>կապալառուն պարտավոր է անմիջապես տեղեկացնել պատվիրատուին և աշխատանքները շարունակել միայն համապատասխան համաձայնեցումից հետո։</w:t>
            </w:r>
          </w:p>
          <w:p w14:paraId="18E29DEF" w14:textId="77777777" w:rsidR="00A82972" w:rsidRPr="00A82972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 xml:space="preserve">Աշխատանքների բովանդակությունը տես՝ </w:t>
            </w:r>
          </w:p>
          <w:p w14:paraId="5152B32D" w14:textId="506D903F" w:rsidR="001A6033" w:rsidRPr="007F295D" w:rsidRDefault="00A82972" w:rsidP="00A8297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A82972">
              <w:rPr>
                <w:rFonts w:ascii="GHEA Grapalat" w:hAnsi="GHEA Grapalat"/>
                <w:sz w:val="18"/>
              </w:rPr>
              <w:t xml:space="preserve"> հավելված 1</w:t>
            </w:r>
            <w:r w:rsidR="00A622D7">
              <w:rPr>
                <w:rFonts w:ascii="GHEA Grapalat" w:hAnsi="GHEA Grapalat"/>
                <w:sz w:val="18"/>
                <w:lang w:val="hy-AM"/>
              </w:rPr>
              <w:t>.1</w:t>
            </w:r>
            <w:r w:rsidRPr="00A82972">
              <w:rPr>
                <w:rFonts w:ascii="GHEA Grapalat" w:hAnsi="GHEA Grapalat"/>
                <w:sz w:val="18"/>
              </w:rPr>
              <w:t xml:space="preserve"> - ում:</w:t>
            </w:r>
          </w:p>
        </w:tc>
      </w:tr>
    </w:tbl>
    <w:p w14:paraId="1BF45DF8" w14:textId="77777777" w:rsidR="00A622D7" w:rsidRDefault="00A622D7" w:rsidP="00A622D7">
      <w:pPr>
        <w:spacing w:before="0" w:after="0"/>
        <w:ind w:left="0" w:firstLine="567"/>
        <w:contextualSpacing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14:paraId="3835A524" w14:textId="1598F4E7" w:rsidR="00A622D7" w:rsidRPr="00A622D7" w:rsidRDefault="00A622D7" w:rsidP="00A622D7">
      <w:pPr>
        <w:spacing w:before="0" w:after="0"/>
        <w:ind w:left="0" w:firstLine="567"/>
        <w:contextualSpacing/>
        <w:jc w:val="right"/>
        <w:rPr>
          <w:rFonts w:ascii="GHEA Grapalat" w:hAnsi="GHEA Grapalat" w:cs="Arial"/>
          <w:i/>
          <w:sz w:val="20"/>
          <w:szCs w:val="20"/>
          <w:lang w:val="ru-RU"/>
        </w:rPr>
      </w:pPr>
      <w:r w:rsidRPr="0093002B">
        <w:rPr>
          <w:rFonts w:ascii="GHEA Grapalat" w:hAnsi="GHEA Grapalat" w:cs="Sylfaen"/>
          <w:i/>
          <w:sz w:val="20"/>
          <w:szCs w:val="20"/>
          <w:lang w:val="hy-AM"/>
        </w:rPr>
        <w:t>Հավելված</w:t>
      </w:r>
      <w:r w:rsidRPr="0093002B">
        <w:rPr>
          <w:rFonts w:ascii="GHEA Grapalat" w:hAnsi="GHEA Grapalat" w:cs="Arial"/>
          <w:i/>
          <w:sz w:val="20"/>
          <w:szCs w:val="20"/>
          <w:lang w:val="hy-AM"/>
        </w:rPr>
        <w:t xml:space="preserve"> </w:t>
      </w:r>
      <w:r w:rsidRPr="0093002B">
        <w:rPr>
          <w:rFonts w:ascii="GHEA Grapalat" w:hAnsi="GHEA Grapalat" w:cs="Sylfaen"/>
          <w:i/>
          <w:sz w:val="20"/>
          <w:szCs w:val="20"/>
          <w:lang w:val="hy-AM"/>
        </w:rPr>
        <w:t>թիվ</w:t>
      </w:r>
      <w:r w:rsidRPr="0093002B">
        <w:rPr>
          <w:rFonts w:ascii="GHEA Grapalat" w:hAnsi="GHEA Grapalat" w:cs="Arial"/>
          <w:i/>
          <w:sz w:val="20"/>
          <w:szCs w:val="20"/>
          <w:lang w:val="hy-AM"/>
        </w:rPr>
        <w:t xml:space="preserve"> 1</w:t>
      </w:r>
      <w:r>
        <w:rPr>
          <w:rFonts w:ascii="Microsoft JhengHei" w:eastAsia="Microsoft JhengHei" w:hAnsi="Microsoft JhengHei" w:cs="Microsoft JhengHei"/>
          <w:i/>
          <w:sz w:val="20"/>
          <w:szCs w:val="20"/>
          <w:lang w:val="hy-AM"/>
        </w:rPr>
        <w:t>․</w:t>
      </w:r>
      <w:r>
        <w:rPr>
          <w:rFonts w:ascii="GHEA Grapalat" w:hAnsi="GHEA Grapalat" w:cs="Arial"/>
          <w:i/>
          <w:sz w:val="20"/>
          <w:szCs w:val="20"/>
          <w:lang w:val="ru-RU"/>
        </w:rPr>
        <w:t>1</w:t>
      </w:r>
      <w:r w:rsidRPr="0093002B">
        <w:rPr>
          <w:rFonts w:ascii="GHEA Grapalat" w:hAnsi="GHEA Grapalat"/>
          <w:i/>
          <w:sz w:val="20"/>
          <w:szCs w:val="20"/>
          <w:lang w:val="pt-BR"/>
        </w:rPr>
        <w:t xml:space="preserve">             </w:t>
      </w:r>
    </w:p>
    <w:tbl>
      <w:tblPr>
        <w:tblW w:w="10530" w:type="dxa"/>
        <w:tblInd w:w="-432" w:type="dxa"/>
        <w:tblLook w:val="04A0" w:firstRow="1" w:lastRow="0" w:firstColumn="1" w:lastColumn="0" w:noHBand="0" w:noVBand="1"/>
      </w:tblPr>
      <w:tblGrid>
        <w:gridCol w:w="810"/>
        <w:gridCol w:w="1170"/>
        <w:gridCol w:w="3420"/>
        <w:gridCol w:w="1170"/>
        <w:gridCol w:w="1080"/>
        <w:gridCol w:w="1350"/>
        <w:gridCol w:w="1530"/>
      </w:tblGrid>
      <w:tr w:rsidR="00A622D7" w:rsidRPr="00505F95" w14:paraId="6C2D4535" w14:textId="77777777" w:rsidTr="00A622D7">
        <w:trPr>
          <w:trHeight w:val="1005"/>
        </w:trPr>
        <w:tc>
          <w:tcPr>
            <w:tcW w:w="105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7EC3DF" w14:textId="77777777" w:rsidR="00A622D7" w:rsidRPr="005517C4" w:rsidRDefault="00A622D7" w:rsidP="00A622D7">
            <w:pPr>
              <w:spacing w:before="0" w:after="0"/>
              <w:ind w:left="0" w:firstLine="0"/>
              <w:contextualSpacing/>
              <w:jc w:val="center"/>
              <w:rPr>
                <w:rFonts w:ascii="GHEA Grapalat" w:hAnsi="GHEA Grapalat" w:cs="Calibri"/>
                <w:b/>
                <w:bCs/>
                <w:lang w:val="pt-BR"/>
              </w:rPr>
            </w:pPr>
            <w:r>
              <w:rPr>
                <w:rFonts w:ascii="GHEA Grapalat" w:hAnsi="GHEA Grapalat" w:cs="Calibri"/>
                <w:b/>
                <w:bCs/>
              </w:rPr>
              <w:t>ՀՀ</w:t>
            </w:r>
            <w:r w:rsidRPr="005517C4">
              <w:rPr>
                <w:rFonts w:ascii="GHEA Grapalat" w:hAnsi="GHEA Grapalat" w:cs="Calibri"/>
                <w:b/>
                <w:bCs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</w:rPr>
              <w:t>ՆԳՆ</w:t>
            </w:r>
            <w:r w:rsidRPr="005517C4">
              <w:rPr>
                <w:rFonts w:ascii="GHEA Grapalat" w:hAnsi="GHEA Grapalat" w:cs="Calibri"/>
                <w:b/>
                <w:bCs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</w:rPr>
              <w:t>հաշվեկշռում</w:t>
            </w:r>
            <w:r w:rsidRPr="005517C4">
              <w:rPr>
                <w:rFonts w:ascii="GHEA Grapalat" w:hAnsi="GHEA Grapalat" w:cs="Calibri"/>
                <w:b/>
                <w:bCs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</w:rPr>
              <w:t>հաշվառված</w:t>
            </w:r>
            <w:r w:rsidRPr="005517C4">
              <w:rPr>
                <w:rFonts w:ascii="GHEA Grapalat" w:hAnsi="GHEA Grapalat" w:cs="Calibri"/>
                <w:b/>
                <w:bCs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</w:rPr>
              <w:t>ՀՀ</w:t>
            </w:r>
            <w:r w:rsidRPr="005517C4">
              <w:rPr>
                <w:rFonts w:ascii="GHEA Grapalat" w:hAnsi="GHEA Grapalat" w:cs="Calibri"/>
                <w:b/>
                <w:bCs/>
                <w:lang w:val="pt-BR"/>
              </w:rPr>
              <w:t xml:space="preserve">, </w:t>
            </w:r>
            <w:r>
              <w:rPr>
                <w:rFonts w:ascii="GHEA Grapalat" w:hAnsi="GHEA Grapalat" w:cs="Calibri"/>
                <w:b/>
                <w:bCs/>
              </w:rPr>
              <w:t>Արմավիրի</w:t>
            </w:r>
            <w:r w:rsidRPr="005517C4">
              <w:rPr>
                <w:rFonts w:ascii="GHEA Grapalat" w:hAnsi="GHEA Grapalat" w:cs="Calibri"/>
                <w:b/>
                <w:bCs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</w:rPr>
              <w:t>մարզի</w:t>
            </w:r>
            <w:r w:rsidRPr="005517C4">
              <w:rPr>
                <w:rFonts w:ascii="GHEA Grapalat" w:hAnsi="GHEA Grapalat" w:cs="Calibri"/>
                <w:b/>
                <w:bCs/>
                <w:lang w:val="pt-BR"/>
              </w:rPr>
              <w:t xml:space="preserve">, </w:t>
            </w:r>
            <w:r>
              <w:rPr>
                <w:rFonts w:ascii="GHEA Grapalat" w:hAnsi="GHEA Grapalat" w:cs="Calibri"/>
                <w:b/>
                <w:bCs/>
              </w:rPr>
              <w:t>Մյասնիկյան</w:t>
            </w:r>
            <w:r w:rsidRPr="005517C4">
              <w:rPr>
                <w:rFonts w:ascii="GHEA Grapalat" w:hAnsi="GHEA Grapalat" w:cs="Calibri"/>
                <w:b/>
                <w:bCs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</w:rPr>
              <w:t>գյուղի</w:t>
            </w:r>
            <w:r w:rsidRPr="005517C4">
              <w:rPr>
                <w:rFonts w:ascii="GHEA Grapalat" w:hAnsi="GHEA Grapalat" w:cs="Calibri"/>
                <w:b/>
                <w:bCs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</w:rPr>
              <w:t>Երևանյան</w:t>
            </w:r>
            <w:r w:rsidRPr="005517C4">
              <w:rPr>
                <w:rFonts w:ascii="GHEA Grapalat" w:hAnsi="GHEA Grapalat" w:cs="Calibri"/>
                <w:b/>
                <w:bCs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</w:rPr>
              <w:t>փողոցի</w:t>
            </w:r>
            <w:r w:rsidRPr="005517C4">
              <w:rPr>
                <w:rFonts w:ascii="GHEA Grapalat" w:hAnsi="GHEA Grapalat" w:cs="Calibri"/>
                <w:b/>
                <w:bCs/>
                <w:lang w:val="pt-BR"/>
              </w:rPr>
              <w:t xml:space="preserve"> 31/3 </w:t>
            </w:r>
            <w:r>
              <w:rPr>
                <w:rFonts w:ascii="GHEA Grapalat" w:hAnsi="GHEA Grapalat" w:cs="Calibri"/>
                <w:b/>
                <w:bCs/>
              </w:rPr>
              <w:t>հասցեում</w:t>
            </w:r>
            <w:r w:rsidRPr="005517C4">
              <w:rPr>
                <w:rFonts w:ascii="GHEA Grapalat" w:hAnsi="GHEA Grapalat" w:cs="Calibri"/>
                <w:b/>
                <w:bCs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</w:rPr>
              <w:t>գտնվող</w:t>
            </w:r>
            <w:r w:rsidRPr="005517C4">
              <w:rPr>
                <w:rFonts w:ascii="GHEA Grapalat" w:hAnsi="GHEA Grapalat" w:cs="Calibri"/>
                <w:b/>
                <w:bCs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</w:rPr>
              <w:t>շենքի</w:t>
            </w:r>
            <w:r w:rsidRPr="005517C4">
              <w:rPr>
                <w:rFonts w:ascii="GHEA Grapalat" w:hAnsi="GHEA Grapalat" w:cs="Calibri"/>
                <w:b/>
                <w:bCs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</w:rPr>
              <w:t>քանդման</w:t>
            </w:r>
            <w:r w:rsidRPr="005517C4">
              <w:rPr>
                <w:rFonts w:ascii="GHEA Grapalat" w:hAnsi="GHEA Grapalat" w:cs="Calibri"/>
                <w:b/>
                <w:bCs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</w:rPr>
              <w:t>աշխատանքների</w:t>
            </w:r>
            <w:r w:rsidRPr="005517C4">
              <w:rPr>
                <w:rFonts w:ascii="GHEA Grapalat" w:hAnsi="GHEA Grapalat" w:cs="Calibri"/>
                <w:b/>
                <w:bCs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</w:rPr>
              <w:t>վերաբերյալ</w:t>
            </w:r>
          </w:p>
        </w:tc>
      </w:tr>
      <w:tr w:rsidR="00A622D7" w14:paraId="644C90A1" w14:textId="77777777" w:rsidTr="00A622D7">
        <w:trPr>
          <w:trHeight w:val="660"/>
        </w:trPr>
        <w:tc>
          <w:tcPr>
            <w:tcW w:w="105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5048E" w14:textId="77777777" w:rsidR="00A622D7" w:rsidRDefault="00A622D7" w:rsidP="00A622D7">
            <w:pPr>
              <w:spacing w:before="0" w:after="0"/>
              <w:ind w:left="0"/>
              <w:contextualSpacing/>
              <w:jc w:val="center"/>
              <w:rPr>
                <w:rFonts w:ascii="GHEA Grapalat" w:hAnsi="GHEA Grapalat" w:cs="Calibri"/>
                <w:b/>
                <w:bCs/>
              </w:rPr>
            </w:pPr>
            <w:r>
              <w:rPr>
                <w:rFonts w:ascii="GHEA Grapalat" w:hAnsi="GHEA Grapalat" w:cs="Calibri"/>
                <w:b/>
                <w:bCs/>
              </w:rPr>
              <w:t>ԾԱՎԱԼԱԹԵՐԹ-ՆԱԽԱՀԱՇԻՎ</w:t>
            </w:r>
          </w:p>
        </w:tc>
      </w:tr>
      <w:tr w:rsidR="00A622D7" w14:paraId="2EF442EA" w14:textId="77777777" w:rsidTr="00A622D7">
        <w:trPr>
          <w:trHeight w:val="16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5508B" w14:textId="77777777" w:rsidR="00A622D7" w:rsidRDefault="00A622D7" w:rsidP="00A622D7">
            <w:pPr>
              <w:spacing w:before="0" w:after="0"/>
              <w:ind w:left="0" w:right="-555"/>
              <w:contextualSpacing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BFFDF74" w14:textId="77777777" w:rsidR="00A622D7" w:rsidRDefault="00A622D7" w:rsidP="00A622D7">
            <w:pPr>
              <w:spacing w:before="0" w:after="0"/>
              <w:ind w:left="0" w:firstLine="0"/>
              <w:contextualSpacing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Հիմնավորում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C41C1" w14:textId="77777777" w:rsidR="00A622D7" w:rsidRDefault="00A622D7" w:rsidP="00A622D7">
            <w:pPr>
              <w:spacing w:before="0" w:after="0"/>
              <w:ind w:left="0" w:firstLine="0"/>
              <w:contextualSpacing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Աշխատանքների և ծախսերի անվանումը                                                      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6E35012" w14:textId="77777777" w:rsidR="00A622D7" w:rsidRDefault="00A622D7" w:rsidP="00A622D7">
            <w:pPr>
              <w:spacing w:before="0" w:after="0"/>
              <w:ind w:left="0" w:firstLine="0"/>
              <w:contextualSpacing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Չափման միավոր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9839CE8" w14:textId="77777777" w:rsidR="00A622D7" w:rsidRDefault="00A622D7" w:rsidP="00A622D7">
            <w:pPr>
              <w:spacing w:before="0" w:after="0"/>
              <w:ind w:left="0" w:firstLine="0"/>
              <w:contextualSpacing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Ծավալը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9272601" w14:textId="77777777" w:rsidR="00A622D7" w:rsidRDefault="00A622D7" w:rsidP="00A622D7">
            <w:pPr>
              <w:spacing w:before="0" w:after="0"/>
              <w:ind w:left="0" w:firstLine="0"/>
              <w:contextualSpacing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 միավորի ընդհանուր արժեքը /հազ․ դր./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DE9D745" w14:textId="77777777" w:rsidR="00A622D7" w:rsidRDefault="00A622D7" w:rsidP="00A622D7">
            <w:pPr>
              <w:spacing w:before="0" w:after="0"/>
              <w:ind w:left="0" w:firstLine="0"/>
              <w:contextualSpacing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Ընդհանուր արժեքը /հազ. դր./</w:t>
            </w:r>
          </w:p>
        </w:tc>
      </w:tr>
      <w:tr w:rsidR="00A622D7" w14:paraId="565215C5" w14:textId="77777777" w:rsidTr="00A622D7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7E478" w14:textId="77777777" w:rsidR="00A622D7" w:rsidRDefault="00A622D7" w:rsidP="00A622D7">
            <w:pPr>
              <w:spacing w:before="0" w:after="0"/>
              <w:ind w:left="0" w:right="-555"/>
              <w:contextualSpacing/>
              <w:jc w:val="center"/>
              <w:rPr>
                <w:rFonts w:ascii="Arial AM" w:hAnsi="Arial AM" w:cs="Calibri"/>
                <w:color w:val="000000"/>
              </w:rPr>
            </w:pPr>
            <w:r>
              <w:rPr>
                <w:rFonts w:ascii="Arial AM" w:hAnsi="Arial AM" w:cs="Calibri"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4CB27" w14:textId="77777777" w:rsidR="00A622D7" w:rsidRDefault="00A622D7" w:rsidP="00A622D7">
            <w:pPr>
              <w:spacing w:before="0" w:after="0"/>
              <w:ind w:left="0" w:firstLine="0"/>
              <w:contextualSpacing/>
              <w:jc w:val="center"/>
              <w:rPr>
                <w:rFonts w:ascii="Arial AM" w:hAnsi="Arial AM" w:cs="Calibri"/>
                <w:color w:val="000000"/>
              </w:rPr>
            </w:pPr>
            <w:r>
              <w:rPr>
                <w:rFonts w:ascii="Arial AM" w:hAnsi="Arial AM" w:cs="Calibri"/>
                <w:color w:val="000000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25EE1" w14:textId="77777777" w:rsidR="00A622D7" w:rsidRDefault="00A622D7" w:rsidP="00A622D7">
            <w:pPr>
              <w:spacing w:before="0" w:after="0"/>
              <w:ind w:left="0" w:firstLine="0"/>
              <w:contextualSpacing/>
              <w:jc w:val="center"/>
              <w:rPr>
                <w:rFonts w:ascii="Arial AM" w:hAnsi="Arial AM" w:cs="Calibri"/>
                <w:color w:val="000000"/>
              </w:rPr>
            </w:pPr>
            <w:r>
              <w:rPr>
                <w:rFonts w:ascii="Arial AM" w:hAnsi="Arial AM" w:cs="Calibri"/>
                <w:color w:val="00000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E8AB2" w14:textId="77777777" w:rsidR="00A622D7" w:rsidRDefault="00A622D7" w:rsidP="00A622D7">
            <w:pPr>
              <w:spacing w:before="0" w:after="0"/>
              <w:ind w:left="0" w:firstLine="0"/>
              <w:contextualSpacing/>
              <w:jc w:val="center"/>
              <w:rPr>
                <w:rFonts w:ascii="Arial AM" w:hAnsi="Arial AM" w:cs="Calibri"/>
                <w:color w:val="000000"/>
              </w:rPr>
            </w:pPr>
            <w:r>
              <w:rPr>
                <w:rFonts w:ascii="Arial AM" w:hAnsi="Arial AM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BA7E8" w14:textId="77777777" w:rsidR="00A622D7" w:rsidRDefault="00A622D7" w:rsidP="00A622D7">
            <w:pPr>
              <w:spacing w:before="0" w:after="0"/>
              <w:ind w:left="0" w:firstLine="0"/>
              <w:contextualSpacing/>
              <w:jc w:val="center"/>
              <w:rPr>
                <w:rFonts w:ascii="Arial AM" w:hAnsi="Arial AM" w:cs="Calibri"/>
                <w:color w:val="000000"/>
              </w:rPr>
            </w:pPr>
            <w:r>
              <w:rPr>
                <w:rFonts w:ascii="Arial AM" w:hAnsi="Arial AM" w:cs="Calibri"/>
                <w:color w:val="00000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53B08" w14:textId="77777777" w:rsidR="00A622D7" w:rsidRDefault="00A622D7" w:rsidP="00A622D7">
            <w:pPr>
              <w:spacing w:before="0" w:after="0"/>
              <w:ind w:left="0" w:firstLine="0"/>
              <w:contextualSpacing/>
              <w:jc w:val="center"/>
              <w:rPr>
                <w:rFonts w:ascii="Arial AM" w:hAnsi="Arial AM" w:cs="Calibri"/>
                <w:color w:val="000000"/>
              </w:rPr>
            </w:pPr>
            <w:r>
              <w:rPr>
                <w:rFonts w:ascii="Arial AM" w:hAnsi="Arial AM" w:cs="Calibri"/>
                <w:color w:val="00000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69440" w14:textId="77777777" w:rsidR="00A622D7" w:rsidRDefault="00A622D7" w:rsidP="00A622D7">
            <w:pPr>
              <w:spacing w:before="0" w:after="0"/>
              <w:ind w:left="0" w:firstLine="0"/>
              <w:contextualSpacing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</w:t>
            </w:r>
          </w:p>
        </w:tc>
      </w:tr>
      <w:tr w:rsidR="00A622D7" w14:paraId="0AD95866" w14:textId="77777777" w:rsidTr="00A622D7">
        <w:trPr>
          <w:trHeight w:val="40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9FB16" w14:textId="77777777" w:rsidR="00A622D7" w:rsidRDefault="00A622D7" w:rsidP="00A622D7">
            <w:pPr>
              <w:spacing w:before="0" w:after="0"/>
              <w:ind w:left="0" w:right="-555"/>
              <w:contextualSpacing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250A2" w14:textId="77777777" w:rsidR="00A622D7" w:rsidRDefault="00A622D7" w:rsidP="00A622D7">
            <w:pPr>
              <w:spacing w:before="0" w:after="0"/>
              <w:ind w:left="0" w:firstLine="0"/>
              <w:contextualSpacing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C484B" w14:textId="77777777" w:rsidR="00A622D7" w:rsidRDefault="00A622D7" w:rsidP="00A622D7">
            <w:pPr>
              <w:spacing w:before="0" w:after="0"/>
              <w:ind w:left="0" w:firstLine="0"/>
              <w:contextualSpacing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E3F3C" w14:textId="77777777" w:rsidR="00A622D7" w:rsidRDefault="00A622D7" w:rsidP="00A622D7">
            <w:pPr>
              <w:spacing w:before="0" w:after="0"/>
              <w:ind w:left="0" w:firstLine="0"/>
              <w:contextualSpacing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CC067" w14:textId="77777777" w:rsidR="00A622D7" w:rsidRDefault="00A622D7" w:rsidP="00A622D7">
            <w:pPr>
              <w:spacing w:before="0" w:after="0"/>
              <w:ind w:left="0" w:firstLine="0"/>
              <w:contextualSpacing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E26ED" w14:textId="77777777" w:rsidR="00A622D7" w:rsidRDefault="00A622D7" w:rsidP="00A622D7">
            <w:pPr>
              <w:spacing w:before="0" w:after="0"/>
              <w:ind w:left="0" w:firstLine="0"/>
              <w:contextualSpacing/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8476F" w14:textId="77777777" w:rsidR="00A622D7" w:rsidRDefault="00A622D7" w:rsidP="00A622D7">
            <w:pPr>
              <w:spacing w:before="0" w:after="0"/>
              <w:ind w:left="0" w:firstLine="0"/>
              <w:contextualSpacing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A622D7" w14:paraId="16DC1844" w14:textId="77777777" w:rsidTr="00A622D7">
        <w:trPr>
          <w:trHeight w:val="65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10A42" w14:textId="77777777" w:rsidR="00A622D7" w:rsidRPr="005517C4" w:rsidRDefault="00A622D7" w:rsidP="00A622D7">
            <w:pPr>
              <w:spacing w:before="0" w:after="0"/>
              <w:ind w:left="0" w:right="-555"/>
              <w:contextualSpacing/>
              <w:jc w:val="center"/>
              <w:rPr>
                <w:rFonts w:cs="Calibri"/>
                <w:color w:val="000000"/>
              </w:rPr>
            </w:pPr>
            <w:r w:rsidRPr="005517C4">
              <w:rPr>
                <w:rFonts w:cs="Calibri"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37193" w14:textId="77777777" w:rsidR="00A622D7" w:rsidRPr="005517C4" w:rsidRDefault="00A622D7" w:rsidP="00A622D7">
            <w:pPr>
              <w:spacing w:before="0" w:after="0"/>
              <w:ind w:left="0" w:firstLine="0"/>
              <w:contextualSpacing/>
              <w:jc w:val="center"/>
              <w:rPr>
                <w:rFonts w:cs="Calibri"/>
                <w:color w:val="000000"/>
              </w:rPr>
            </w:pPr>
            <w:r w:rsidRPr="005517C4">
              <w:rPr>
                <w:rFonts w:cs="Calibri"/>
                <w:color w:val="000000"/>
              </w:rPr>
              <w:t>E46-148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8E7F2" w14:textId="77777777" w:rsidR="00A622D7" w:rsidRPr="005517C4" w:rsidRDefault="00A622D7" w:rsidP="00A622D7">
            <w:pPr>
              <w:spacing w:before="0" w:after="0"/>
              <w:ind w:left="0" w:firstLine="0"/>
              <w:contextualSpacing/>
              <w:rPr>
                <w:rFonts w:cs="Calibri"/>
                <w:color w:val="000000"/>
              </w:rPr>
            </w:pPr>
            <w:r w:rsidRPr="005517C4">
              <w:rPr>
                <w:rFonts w:cs="Calibri"/>
                <w:color w:val="000000"/>
              </w:rPr>
              <w:t>Նախագծով նշված հին շինությունների քանդում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71D0F" w14:textId="77777777" w:rsidR="00A622D7" w:rsidRPr="005517C4" w:rsidRDefault="00A622D7" w:rsidP="00A622D7">
            <w:pPr>
              <w:spacing w:before="0" w:after="0"/>
              <w:ind w:left="0" w:firstLine="0"/>
              <w:contextualSpacing/>
              <w:jc w:val="center"/>
              <w:rPr>
                <w:rFonts w:cs="Calibri"/>
                <w:color w:val="000000"/>
              </w:rPr>
            </w:pPr>
            <w:r w:rsidRPr="005517C4">
              <w:rPr>
                <w:rFonts w:cs="Calibri"/>
                <w:color w:val="000000"/>
              </w:rPr>
              <w:t>խմ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2A2BE" w14:textId="77777777" w:rsidR="00A622D7" w:rsidRPr="005517C4" w:rsidRDefault="00A622D7" w:rsidP="00A622D7">
            <w:pPr>
              <w:spacing w:before="0" w:after="0"/>
              <w:ind w:left="0" w:firstLine="0"/>
              <w:contextualSpacing/>
              <w:jc w:val="center"/>
              <w:rPr>
                <w:rFonts w:cs="Calibri"/>
                <w:color w:val="000000"/>
              </w:rPr>
            </w:pPr>
            <w:r w:rsidRPr="005517C4">
              <w:rPr>
                <w:rFonts w:cs="Calibri"/>
                <w:color w:val="000000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A01C8" w14:textId="77777777" w:rsidR="00A622D7" w:rsidRPr="005517C4" w:rsidRDefault="00A622D7" w:rsidP="00A622D7">
            <w:pPr>
              <w:spacing w:before="0" w:after="0"/>
              <w:ind w:left="0" w:firstLine="0"/>
              <w:contextualSpacing/>
              <w:jc w:val="center"/>
              <w:rPr>
                <w:rFonts w:ascii="Arial Armenian" w:hAnsi="Arial Armenian" w:cs="Calibri"/>
                <w:color w:val="000000"/>
              </w:rPr>
            </w:pPr>
            <w:r w:rsidRPr="005517C4">
              <w:rPr>
                <w:rFonts w:ascii="Arial Armenian" w:hAnsi="Arial Armenian" w:cs="Calibri"/>
                <w:color w:val="000000"/>
              </w:rPr>
              <w:t>3.087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31653" w14:textId="77777777" w:rsidR="00A622D7" w:rsidRPr="005517C4" w:rsidRDefault="00A622D7" w:rsidP="00A622D7">
            <w:pPr>
              <w:spacing w:before="0" w:after="0"/>
              <w:ind w:left="0" w:firstLine="0"/>
              <w:contextualSpacing/>
              <w:jc w:val="center"/>
              <w:rPr>
                <w:rFonts w:cs="Calibri"/>
                <w:color w:val="000000"/>
              </w:rPr>
            </w:pPr>
            <w:r w:rsidRPr="005517C4">
              <w:rPr>
                <w:rFonts w:cs="Calibri"/>
                <w:color w:val="000000"/>
              </w:rPr>
              <w:t>617.333</w:t>
            </w:r>
          </w:p>
        </w:tc>
      </w:tr>
      <w:tr w:rsidR="00A622D7" w14:paraId="55788E06" w14:textId="77777777" w:rsidTr="00A622D7">
        <w:trPr>
          <w:trHeight w:val="94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B9F54" w14:textId="77777777" w:rsidR="00A622D7" w:rsidRPr="005517C4" w:rsidRDefault="00A622D7" w:rsidP="00A622D7">
            <w:pPr>
              <w:spacing w:before="0" w:after="0"/>
              <w:ind w:left="0" w:right="-555"/>
              <w:contextualSpacing/>
              <w:jc w:val="center"/>
              <w:rPr>
                <w:rFonts w:ascii="Arial AM" w:hAnsi="Arial AM" w:cs="Calibri"/>
                <w:color w:val="000000"/>
              </w:rPr>
            </w:pPr>
            <w:r w:rsidRPr="005517C4">
              <w:rPr>
                <w:rFonts w:ascii="Arial AM" w:hAnsi="Arial AM" w:cs="Calibri"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C1CF4" w14:textId="77777777" w:rsidR="00A622D7" w:rsidRPr="005517C4" w:rsidRDefault="00A622D7" w:rsidP="00A622D7">
            <w:pPr>
              <w:spacing w:before="0" w:after="0"/>
              <w:ind w:left="0" w:firstLine="0"/>
              <w:contextualSpacing/>
              <w:jc w:val="center"/>
              <w:rPr>
                <w:rFonts w:ascii="Arial AM" w:hAnsi="Arial AM" w:cs="Calibri"/>
                <w:color w:val="000000"/>
              </w:rPr>
            </w:pPr>
            <w:r w:rsidRPr="005517C4">
              <w:rPr>
                <w:rFonts w:ascii="Arial AM" w:hAnsi="Arial AM" w:cs="Calibri"/>
                <w:color w:val="000000"/>
              </w:rPr>
              <w:t>E1-1593                   C310-13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F8266" w14:textId="77777777" w:rsidR="00A622D7" w:rsidRPr="005517C4" w:rsidRDefault="00A622D7" w:rsidP="00A622D7">
            <w:pPr>
              <w:spacing w:before="0" w:after="0"/>
              <w:ind w:left="0" w:firstLine="0"/>
              <w:contextualSpacing/>
              <w:rPr>
                <w:rFonts w:ascii="Arial AM" w:hAnsi="Arial AM" w:cs="Calibri"/>
                <w:color w:val="000000"/>
              </w:rPr>
            </w:pPr>
            <w:r w:rsidRPr="005517C4">
              <w:rPr>
                <w:rFonts w:ascii="Arial" w:hAnsi="Arial" w:cs="Arial"/>
                <w:color w:val="000000"/>
              </w:rPr>
              <w:t>Շին</w:t>
            </w:r>
            <w:r w:rsidRPr="005517C4">
              <w:rPr>
                <w:rFonts w:ascii="Arial AM" w:hAnsi="Arial AM" w:cs="Calibri"/>
                <w:color w:val="000000"/>
              </w:rPr>
              <w:t xml:space="preserve"> </w:t>
            </w:r>
            <w:r w:rsidRPr="005517C4">
              <w:rPr>
                <w:rFonts w:ascii="Arial" w:hAnsi="Arial" w:cs="Arial"/>
                <w:color w:val="000000"/>
              </w:rPr>
              <w:t>աղբի</w:t>
            </w:r>
            <w:r w:rsidRPr="005517C4">
              <w:rPr>
                <w:rFonts w:ascii="Arial AM" w:hAnsi="Arial AM" w:cs="Calibri"/>
                <w:color w:val="000000"/>
              </w:rPr>
              <w:t xml:space="preserve"> </w:t>
            </w:r>
            <w:r w:rsidRPr="005517C4">
              <w:rPr>
                <w:rFonts w:ascii="Arial" w:hAnsi="Arial" w:cs="Arial"/>
                <w:color w:val="000000"/>
              </w:rPr>
              <w:t>բարձում</w:t>
            </w:r>
            <w:r w:rsidRPr="005517C4">
              <w:rPr>
                <w:rFonts w:ascii="Arial AM" w:hAnsi="Arial AM" w:cs="Calibri"/>
                <w:color w:val="000000"/>
              </w:rPr>
              <w:t xml:space="preserve"> </w:t>
            </w:r>
            <w:r w:rsidRPr="005517C4">
              <w:rPr>
                <w:rFonts w:ascii="Arial" w:hAnsi="Arial" w:cs="Arial"/>
                <w:color w:val="000000"/>
              </w:rPr>
              <w:t>էքսկավատորով</w:t>
            </w:r>
            <w:r w:rsidRPr="005517C4">
              <w:rPr>
                <w:rFonts w:ascii="Arial AM" w:hAnsi="Arial AM" w:cs="Calibri"/>
                <w:color w:val="000000"/>
              </w:rPr>
              <w:t xml:space="preserve"> </w:t>
            </w:r>
            <w:r w:rsidRPr="005517C4">
              <w:rPr>
                <w:rFonts w:ascii="Arial" w:hAnsi="Arial" w:cs="Arial"/>
                <w:color w:val="000000"/>
              </w:rPr>
              <w:t>ա</w:t>
            </w:r>
            <w:r w:rsidRPr="005517C4">
              <w:rPr>
                <w:rFonts w:ascii="Arial AM" w:hAnsi="Arial AM" w:cs="Calibri"/>
                <w:color w:val="000000"/>
              </w:rPr>
              <w:t>/</w:t>
            </w:r>
            <w:r w:rsidRPr="005517C4">
              <w:rPr>
                <w:rFonts w:ascii="Arial" w:hAnsi="Arial" w:cs="Arial"/>
                <w:color w:val="000000"/>
              </w:rPr>
              <w:t>ինքնաափ</w:t>
            </w:r>
            <w:r w:rsidRPr="005517C4">
              <w:rPr>
                <w:rFonts w:ascii="Arial AM" w:hAnsi="Arial AM" w:cs="Calibri"/>
                <w:color w:val="000000"/>
              </w:rPr>
              <w:t xml:space="preserve"> </w:t>
            </w:r>
            <w:r w:rsidRPr="005517C4">
              <w:rPr>
                <w:rFonts w:ascii="Arial" w:hAnsi="Arial" w:cs="Arial"/>
                <w:color w:val="000000"/>
              </w:rPr>
              <w:t>մեքենաների</w:t>
            </w:r>
            <w:r w:rsidRPr="005517C4">
              <w:rPr>
                <w:rFonts w:ascii="Arial AM" w:hAnsi="Arial AM" w:cs="Calibri"/>
                <w:color w:val="000000"/>
              </w:rPr>
              <w:t xml:space="preserve"> </w:t>
            </w:r>
            <w:r w:rsidRPr="005517C4">
              <w:rPr>
                <w:rFonts w:ascii="Arial" w:hAnsi="Arial" w:cs="Arial"/>
                <w:color w:val="000000"/>
              </w:rPr>
              <w:t>վրա</w:t>
            </w:r>
            <w:r w:rsidRPr="005517C4">
              <w:rPr>
                <w:rFonts w:ascii="Arial AM" w:hAnsi="Arial AM" w:cs="Calibri"/>
                <w:color w:val="000000"/>
              </w:rPr>
              <w:t xml:space="preserve"> </w:t>
            </w:r>
            <w:r w:rsidRPr="005517C4">
              <w:rPr>
                <w:rFonts w:ascii="Arial" w:hAnsi="Arial" w:cs="Arial"/>
                <w:color w:val="000000"/>
              </w:rPr>
              <w:t>և</w:t>
            </w:r>
            <w:r w:rsidRPr="005517C4">
              <w:rPr>
                <w:rFonts w:ascii="Arial AM" w:hAnsi="Arial AM" w:cs="Calibri"/>
                <w:color w:val="000000"/>
              </w:rPr>
              <w:t xml:space="preserve"> </w:t>
            </w:r>
            <w:r w:rsidRPr="005517C4">
              <w:rPr>
                <w:rFonts w:ascii="Arial" w:hAnsi="Arial" w:cs="Arial"/>
                <w:color w:val="000000"/>
              </w:rPr>
              <w:t>տեղափոխում</w:t>
            </w:r>
            <w:r w:rsidRPr="005517C4">
              <w:rPr>
                <w:rFonts w:ascii="Arial AM" w:hAnsi="Arial AM" w:cs="Calibri"/>
                <w:color w:val="000000"/>
              </w:rPr>
              <w:t xml:space="preserve"> 13</w:t>
            </w:r>
            <w:r w:rsidRPr="005517C4">
              <w:rPr>
                <w:rFonts w:ascii="Arial" w:hAnsi="Arial" w:cs="Arial"/>
                <w:color w:val="000000"/>
              </w:rPr>
              <w:t>կմ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A6104" w14:textId="77777777" w:rsidR="00A622D7" w:rsidRPr="005517C4" w:rsidRDefault="00A622D7" w:rsidP="00A622D7">
            <w:pPr>
              <w:spacing w:before="0" w:after="0"/>
              <w:ind w:left="0" w:firstLine="0"/>
              <w:contextualSpacing/>
              <w:jc w:val="center"/>
              <w:rPr>
                <w:rFonts w:ascii="Arial AM" w:hAnsi="Arial AM" w:cs="Calibri"/>
                <w:color w:val="000000"/>
              </w:rPr>
            </w:pPr>
            <w:r w:rsidRPr="005517C4">
              <w:rPr>
                <w:rFonts w:ascii="Arial" w:hAnsi="Arial" w:cs="Arial"/>
                <w:color w:val="000000"/>
              </w:rPr>
              <w:t>խմ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8A7C1" w14:textId="77777777" w:rsidR="00A622D7" w:rsidRPr="005517C4" w:rsidRDefault="00A622D7" w:rsidP="00A622D7">
            <w:pPr>
              <w:spacing w:before="0" w:after="0"/>
              <w:ind w:left="0" w:firstLine="0"/>
              <w:contextualSpacing/>
              <w:jc w:val="center"/>
              <w:rPr>
                <w:rFonts w:ascii="Arial AM" w:hAnsi="Arial AM" w:cs="Calibri"/>
                <w:color w:val="000000"/>
              </w:rPr>
            </w:pPr>
            <w:r w:rsidRPr="005517C4">
              <w:rPr>
                <w:rFonts w:ascii="Arial AM" w:hAnsi="Arial AM" w:cs="Calibri"/>
                <w:color w:val="000000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84DA9" w14:textId="77777777" w:rsidR="00A622D7" w:rsidRPr="005517C4" w:rsidRDefault="00A622D7" w:rsidP="00A622D7">
            <w:pPr>
              <w:spacing w:before="0" w:after="0"/>
              <w:ind w:left="0" w:firstLine="0"/>
              <w:contextualSpacing/>
              <w:jc w:val="center"/>
              <w:rPr>
                <w:rFonts w:ascii="Arial Armenian" w:hAnsi="Arial Armenian" w:cs="Calibri"/>
                <w:color w:val="000000"/>
              </w:rPr>
            </w:pPr>
            <w:r w:rsidRPr="005517C4">
              <w:rPr>
                <w:rFonts w:ascii="Arial Armenian" w:hAnsi="Arial Armenian" w:cs="Calibri"/>
                <w:color w:val="000000"/>
              </w:rPr>
              <w:t>4.517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82F3A" w14:textId="77777777" w:rsidR="00A622D7" w:rsidRPr="005517C4" w:rsidRDefault="00A622D7" w:rsidP="00A622D7">
            <w:pPr>
              <w:spacing w:before="0" w:after="0"/>
              <w:ind w:left="0" w:firstLine="0"/>
              <w:contextualSpacing/>
              <w:jc w:val="center"/>
              <w:rPr>
                <w:rFonts w:cs="Calibri"/>
                <w:color w:val="000000"/>
              </w:rPr>
            </w:pPr>
            <w:r w:rsidRPr="005517C4">
              <w:rPr>
                <w:rFonts w:cs="Calibri"/>
                <w:color w:val="000000"/>
              </w:rPr>
              <w:t>903.425</w:t>
            </w:r>
          </w:p>
        </w:tc>
      </w:tr>
      <w:tr w:rsidR="00A622D7" w14:paraId="40C2329A" w14:textId="77777777" w:rsidTr="00A622D7">
        <w:trPr>
          <w:trHeight w:val="43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D60BD" w14:textId="77777777" w:rsidR="00A622D7" w:rsidRPr="005517C4" w:rsidRDefault="00A622D7" w:rsidP="00A622D7">
            <w:pPr>
              <w:spacing w:before="0" w:after="0"/>
              <w:ind w:left="0" w:right="-555"/>
              <w:contextualSpacing/>
              <w:jc w:val="center"/>
              <w:rPr>
                <w:rFonts w:ascii="Arial AM" w:hAnsi="Arial AM" w:cs="Calibri"/>
                <w:color w:val="000000"/>
              </w:rPr>
            </w:pPr>
            <w:r w:rsidRPr="005517C4">
              <w:rPr>
                <w:rFonts w:ascii="Arial AM" w:hAnsi="Arial AM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4DD00" w14:textId="77777777" w:rsidR="00A622D7" w:rsidRPr="005517C4" w:rsidRDefault="00A622D7" w:rsidP="00A622D7">
            <w:pPr>
              <w:spacing w:before="0" w:after="0"/>
              <w:ind w:left="0" w:firstLine="0"/>
              <w:contextualSpacing/>
              <w:jc w:val="center"/>
              <w:rPr>
                <w:rFonts w:ascii="Arial AM" w:hAnsi="Arial AM" w:cs="Calibri"/>
                <w:color w:val="000000"/>
              </w:rPr>
            </w:pPr>
            <w:r w:rsidRPr="005517C4">
              <w:rPr>
                <w:rFonts w:ascii="Arial AM" w:hAnsi="Arial AM" w:cs="Calibri"/>
                <w:color w:val="00000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EEE2B" w14:textId="77777777" w:rsidR="00A622D7" w:rsidRPr="005517C4" w:rsidRDefault="00A622D7" w:rsidP="00A622D7">
            <w:pPr>
              <w:spacing w:before="0" w:after="0"/>
              <w:ind w:left="0" w:firstLine="0"/>
              <w:contextualSpacing/>
              <w:rPr>
                <w:rFonts w:cs="Calibri"/>
                <w:b/>
                <w:bCs/>
              </w:rPr>
            </w:pPr>
            <w:r w:rsidRPr="005517C4">
              <w:rPr>
                <w:rFonts w:cs="Calibri"/>
                <w:b/>
                <w:bCs/>
              </w:rPr>
              <w:t>Ընդամենը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39EB1" w14:textId="77777777" w:rsidR="00A622D7" w:rsidRPr="005517C4" w:rsidRDefault="00A622D7" w:rsidP="00A622D7">
            <w:pPr>
              <w:spacing w:before="0" w:after="0"/>
              <w:ind w:left="0" w:firstLine="0"/>
              <w:contextualSpacing/>
              <w:jc w:val="center"/>
              <w:rPr>
                <w:rFonts w:ascii="Times Armenian" w:hAnsi="Times Armenian" w:cs="Calibri"/>
              </w:rPr>
            </w:pPr>
            <w:r w:rsidRPr="005517C4">
              <w:rPr>
                <w:rFonts w:ascii="Times Armenian" w:hAnsi="Times Armenian" w:cs="Calibr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BD98D" w14:textId="77777777" w:rsidR="00A622D7" w:rsidRPr="005517C4" w:rsidRDefault="00A622D7" w:rsidP="00A622D7">
            <w:pPr>
              <w:spacing w:before="0" w:after="0"/>
              <w:ind w:left="0" w:firstLine="0"/>
              <w:contextualSpacing/>
              <w:jc w:val="center"/>
              <w:rPr>
                <w:rFonts w:ascii="Arial AM" w:hAnsi="Arial AM" w:cs="Calibri"/>
                <w:color w:val="000000"/>
              </w:rPr>
            </w:pPr>
            <w:r w:rsidRPr="005517C4">
              <w:rPr>
                <w:rFonts w:ascii="Arial AM" w:hAnsi="Arial AM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5A367" w14:textId="77777777" w:rsidR="00A622D7" w:rsidRPr="005517C4" w:rsidRDefault="00A622D7" w:rsidP="00A622D7">
            <w:pPr>
              <w:spacing w:before="0" w:after="0"/>
              <w:ind w:left="0" w:firstLine="0"/>
              <w:contextualSpacing/>
              <w:jc w:val="center"/>
              <w:rPr>
                <w:rFonts w:ascii="Arial Armenian" w:hAnsi="Arial Armenian" w:cs="Calibri"/>
                <w:color w:val="000000"/>
              </w:rPr>
            </w:pPr>
            <w:r w:rsidRPr="005517C4">
              <w:rPr>
                <w:rFonts w:ascii="Arial Armenian" w:hAnsi="Arial Armenian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A9490" w14:textId="77777777" w:rsidR="00A622D7" w:rsidRPr="005517C4" w:rsidRDefault="00A622D7" w:rsidP="00A622D7">
            <w:pPr>
              <w:spacing w:before="0" w:after="0"/>
              <w:ind w:left="0" w:firstLine="0"/>
              <w:contextualSpacing/>
              <w:jc w:val="center"/>
              <w:rPr>
                <w:rFonts w:cs="Calibri"/>
                <w:b/>
                <w:bCs/>
                <w:color w:val="000000"/>
              </w:rPr>
            </w:pPr>
            <w:r w:rsidRPr="005517C4">
              <w:rPr>
                <w:rFonts w:cs="Calibri"/>
                <w:b/>
                <w:bCs/>
                <w:color w:val="000000"/>
              </w:rPr>
              <w:t>1520.758</w:t>
            </w:r>
          </w:p>
        </w:tc>
      </w:tr>
      <w:tr w:rsidR="00A622D7" w14:paraId="059FDCA6" w14:textId="77777777" w:rsidTr="00A622D7">
        <w:trPr>
          <w:trHeight w:val="48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C1310" w14:textId="77777777" w:rsidR="00A622D7" w:rsidRPr="005517C4" w:rsidRDefault="00A622D7" w:rsidP="00A622D7">
            <w:pPr>
              <w:spacing w:before="0" w:after="0"/>
              <w:ind w:left="0" w:right="-555"/>
              <w:contextualSpacing/>
              <w:rPr>
                <w:rFonts w:cs="Calibri"/>
                <w:color w:val="000000"/>
              </w:rPr>
            </w:pPr>
            <w:r w:rsidRPr="005517C4">
              <w:rPr>
                <w:rFonts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433D7" w14:textId="77777777" w:rsidR="00A622D7" w:rsidRPr="005517C4" w:rsidRDefault="00A622D7" w:rsidP="00A622D7">
            <w:pPr>
              <w:spacing w:before="0" w:after="0"/>
              <w:ind w:left="0" w:firstLine="0"/>
              <w:contextualSpacing/>
              <w:jc w:val="center"/>
              <w:rPr>
                <w:rFonts w:cs="Calibri"/>
                <w:color w:val="000000"/>
              </w:rPr>
            </w:pPr>
            <w:r w:rsidRPr="005517C4">
              <w:rPr>
                <w:rFonts w:cs="Calibri"/>
                <w:color w:val="00000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58FA8" w14:textId="77777777" w:rsidR="00A622D7" w:rsidRPr="005517C4" w:rsidRDefault="00A622D7" w:rsidP="00A622D7">
            <w:pPr>
              <w:spacing w:before="0" w:after="0"/>
              <w:ind w:left="0" w:firstLine="0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5517C4">
              <w:rPr>
                <w:rFonts w:ascii="Arial" w:hAnsi="Arial" w:cs="Arial"/>
                <w:b/>
                <w:bCs/>
                <w:color w:val="000000"/>
              </w:rPr>
              <w:t>ԱԱՀ</w:t>
            </w:r>
            <w:r w:rsidRPr="005517C4">
              <w:rPr>
                <w:rFonts w:ascii="Arial Armenian" w:hAnsi="Arial Armenian" w:cs="Arial"/>
                <w:b/>
                <w:bCs/>
                <w:color w:val="000000"/>
              </w:rPr>
              <w:t xml:space="preserve"> /20%/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4DD9F" w14:textId="77777777" w:rsidR="00A622D7" w:rsidRPr="005517C4" w:rsidRDefault="00A622D7" w:rsidP="00A622D7">
            <w:pPr>
              <w:spacing w:before="0" w:after="0"/>
              <w:ind w:left="0" w:firstLine="0"/>
              <w:contextualSpacing/>
              <w:rPr>
                <w:rFonts w:cs="Calibri"/>
                <w:color w:val="000000"/>
              </w:rPr>
            </w:pPr>
            <w:r w:rsidRPr="005517C4">
              <w:rPr>
                <w:rFonts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70271" w14:textId="77777777" w:rsidR="00A622D7" w:rsidRPr="005517C4" w:rsidRDefault="00A622D7" w:rsidP="00A622D7">
            <w:pPr>
              <w:spacing w:before="0" w:after="0"/>
              <w:ind w:left="0" w:firstLine="0"/>
              <w:contextualSpacing/>
              <w:jc w:val="center"/>
              <w:rPr>
                <w:rFonts w:cs="Calibri"/>
                <w:color w:val="000000"/>
              </w:rPr>
            </w:pPr>
            <w:r w:rsidRPr="005517C4">
              <w:rPr>
                <w:rFonts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56F2F" w14:textId="77777777" w:rsidR="00A622D7" w:rsidRPr="005517C4" w:rsidRDefault="00A622D7" w:rsidP="00A622D7">
            <w:pPr>
              <w:spacing w:before="0" w:after="0"/>
              <w:ind w:left="0" w:firstLine="0"/>
              <w:contextualSpacing/>
              <w:jc w:val="center"/>
              <w:rPr>
                <w:rFonts w:cs="Calibri"/>
                <w:color w:val="000000"/>
              </w:rPr>
            </w:pPr>
            <w:r w:rsidRPr="005517C4">
              <w:rPr>
                <w:rFonts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73884" w14:textId="77777777" w:rsidR="00A622D7" w:rsidRPr="005517C4" w:rsidRDefault="00A622D7" w:rsidP="00A622D7">
            <w:pPr>
              <w:spacing w:before="0" w:after="0"/>
              <w:ind w:left="0" w:firstLine="0"/>
              <w:contextualSpacing/>
              <w:jc w:val="center"/>
              <w:rPr>
                <w:rFonts w:cs="Calibri"/>
                <w:b/>
                <w:bCs/>
                <w:color w:val="000000"/>
              </w:rPr>
            </w:pPr>
            <w:r w:rsidRPr="005517C4">
              <w:rPr>
                <w:rFonts w:cs="Calibri"/>
                <w:b/>
                <w:bCs/>
                <w:color w:val="000000"/>
              </w:rPr>
              <w:t>304.152</w:t>
            </w:r>
          </w:p>
        </w:tc>
      </w:tr>
      <w:tr w:rsidR="00A622D7" w14:paraId="33871FDD" w14:textId="77777777" w:rsidTr="00A622D7">
        <w:trPr>
          <w:trHeight w:val="6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084B9" w14:textId="77777777" w:rsidR="00A622D7" w:rsidRPr="005517C4" w:rsidRDefault="00A622D7" w:rsidP="00A622D7">
            <w:pPr>
              <w:spacing w:before="0" w:after="0"/>
              <w:ind w:left="0"/>
              <w:contextualSpacing/>
              <w:rPr>
                <w:rFonts w:cs="Calibri"/>
                <w:color w:val="000000"/>
              </w:rPr>
            </w:pPr>
            <w:r w:rsidRPr="005517C4">
              <w:rPr>
                <w:rFonts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0A4CB" w14:textId="77777777" w:rsidR="00A622D7" w:rsidRPr="005517C4" w:rsidRDefault="00A622D7" w:rsidP="00A622D7">
            <w:pPr>
              <w:spacing w:before="0" w:after="0"/>
              <w:ind w:left="0" w:firstLine="0"/>
              <w:contextualSpacing/>
              <w:jc w:val="center"/>
              <w:rPr>
                <w:rFonts w:cs="Calibri"/>
                <w:color w:val="000000"/>
              </w:rPr>
            </w:pPr>
            <w:r w:rsidRPr="005517C4">
              <w:rPr>
                <w:rFonts w:cs="Calibri"/>
                <w:color w:val="00000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ED5B0" w14:textId="77777777" w:rsidR="00A622D7" w:rsidRDefault="00A622D7" w:rsidP="00A622D7">
            <w:pPr>
              <w:spacing w:before="0" w:after="0"/>
              <w:ind w:left="0" w:firstLine="0"/>
              <w:contextualSpacing/>
              <w:rPr>
                <w:rFonts w:ascii="Arial Armenian" w:hAnsi="Arial Armenian" w:cs="Arial"/>
                <w:b/>
                <w:bCs/>
                <w:color w:val="000000"/>
              </w:rPr>
            </w:pPr>
            <w:r w:rsidRPr="005517C4">
              <w:rPr>
                <w:rFonts w:ascii="Arial" w:hAnsi="Arial" w:cs="Arial"/>
                <w:b/>
                <w:bCs/>
                <w:color w:val="000000"/>
              </w:rPr>
              <w:t xml:space="preserve">ԸՆԴԱՄԵՆԸ                                  </w:t>
            </w:r>
            <w:r w:rsidRPr="005517C4">
              <w:rPr>
                <w:rFonts w:ascii="Arial Armenian" w:hAnsi="Arial Armenian" w:cs="Arial"/>
                <w:b/>
                <w:bCs/>
                <w:color w:val="000000"/>
              </w:rPr>
              <w:t xml:space="preserve"> </w:t>
            </w:r>
          </w:p>
          <w:p w14:paraId="29E8A7E4" w14:textId="77777777" w:rsidR="00A622D7" w:rsidRPr="005517C4" w:rsidRDefault="00A622D7" w:rsidP="00A622D7">
            <w:pPr>
              <w:spacing w:before="0" w:after="0"/>
              <w:ind w:left="0" w:firstLine="0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5517C4">
              <w:rPr>
                <w:rFonts w:ascii="Arial Armenian" w:hAnsi="Arial Armenian" w:cs="Arial"/>
                <w:b/>
                <w:bCs/>
                <w:color w:val="000000"/>
              </w:rPr>
              <w:t xml:space="preserve">/ </w:t>
            </w:r>
            <w:r w:rsidRPr="005517C4">
              <w:rPr>
                <w:rFonts w:ascii="Arial" w:hAnsi="Arial" w:cs="Arial"/>
                <w:b/>
                <w:bCs/>
                <w:color w:val="000000"/>
              </w:rPr>
              <w:t>ներառյալ</w:t>
            </w:r>
            <w:r w:rsidRPr="005517C4">
              <w:rPr>
                <w:rFonts w:ascii="Arial Armenian" w:hAnsi="Arial Armenian" w:cs="Arial"/>
                <w:b/>
                <w:bCs/>
                <w:color w:val="000000"/>
              </w:rPr>
              <w:t xml:space="preserve"> </w:t>
            </w:r>
            <w:r w:rsidRPr="005517C4">
              <w:rPr>
                <w:rFonts w:ascii="Arial" w:hAnsi="Arial" w:cs="Arial"/>
                <w:b/>
                <w:bCs/>
                <w:color w:val="000000"/>
              </w:rPr>
              <w:t>ԱԱՀ</w:t>
            </w:r>
            <w:r w:rsidRPr="005517C4">
              <w:rPr>
                <w:rFonts w:ascii="Arial Armenian" w:hAnsi="Arial Armenian" w:cs="Arial"/>
                <w:b/>
                <w:bCs/>
                <w:color w:val="000000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D9F55" w14:textId="77777777" w:rsidR="00A622D7" w:rsidRPr="005517C4" w:rsidRDefault="00A622D7" w:rsidP="00A622D7">
            <w:pPr>
              <w:spacing w:before="0" w:after="0"/>
              <w:ind w:left="0" w:firstLine="0"/>
              <w:contextualSpacing/>
              <w:rPr>
                <w:rFonts w:cs="Calibri"/>
                <w:color w:val="000000"/>
              </w:rPr>
            </w:pPr>
            <w:r w:rsidRPr="005517C4">
              <w:rPr>
                <w:rFonts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660FD" w14:textId="77777777" w:rsidR="00A622D7" w:rsidRPr="005517C4" w:rsidRDefault="00A622D7" w:rsidP="00A622D7">
            <w:pPr>
              <w:spacing w:before="0" w:after="0"/>
              <w:ind w:left="0" w:firstLine="0"/>
              <w:contextualSpacing/>
              <w:jc w:val="center"/>
              <w:rPr>
                <w:rFonts w:cs="Calibri"/>
                <w:color w:val="000000"/>
              </w:rPr>
            </w:pPr>
            <w:r w:rsidRPr="005517C4">
              <w:rPr>
                <w:rFonts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38CFA" w14:textId="77777777" w:rsidR="00A622D7" w:rsidRPr="005517C4" w:rsidRDefault="00A622D7" w:rsidP="00A622D7">
            <w:pPr>
              <w:spacing w:before="0" w:after="0"/>
              <w:ind w:left="0" w:firstLine="0"/>
              <w:contextualSpacing/>
              <w:jc w:val="center"/>
              <w:rPr>
                <w:rFonts w:cs="Calibri"/>
                <w:color w:val="000000"/>
              </w:rPr>
            </w:pPr>
            <w:r w:rsidRPr="005517C4">
              <w:rPr>
                <w:rFonts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3F5BC" w14:textId="77777777" w:rsidR="00A622D7" w:rsidRPr="005517C4" w:rsidRDefault="00A622D7" w:rsidP="00A622D7">
            <w:pPr>
              <w:spacing w:before="0" w:after="0"/>
              <w:ind w:left="0" w:firstLine="0"/>
              <w:contextualSpacing/>
              <w:jc w:val="center"/>
              <w:rPr>
                <w:rFonts w:cs="Calibri"/>
                <w:b/>
                <w:bCs/>
                <w:color w:val="000000"/>
              </w:rPr>
            </w:pPr>
            <w:r w:rsidRPr="005517C4">
              <w:rPr>
                <w:rFonts w:cs="Calibri"/>
                <w:b/>
                <w:bCs/>
                <w:color w:val="000000"/>
              </w:rPr>
              <w:t>1824.909</w:t>
            </w:r>
          </w:p>
        </w:tc>
      </w:tr>
    </w:tbl>
    <w:p w14:paraId="4219FB6A" w14:textId="407968B1" w:rsidR="007F295D" w:rsidRDefault="007F295D" w:rsidP="00D72C75">
      <w:pPr>
        <w:spacing w:before="0" w:after="0"/>
        <w:rPr>
          <w:rFonts w:ascii="GHEA Grapalat" w:hAnsi="GHEA Grapalat"/>
          <w:i/>
          <w:sz w:val="18"/>
          <w:lang w:val="hy-AM"/>
        </w:rPr>
      </w:pPr>
    </w:p>
    <w:tbl>
      <w:tblPr>
        <w:tblW w:w="11078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643"/>
        <w:gridCol w:w="562"/>
        <w:gridCol w:w="296"/>
        <w:gridCol w:w="85"/>
        <w:gridCol w:w="123"/>
        <w:gridCol w:w="772"/>
        <w:gridCol w:w="451"/>
        <w:gridCol w:w="244"/>
        <w:gridCol w:w="179"/>
        <w:gridCol w:w="50"/>
        <w:gridCol w:w="627"/>
        <w:gridCol w:w="695"/>
        <w:gridCol w:w="81"/>
        <w:gridCol w:w="598"/>
        <w:gridCol w:w="95"/>
        <w:gridCol w:w="606"/>
        <w:gridCol w:w="492"/>
        <w:gridCol w:w="30"/>
        <w:gridCol w:w="808"/>
        <w:gridCol w:w="43"/>
        <w:gridCol w:w="671"/>
        <w:gridCol w:w="208"/>
        <w:gridCol w:w="26"/>
        <w:gridCol w:w="399"/>
        <w:gridCol w:w="1433"/>
      </w:tblGrid>
      <w:tr w:rsidR="00BC0A51" w:rsidRPr="001A6033" w14:paraId="5214CC50" w14:textId="77777777" w:rsidTr="00FA6AAB">
        <w:trPr>
          <w:trHeight w:val="205"/>
        </w:trPr>
        <w:tc>
          <w:tcPr>
            <w:tcW w:w="11078" w:type="dxa"/>
            <w:gridSpan w:val="26"/>
            <w:shd w:val="clear" w:color="auto" w:fill="99CCFF"/>
            <w:vAlign w:val="center"/>
          </w:tcPr>
          <w:p w14:paraId="3DBB3609" w14:textId="6C2A52CE" w:rsidR="00BC0A51" w:rsidRDefault="00BC0A51" w:rsidP="00BC0A5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</w:p>
        </w:tc>
      </w:tr>
      <w:tr w:rsidR="00BC0A51" w:rsidRPr="00A82972" w14:paraId="24C3B0CB" w14:textId="77777777" w:rsidTr="000D4664">
        <w:trPr>
          <w:trHeight w:val="137"/>
        </w:trPr>
        <w:tc>
          <w:tcPr>
            <w:tcW w:w="42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C0A51" w:rsidRPr="00EC6C64" w:rsidRDefault="00BC0A51" w:rsidP="00BC0A5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Կիրառված գ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նման ընթացակարգ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 և դրա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1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91CAE72" w:rsidR="00BC0A51" w:rsidRPr="00EC6C64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BC0A51" w:rsidRPr="00A82972" w14:paraId="075EEA57" w14:textId="77777777" w:rsidTr="000D4664">
        <w:trPr>
          <w:trHeight w:val="196"/>
        </w:trPr>
        <w:tc>
          <w:tcPr>
            <w:tcW w:w="11078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C0A51" w:rsidRPr="00EC6C64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BC0A51" w:rsidRPr="00296076" w14:paraId="681596E8" w14:textId="77777777" w:rsidTr="000D46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6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BC0A51" w:rsidRPr="00EC30A8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րավեր ուղարկելու </w:t>
            </w: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կամ հրապարակելու 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ամսաթիվը</w:t>
            </w:r>
          </w:p>
        </w:tc>
        <w:tc>
          <w:tcPr>
            <w:tcW w:w="3618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1E78AEA" w:rsidR="00BC0A51" w:rsidRPr="000B2910" w:rsidRDefault="001277FD" w:rsidP="00A829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  <w:r w:rsidR="00A82972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.06</w:t>
            </w:r>
            <w:r w:rsidR="00BC0A51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.2026թ.</w:t>
            </w:r>
          </w:p>
        </w:tc>
      </w:tr>
      <w:tr w:rsidR="00BC0A51" w:rsidRPr="00296076" w14:paraId="199F948A" w14:textId="77777777" w:rsidTr="000D46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62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5883E63" w:rsidR="00BC0A51" w:rsidRPr="00E40A23" w:rsidRDefault="00BC0A51" w:rsidP="00BC0A5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Հրավերում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կատարված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C0A51" w:rsidRPr="00E40A23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36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CBC3856" w:rsidR="00BC0A51" w:rsidRPr="00E40A23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BC0A51" w:rsidRPr="00296076" w14:paraId="6EE9B008" w14:textId="77777777" w:rsidTr="000D46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62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C0A51" w:rsidRPr="00E40A23" w:rsidRDefault="00BC0A51" w:rsidP="00BC0A5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C0A51" w:rsidRPr="00E40A23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…</w:t>
            </w:r>
          </w:p>
        </w:tc>
        <w:tc>
          <w:tcPr>
            <w:tcW w:w="36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C0A51" w:rsidRPr="00E40A23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BC0A51" w:rsidRPr="00EC30A8" w14:paraId="13FE412E" w14:textId="77777777" w:rsidTr="000D46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62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C0A51" w:rsidRPr="00E40A23" w:rsidRDefault="00BC0A51" w:rsidP="00BC0A5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C0A51" w:rsidRPr="00E40A23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BC0A51" w:rsidRPr="00E40A23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C0A51" w:rsidRPr="00EC30A8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Պարզաբ</w:t>
            </w:r>
            <w:r w:rsidRPr="00296076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անմ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</w:t>
            </w:r>
          </w:p>
        </w:tc>
      </w:tr>
      <w:tr w:rsidR="00BC0A51" w:rsidRPr="00EC30A8" w14:paraId="321D26CF" w14:textId="77777777" w:rsidTr="000D46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62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BC0A51" w:rsidRPr="00EC30A8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BC0A51" w:rsidRPr="00EC30A8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BC0A51" w:rsidRPr="00EC30A8" w14:paraId="68E691E2" w14:textId="77777777" w:rsidTr="00C751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0"/>
        </w:trPr>
        <w:tc>
          <w:tcPr>
            <w:tcW w:w="6362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1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C0A51" w:rsidRPr="00EC30A8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C0A51" w:rsidRPr="00EC30A8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BC0A51" w:rsidRPr="00EC30A8" w14:paraId="30B89418" w14:textId="77777777" w:rsidTr="000D4664">
        <w:trPr>
          <w:trHeight w:val="54"/>
        </w:trPr>
        <w:tc>
          <w:tcPr>
            <w:tcW w:w="11078" w:type="dxa"/>
            <w:gridSpan w:val="26"/>
            <w:shd w:val="clear" w:color="auto" w:fill="99CCFF"/>
            <w:vAlign w:val="center"/>
          </w:tcPr>
          <w:p w14:paraId="5AF55CE1" w14:textId="77777777" w:rsidR="00BC0A51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  <w:p w14:paraId="70776DB4" w14:textId="0946E103" w:rsidR="00C7515A" w:rsidRPr="00EC30A8" w:rsidRDefault="00C7515A" w:rsidP="00C751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bookmarkStart w:id="0" w:name="_GoBack"/>
            <w:bookmarkEnd w:id="0"/>
          </w:p>
        </w:tc>
      </w:tr>
      <w:tr w:rsidR="00A622D7" w:rsidRPr="00EC30A8" w14:paraId="03A31365" w14:textId="77777777" w:rsidTr="000D4664">
        <w:trPr>
          <w:trHeight w:val="54"/>
        </w:trPr>
        <w:tc>
          <w:tcPr>
            <w:tcW w:w="11078" w:type="dxa"/>
            <w:gridSpan w:val="26"/>
            <w:shd w:val="clear" w:color="auto" w:fill="99CCFF"/>
            <w:vAlign w:val="center"/>
          </w:tcPr>
          <w:p w14:paraId="3B60AFF4" w14:textId="77777777" w:rsidR="00A622D7" w:rsidRDefault="00A622D7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  <w:p w14:paraId="72BE251F" w14:textId="4EB2C5F2" w:rsidR="00C7515A" w:rsidRPr="00EC30A8" w:rsidRDefault="00C7515A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BC0A51" w:rsidRPr="00EC30A8" w14:paraId="10DC4861" w14:textId="77777777" w:rsidTr="000D4664">
        <w:trPr>
          <w:trHeight w:val="605"/>
        </w:trPr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Հ/Հ</w:t>
            </w:r>
          </w:p>
        </w:tc>
        <w:tc>
          <w:tcPr>
            <w:tcW w:w="2533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041" w:type="dxa"/>
            <w:gridSpan w:val="17"/>
            <w:shd w:val="clear" w:color="auto" w:fill="auto"/>
            <w:vAlign w:val="center"/>
          </w:tcPr>
          <w:p w14:paraId="1FD38684" w14:textId="76CE2B63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/ՀՀ դրամ</w:t>
            </w:r>
          </w:p>
        </w:tc>
      </w:tr>
      <w:tr w:rsidR="00BC0A51" w:rsidRPr="00EC30A8" w14:paraId="3FD00E3A" w14:textId="77777777" w:rsidTr="000D4664">
        <w:trPr>
          <w:trHeight w:val="365"/>
        </w:trPr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14:paraId="67E5DBFB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533" w:type="dxa"/>
            <w:gridSpan w:val="7"/>
            <w:vMerge/>
            <w:shd w:val="clear" w:color="auto" w:fill="auto"/>
            <w:vAlign w:val="center"/>
          </w:tcPr>
          <w:p w14:paraId="7835142E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31" w:type="dxa"/>
            <w:gridSpan w:val="8"/>
            <w:shd w:val="clear" w:color="auto" w:fill="auto"/>
            <w:vAlign w:val="center"/>
          </w:tcPr>
          <w:p w14:paraId="27542D69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Գինն առանց ԱԱՀ</w:t>
            </w:r>
          </w:p>
        </w:tc>
        <w:tc>
          <w:tcPr>
            <w:tcW w:w="2252" w:type="dxa"/>
            <w:gridSpan w:val="6"/>
            <w:shd w:val="clear" w:color="auto" w:fill="auto"/>
            <w:vAlign w:val="center"/>
          </w:tcPr>
          <w:p w14:paraId="635EE2FE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ԱԱՀ</w:t>
            </w:r>
          </w:p>
        </w:tc>
        <w:tc>
          <w:tcPr>
            <w:tcW w:w="1858" w:type="dxa"/>
            <w:gridSpan w:val="3"/>
            <w:shd w:val="clear" w:color="auto" w:fill="auto"/>
            <w:vAlign w:val="center"/>
          </w:tcPr>
          <w:p w14:paraId="4A371FE9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</w:p>
        </w:tc>
      </w:tr>
      <w:tr w:rsidR="00BC0A51" w:rsidRPr="00EC30A8" w14:paraId="4DA511EC" w14:textId="77777777" w:rsidTr="005A385C">
        <w:trPr>
          <w:trHeight w:val="288"/>
        </w:trPr>
        <w:tc>
          <w:tcPr>
            <w:tcW w:w="1504" w:type="dxa"/>
            <w:gridSpan w:val="2"/>
            <w:shd w:val="clear" w:color="auto" w:fill="auto"/>
            <w:vAlign w:val="center"/>
          </w:tcPr>
          <w:p w14:paraId="5DBE5B3F" w14:textId="329ECA6D" w:rsidR="00BC0A51" w:rsidRPr="00345929" w:rsidRDefault="00BC0A51" w:rsidP="001A60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Չափաբաժին </w:t>
            </w:r>
            <w:r w:rsidR="001A603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9574" w:type="dxa"/>
            <w:gridSpan w:val="24"/>
            <w:shd w:val="clear" w:color="auto" w:fill="auto"/>
            <w:vAlign w:val="center"/>
          </w:tcPr>
          <w:p w14:paraId="6ABF72D4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eastAsia="ru-RU"/>
              </w:rPr>
            </w:pPr>
          </w:p>
        </w:tc>
      </w:tr>
      <w:tr w:rsidR="00206CC5" w:rsidRPr="00EC30A8" w14:paraId="50825522" w14:textId="77777777" w:rsidTr="005A385C">
        <w:trPr>
          <w:trHeight w:val="288"/>
        </w:trPr>
        <w:tc>
          <w:tcPr>
            <w:tcW w:w="1504" w:type="dxa"/>
            <w:gridSpan w:val="2"/>
            <w:shd w:val="clear" w:color="auto" w:fill="auto"/>
            <w:vAlign w:val="center"/>
          </w:tcPr>
          <w:p w14:paraId="50AD5B95" w14:textId="77777777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533" w:type="dxa"/>
            <w:gridSpan w:val="7"/>
            <w:shd w:val="clear" w:color="auto" w:fill="auto"/>
            <w:vAlign w:val="center"/>
          </w:tcPr>
          <w:p w14:paraId="259F3C98" w14:textId="2186B082" w:rsidR="00206CC5" w:rsidRPr="00206CC5" w:rsidRDefault="00206CC5" w:rsidP="00206CC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ԱՐՇԻՆ ԲԻԼԴ ՍՊԸ</w:t>
            </w:r>
          </w:p>
        </w:tc>
        <w:tc>
          <w:tcPr>
            <w:tcW w:w="2931" w:type="dxa"/>
            <w:gridSpan w:val="8"/>
            <w:shd w:val="clear" w:color="auto" w:fill="auto"/>
            <w:vAlign w:val="center"/>
          </w:tcPr>
          <w:p w14:paraId="1D867224" w14:textId="27EC735C" w:rsidR="00206CC5" w:rsidRP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435 600</w:t>
            </w:r>
          </w:p>
        </w:tc>
        <w:tc>
          <w:tcPr>
            <w:tcW w:w="2252" w:type="dxa"/>
            <w:gridSpan w:val="6"/>
            <w:shd w:val="clear" w:color="auto" w:fill="auto"/>
            <w:vAlign w:val="center"/>
          </w:tcPr>
          <w:p w14:paraId="22B8A853" w14:textId="35125F79" w:rsidR="00206CC5" w:rsidRP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858" w:type="dxa"/>
            <w:gridSpan w:val="3"/>
            <w:shd w:val="clear" w:color="auto" w:fill="auto"/>
            <w:vAlign w:val="center"/>
          </w:tcPr>
          <w:p w14:paraId="1F59BBB2" w14:textId="1CE570A3" w:rsidR="00206CC5" w:rsidRP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435 600</w:t>
            </w:r>
          </w:p>
        </w:tc>
      </w:tr>
      <w:tr w:rsidR="00206CC5" w:rsidRPr="00EC30A8" w14:paraId="49D73CA2" w14:textId="77777777" w:rsidTr="005A385C">
        <w:trPr>
          <w:trHeight w:val="288"/>
        </w:trPr>
        <w:tc>
          <w:tcPr>
            <w:tcW w:w="1504" w:type="dxa"/>
            <w:gridSpan w:val="2"/>
            <w:shd w:val="clear" w:color="auto" w:fill="auto"/>
            <w:vAlign w:val="center"/>
          </w:tcPr>
          <w:p w14:paraId="5EF7875C" w14:textId="613DFD79" w:rsidR="00206CC5" w:rsidRP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</w:t>
            </w:r>
          </w:p>
        </w:tc>
        <w:tc>
          <w:tcPr>
            <w:tcW w:w="2533" w:type="dxa"/>
            <w:gridSpan w:val="7"/>
            <w:shd w:val="clear" w:color="auto" w:fill="auto"/>
            <w:vAlign w:val="center"/>
          </w:tcPr>
          <w:p w14:paraId="5910C2A4" w14:textId="472E22E6" w:rsidR="00206CC5" w:rsidRPr="001277FD" w:rsidRDefault="00206CC5" w:rsidP="00206CC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ԴԱՎ-ԱԼԵՔՍ ՊՐՈԵԿՏ ՍՊԸ</w:t>
            </w:r>
          </w:p>
        </w:tc>
        <w:tc>
          <w:tcPr>
            <w:tcW w:w="2931" w:type="dxa"/>
            <w:gridSpan w:val="8"/>
            <w:shd w:val="clear" w:color="auto" w:fill="auto"/>
            <w:vAlign w:val="center"/>
          </w:tcPr>
          <w:p w14:paraId="7307EED5" w14:textId="291EE23A" w:rsidR="00206CC5" w:rsidRP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908 000</w:t>
            </w:r>
          </w:p>
        </w:tc>
        <w:tc>
          <w:tcPr>
            <w:tcW w:w="2252" w:type="dxa"/>
            <w:gridSpan w:val="6"/>
            <w:shd w:val="clear" w:color="auto" w:fill="auto"/>
            <w:vAlign w:val="center"/>
          </w:tcPr>
          <w:p w14:paraId="126258BE" w14:textId="20D989B6" w:rsidR="00206CC5" w:rsidRP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181 600</w:t>
            </w:r>
          </w:p>
        </w:tc>
        <w:tc>
          <w:tcPr>
            <w:tcW w:w="1858" w:type="dxa"/>
            <w:gridSpan w:val="3"/>
            <w:shd w:val="clear" w:color="auto" w:fill="auto"/>
            <w:vAlign w:val="center"/>
          </w:tcPr>
          <w:p w14:paraId="61F33222" w14:textId="5484DF43" w:rsidR="00206CC5" w:rsidRP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1 089 600</w:t>
            </w:r>
          </w:p>
        </w:tc>
      </w:tr>
      <w:tr w:rsidR="00206CC5" w:rsidRPr="00EC30A8" w14:paraId="22254301" w14:textId="77777777" w:rsidTr="005A385C">
        <w:trPr>
          <w:trHeight w:val="288"/>
        </w:trPr>
        <w:tc>
          <w:tcPr>
            <w:tcW w:w="1504" w:type="dxa"/>
            <w:gridSpan w:val="2"/>
            <w:shd w:val="clear" w:color="auto" w:fill="auto"/>
            <w:vAlign w:val="center"/>
          </w:tcPr>
          <w:p w14:paraId="314C1821" w14:textId="0A8838EF" w:rsid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</w:t>
            </w:r>
          </w:p>
        </w:tc>
        <w:tc>
          <w:tcPr>
            <w:tcW w:w="2533" w:type="dxa"/>
            <w:gridSpan w:val="7"/>
            <w:shd w:val="clear" w:color="auto" w:fill="auto"/>
            <w:vAlign w:val="center"/>
          </w:tcPr>
          <w:p w14:paraId="4F4685B3" w14:textId="4FFDA9D2" w:rsidR="00206CC5" w:rsidRPr="001277FD" w:rsidRDefault="00206CC5" w:rsidP="00206CC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</w:t>
            </w:r>
            <w:r w:rsidRPr="00206CC5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․</w:t>
            </w: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Ռ</w:t>
            </w:r>
            <w:r w:rsidRPr="00206CC5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․</w:t>
            </w: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Գրուպ ՍՊԸ</w:t>
            </w:r>
          </w:p>
        </w:tc>
        <w:tc>
          <w:tcPr>
            <w:tcW w:w="2931" w:type="dxa"/>
            <w:gridSpan w:val="8"/>
            <w:shd w:val="clear" w:color="auto" w:fill="auto"/>
            <w:vAlign w:val="center"/>
          </w:tcPr>
          <w:p w14:paraId="5F840A74" w14:textId="0875E682" w:rsidR="00206CC5" w:rsidRP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1 000 000</w:t>
            </w:r>
          </w:p>
        </w:tc>
        <w:tc>
          <w:tcPr>
            <w:tcW w:w="2252" w:type="dxa"/>
            <w:gridSpan w:val="6"/>
            <w:shd w:val="clear" w:color="auto" w:fill="auto"/>
            <w:vAlign w:val="center"/>
          </w:tcPr>
          <w:p w14:paraId="6791E997" w14:textId="2E18C28C" w:rsidR="00206CC5" w:rsidRP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200 000</w:t>
            </w:r>
          </w:p>
        </w:tc>
        <w:tc>
          <w:tcPr>
            <w:tcW w:w="1858" w:type="dxa"/>
            <w:gridSpan w:val="3"/>
            <w:shd w:val="clear" w:color="auto" w:fill="auto"/>
            <w:vAlign w:val="center"/>
          </w:tcPr>
          <w:p w14:paraId="63BB43CF" w14:textId="06EC4CFB" w:rsidR="00206CC5" w:rsidRP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1 200 000</w:t>
            </w:r>
          </w:p>
        </w:tc>
      </w:tr>
      <w:tr w:rsidR="00206CC5" w:rsidRPr="00EC30A8" w14:paraId="056D6314" w14:textId="77777777" w:rsidTr="005A385C">
        <w:trPr>
          <w:trHeight w:val="288"/>
        </w:trPr>
        <w:tc>
          <w:tcPr>
            <w:tcW w:w="1504" w:type="dxa"/>
            <w:gridSpan w:val="2"/>
            <w:shd w:val="clear" w:color="auto" w:fill="auto"/>
            <w:vAlign w:val="center"/>
          </w:tcPr>
          <w:p w14:paraId="7B428E12" w14:textId="507EACBD" w:rsid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4</w:t>
            </w:r>
          </w:p>
        </w:tc>
        <w:tc>
          <w:tcPr>
            <w:tcW w:w="2533" w:type="dxa"/>
            <w:gridSpan w:val="7"/>
            <w:shd w:val="clear" w:color="auto" w:fill="auto"/>
            <w:vAlign w:val="center"/>
          </w:tcPr>
          <w:p w14:paraId="43513B8E" w14:textId="5168B614" w:rsidR="00206CC5" w:rsidRPr="001277FD" w:rsidRDefault="00206CC5" w:rsidP="00206CC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Տավուշ հոլդինգ ՍՊԸ</w:t>
            </w:r>
          </w:p>
        </w:tc>
        <w:tc>
          <w:tcPr>
            <w:tcW w:w="2931" w:type="dxa"/>
            <w:gridSpan w:val="8"/>
            <w:shd w:val="clear" w:color="auto" w:fill="auto"/>
            <w:vAlign w:val="center"/>
          </w:tcPr>
          <w:p w14:paraId="1E668989" w14:textId="3251DDAD" w:rsidR="00206CC5" w:rsidRP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1 200 000</w:t>
            </w:r>
          </w:p>
        </w:tc>
        <w:tc>
          <w:tcPr>
            <w:tcW w:w="2252" w:type="dxa"/>
            <w:gridSpan w:val="6"/>
            <w:shd w:val="clear" w:color="auto" w:fill="auto"/>
            <w:vAlign w:val="center"/>
          </w:tcPr>
          <w:p w14:paraId="5EB7032A" w14:textId="09B1FAEF" w:rsidR="00206CC5" w:rsidRP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858" w:type="dxa"/>
            <w:gridSpan w:val="3"/>
            <w:shd w:val="clear" w:color="auto" w:fill="auto"/>
            <w:vAlign w:val="center"/>
          </w:tcPr>
          <w:p w14:paraId="2E015D84" w14:textId="0BF46870" w:rsidR="00206CC5" w:rsidRP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1 200 000</w:t>
            </w:r>
          </w:p>
        </w:tc>
      </w:tr>
      <w:tr w:rsidR="00206CC5" w:rsidRPr="00EC30A8" w14:paraId="2FD4C2A5" w14:textId="77777777" w:rsidTr="005A385C">
        <w:trPr>
          <w:trHeight w:val="288"/>
        </w:trPr>
        <w:tc>
          <w:tcPr>
            <w:tcW w:w="1504" w:type="dxa"/>
            <w:gridSpan w:val="2"/>
            <w:shd w:val="clear" w:color="auto" w:fill="auto"/>
            <w:vAlign w:val="center"/>
          </w:tcPr>
          <w:p w14:paraId="6CA21A84" w14:textId="103C0A30" w:rsid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5</w:t>
            </w:r>
          </w:p>
        </w:tc>
        <w:tc>
          <w:tcPr>
            <w:tcW w:w="2533" w:type="dxa"/>
            <w:gridSpan w:val="7"/>
            <w:shd w:val="clear" w:color="auto" w:fill="auto"/>
            <w:vAlign w:val="center"/>
          </w:tcPr>
          <w:p w14:paraId="21E0233B" w14:textId="391E0079" w:rsidR="00206CC5" w:rsidRPr="001277FD" w:rsidRDefault="00206CC5" w:rsidP="00206CC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ԶԱՎԵՆ ՍՈՄԻԿԻ ԱՎԱՆԵՍՅԱՆ ԱՁ</w:t>
            </w:r>
          </w:p>
        </w:tc>
        <w:tc>
          <w:tcPr>
            <w:tcW w:w="2931" w:type="dxa"/>
            <w:gridSpan w:val="8"/>
            <w:shd w:val="clear" w:color="auto" w:fill="auto"/>
            <w:vAlign w:val="center"/>
          </w:tcPr>
          <w:p w14:paraId="2EB449DA" w14:textId="3A573A59" w:rsidR="00206CC5" w:rsidRPr="001277FD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1 050 000</w:t>
            </w:r>
          </w:p>
        </w:tc>
        <w:tc>
          <w:tcPr>
            <w:tcW w:w="2252" w:type="dxa"/>
            <w:gridSpan w:val="6"/>
            <w:shd w:val="clear" w:color="auto" w:fill="auto"/>
            <w:vAlign w:val="center"/>
          </w:tcPr>
          <w:p w14:paraId="55820B9B" w14:textId="3F6641DF" w:rsidR="00206CC5" w:rsidRP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210 000</w:t>
            </w:r>
          </w:p>
        </w:tc>
        <w:tc>
          <w:tcPr>
            <w:tcW w:w="1858" w:type="dxa"/>
            <w:gridSpan w:val="3"/>
            <w:shd w:val="clear" w:color="auto" w:fill="auto"/>
            <w:vAlign w:val="center"/>
          </w:tcPr>
          <w:p w14:paraId="79042A39" w14:textId="50F9E42C" w:rsidR="00206CC5" w:rsidRP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1 260 000</w:t>
            </w:r>
          </w:p>
        </w:tc>
      </w:tr>
      <w:tr w:rsidR="00206CC5" w:rsidRPr="00EC30A8" w14:paraId="2647E677" w14:textId="77777777" w:rsidTr="005A385C">
        <w:trPr>
          <w:trHeight w:val="288"/>
        </w:trPr>
        <w:tc>
          <w:tcPr>
            <w:tcW w:w="1504" w:type="dxa"/>
            <w:gridSpan w:val="2"/>
            <w:shd w:val="clear" w:color="auto" w:fill="auto"/>
            <w:vAlign w:val="center"/>
          </w:tcPr>
          <w:p w14:paraId="01E6D95E" w14:textId="2F612B63" w:rsid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6</w:t>
            </w:r>
          </w:p>
        </w:tc>
        <w:tc>
          <w:tcPr>
            <w:tcW w:w="2533" w:type="dxa"/>
            <w:gridSpan w:val="7"/>
            <w:shd w:val="clear" w:color="auto" w:fill="auto"/>
            <w:vAlign w:val="center"/>
          </w:tcPr>
          <w:p w14:paraId="102D9A82" w14:textId="4F04E850" w:rsidR="00206CC5" w:rsidRPr="001277FD" w:rsidRDefault="00206CC5" w:rsidP="00206CC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«ԱՐԶՈՒՄԱՆՅԱՆ.ՇԻՆ» ՍՊԸ</w:t>
            </w:r>
          </w:p>
        </w:tc>
        <w:tc>
          <w:tcPr>
            <w:tcW w:w="2931" w:type="dxa"/>
            <w:gridSpan w:val="8"/>
            <w:shd w:val="clear" w:color="auto" w:fill="auto"/>
            <w:vAlign w:val="center"/>
          </w:tcPr>
          <w:p w14:paraId="408D18EA" w14:textId="1DB355DC" w:rsidR="00206CC5" w:rsidRPr="001277FD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1 050 000</w:t>
            </w:r>
          </w:p>
        </w:tc>
        <w:tc>
          <w:tcPr>
            <w:tcW w:w="2252" w:type="dxa"/>
            <w:gridSpan w:val="6"/>
            <w:shd w:val="clear" w:color="auto" w:fill="auto"/>
            <w:vAlign w:val="center"/>
          </w:tcPr>
          <w:p w14:paraId="00018F85" w14:textId="03F1A5A7" w:rsidR="00206CC5" w:rsidRP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210 000 </w:t>
            </w:r>
          </w:p>
        </w:tc>
        <w:tc>
          <w:tcPr>
            <w:tcW w:w="1858" w:type="dxa"/>
            <w:gridSpan w:val="3"/>
            <w:shd w:val="clear" w:color="auto" w:fill="auto"/>
            <w:vAlign w:val="center"/>
          </w:tcPr>
          <w:p w14:paraId="56EB91DE" w14:textId="686CAB24" w:rsidR="00206CC5" w:rsidRP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1 260 000</w:t>
            </w:r>
          </w:p>
        </w:tc>
      </w:tr>
      <w:tr w:rsidR="00206CC5" w:rsidRPr="00EC30A8" w14:paraId="0922BD73" w14:textId="77777777" w:rsidTr="005A385C">
        <w:trPr>
          <w:trHeight w:val="288"/>
        </w:trPr>
        <w:tc>
          <w:tcPr>
            <w:tcW w:w="1504" w:type="dxa"/>
            <w:gridSpan w:val="2"/>
            <w:shd w:val="clear" w:color="auto" w:fill="auto"/>
            <w:vAlign w:val="center"/>
          </w:tcPr>
          <w:p w14:paraId="69297A8D" w14:textId="14CA9E07" w:rsid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7</w:t>
            </w:r>
          </w:p>
        </w:tc>
        <w:tc>
          <w:tcPr>
            <w:tcW w:w="2533" w:type="dxa"/>
            <w:gridSpan w:val="7"/>
            <w:shd w:val="clear" w:color="auto" w:fill="auto"/>
            <w:vAlign w:val="center"/>
          </w:tcPr>
          <w:p w14:paraId="774F541A" w14:textId="0A513469" w:rsidR="00206CC5" w:rsidRPr="001277FD" w:rsidRDefault="00206CC5" w:rsidP="00206CC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Աշոտ Ղազարյան Ա/Ձ</w:t>
            </w:r>
          </w:p>
        </w:tc>
        <w:tc>
          <w:tcPr>
            <w:tcW w:w="2931" w:type="dxa"/>
            <w:gridSpan w:val="8"/>
            <w:shd w:val="clear" w:color="auto" w:fill="auto"/>
            <w:vAlign w:val="center"/>
          </w:tcPr>
          <w:p w14:paraId="395A6454" w14:textId="2BEE7C1D" w:rsidR="00206CC5" w:rsidRPr="001277FD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1 075 000</w:t>
            </w:r>
          </w:p>
        </w:tc>
        <w:tc>
          <w:tcPr>
            <w:tcW w:w="2252" w:type="dxa"/>
            <w:gridSpan w:val="6"/>
            <w:shd w:val="clear" w:color="auto" w:fill="auto"/>
            <w:vAlign w:val="center"/>
          </w:tcPr>
          <w:p w14:paraId="5BC7C028" w14:textId="771C3DEC" w:rsidR="00206CC5" w:rsidRP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215 000</w:t>
            </w:r>
          </w:p>
        </w:tc>
        <w:tc>
          <w:tcPr>
            <w:tcW w:w="1858" w:type="dxa"/>
            <w:gridSpan w:val="3"/>
            <w:shd w:val="clear" w:color="auto" w:fill="auto"/>
            <w:vAlign w:val="center"/>
          </w:tcPr>
          <w:p w14:paraId="1923AFFA" w14:textId="11807B53" w:rsidR="00206CC5" w:rsidRP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1 290 000</w:t>
            </w:r>
          </w:p>
        </w:tc>
      </w:tr>
      <w:tr w:rsidR="00206CC5" w:rsidRPr="00206CC5" w14:paraId="12624D2E" w14:textId="77777777" w:rsidTr="005A385C">
        <w:trPr>
          <w:trHeight w:val="288"/>
        </w:trPr>
        <w:tc>
          <w:tcPr>
            <w:tcW w:w="1504" w:type="dxa"/>
            <w:gridSpan w:val="2"/>
            <w:shd w:val="clear" w:color="auto" w:fill="auto"/>
            <w:vAlign w:val="center"/>
          </w:tcPr>
          <w:p w14:paraId="3A53827D" w14:textId="60378845" w:rsid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8</w:t>
            </w:r>
          </w:p>
        </w:tc>
        <w:tc>
          <w:tcPr>
            <w:tcW w:w="2533" w:type="dxa"/>
            <w:gridSpan w:val="7"/>
            <w:shd w:val="clear" w:color="auto" w:fill="auto"/>
            <w:vAlign w:val="center"/>
          </w:tcPr>
          <w:p w14:paraId="30C1BCD1" w14:textId="68545079" w:rsidR="00206CC5" w:rsidRPr="001277FD" w:rsidRDefault="00206CC5" w:rsidP="00206CC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Վանուշ Բեզեյան Խոսրովի Ա/Ձ</w:t>
            </w:r>
          </w:p>
        </w:tc>
        <w:tc>
          <w:tcPr>
            <w:tcW w:w="2931" w:type="dxa"/>
            <w:gridSpan w:val="8"/>
            <w:shd w:val="clear" w:color="auto" w:fill="auto"/>
            <w:vAlign w:val="center"/>
          </w:tcPr>
          <w:p w14:paraId="13757BBD" w14:textId="0907EAE9" w:rsidR="00206CC5" w:rsidRPr="001277FD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1 110 000</w:t>
            </w:r>
          </w:p>
        </w:tc>
        <w:tc>
          <w:tcPr>
            <w:tcW w:w="2252" w:type="dxa"/>
            <w:gridSpan w:val="6"/>
            <w:shd w:val="clear" w:color="auto" w:fill="auto"/>
            <w:vAlign w:val="center"/>
          </w:tcPr>
          <w:p w14:paraId="1D18C506" w14:textId="0FCB9243" w:rsidR="00206CC5" w:rsidRP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222 000</w:t>
            </w:r>
          </w:p>
        </w:tc>
        <w:tc>
          <w:tcPr>
            <w:tcW w:w="1858" w:type="dxa"/>
            <w:gridSpan w:val="3"/>
            <w:shd w:val="clear" w:color="auto" w:fill="auto"/>
            <w:vAlign w:val="center"/>
          </w:tcPr>
          <w:p w14:paraId="5A4B35F8" w14:textId="0FB6CEDD" w:rsidR="00206CC5" w:rsidRP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1 332 000</w:t>
            </w:r>
          </w:p>
        </w:tc>
      </w:tr>
      <w:tr w:rsidR="00206CC5" w:rsidRPr="00EC30A8" w14:paraId="4FDAE62E" w14:textId="77777777" w:rsidTr="005A385C">
        <w:trPr>
          <w:trHeight w:val="288"/>
        </w:trPr>
        <w:tc>
          <w:tcPr>
            <w:tcW w:w="1504" w:type="dxa"/>
            <w:gridSpan w:val="2"/>
            <w:shd w:val="clear" w:color="auto" w:fill="auto"/>
            <w:vAlign w:val="center"/>
          </w:tcPr>
          <w:p w14:paraId="2E81FA8F" w14:textId="1BBD4B21" w:rsid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9</w:t>
            </w:r>
          </w:p>
        </w:tc>
        <w:tc>
          <w:tcPr>
            <w:tcW w:w="2533" w:type="dxa"/>
            <w:gridSpan w:val="7"/>
            <w:shd w:val="clear" w:color="auto" w:fill="auto"/>
            <w:vAlign w:val="center"/>
          </w:tcPr>
          <w:p w14:paraId="4B75FCDE" w14:textId="05A011DE" w:rsidR="00206CC5" w:rsidRPr="001277FD" w:rsidRDefault="00206CC5" w:rsidP="00206CC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ՖԱՄԻԼԻ ԱՐ ՍՊԸ</w:t>
            </w:r>
          </w:p>
        </w:tc>
        <w:tc>
          <w:tcPr>
            <w:tcW w:w="2931" w:type="dxa"/>
            <w:gridSpan w:val="8"/>
            <w:shd w:val="clear" w:color="auto" w:fill="auto"/>
            <w:vAlign w:val="center"/>
          </w:tcPr>
          <w:p w14:paraId="08729DFA" w14:textId="732AA270" w:rsidR="00206CC5" w:rsidRPr="001277FD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1 147 300</w:t>
            </w:r>
          </w:p>
        </w:tc>
        <w:tc>
          <w:tcPr>
            <w:tcW w:w="2252" w:type="dxa"/>
            <w:gridSpan w:val="6"/>
            <w:shd w:val="clear" w:color="auto" w:fill="auto"/>
            <w:vAlign w:val="center"/>
          </w:tcPr>
          <w:p w14:paraId="302344AE" w14:textId="45A69EB2" w:rsidR="00206CC5" w:rsidRP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229 460</w:t>
            </w:r>
          </w:p>
        </w:tc>
        <w:tc>
          <w:tcPr>
            <w:tcW w:w="1858" w:type="dxa"/>
            <w:gridSpan w:val="3"/>
            <w:shd w:val="clear" w:color="auto" w:fill="auto"/>
            <w:vAlign w:val="center"/>
          </w:tcPr>
          <w:p w14:paraId="540E9E47" w14:textId="2422DDD2" w:rsidR="00206CC5" w:rsidRP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1 376 760</w:t>
            </w:r>
          </w:p>
        </w:tc>
      </w:tr>
      <w:tr w:rsidR="00206CC5" w:rsidRPr="00EC30A8" w14:paraId="68A94224" w14:textId="77777777" w:rsidTr="005A385C">
        <w:trPr>
          <w:trHeight w:val="288"/>
        </w:trPr>
        <w:tc>
          <w:tcPr>
            <w:tcW w:w="1504" w:type="dxa"/>
            <w:gridSpan w:val="2"/>
            <w:shd w:val="clear" w:color="auto" w:fill="auto"/>
            <w:vAlign w:val="center"/>
          </w:tcPr>
          <w:p w14:paraId="2E38CF16" w14:textId="08BFC8BC" w:rsid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10</w:t>
            </w:r>
          </w:p>
        </w:tc>
        <w:tc>
          <w:tcPr>
            <w:tcW w:w="2533" w:type="dxa"/>
            <w:gridSpan w:val="7"/>
            <w:shd w:val="clear" w:color="auto" w:fill="auto"/>
            <w:vAlign w:val="center"/>
          </w:tcPr>
          <w:p w14:paraId="546D396D" w14:textId="68DA384E" w:rsidR="00206CC5" w:rsidRPr="001277FD" w:rsidRDefault="00206CC5" w:rsidP="00206CC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ՎԻՊ ՏԵՂՆԻԿ ՍՊԸ</w:t>
            </w:r>
          </w:p>
        </w:tc>
        <w:tc>
          <w:tcPr>
            <w:tcW w:w="2931" w:type="dxa"/>
            <w:gridSpan w:val="8"/>
            <w:shd w:val="clear" w:color="auto" w:fill="auto"/>
            <w:vAlign w:val="center"/>
          </w:tcPr>
          <w:p w14:paraId="7D40EF43" w14:textId="68A47BE1" w:rsidR="00206CC5" w:rsidRPr="001277FD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1 250 000</w:t>
            </w:r>
          </w:p>
        </w:tc>
        <w:tc>
          <w:tcPr>
            <w:tcW w:w="2252" w:type="dxa"/>
            <w:gridSpan w:val="6"/>
            <w:shd w:val="clear" w:color="auto" w:fill="auto"/>
            <w:vAlign w:val="center"/>
          </w:tcPr>
          <w:p w14:paraId="3F27CBA2" w14:textId="09316898" w:rsidR="00206CC5" w:rsidRP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250 000</w:t>
            </w:r>
          </w:p>
        </w:tc>
        <w:tc>
          <w:tcPr>
            <w:tcW w:w="1858" w:type="dxa"/>
            <w:gridSpan w:val="3"/>
            <w:shd w:val="clear" w:color="auto" w:fill="auto"/>
            <w:vAlign w:val="center"/>
          </w:tcPr>
          <w:p w14:paraId="74BBEE13" w14:textId="47863A61" w:rsidR="00206CC5" w:rsidRP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1 500 000</w:t>
            </w:r>
          </w:p>
        </w:tc>
      </w:tr>
      <w:tr w:rsidR="00206CC5" w:rsidRPr="00EC30A8" w14:paraId="5808AD8B" w14:textId="77777777" w:rsidTr="005A385C">
        <w:trPr>
          <w:trHeight w:val="288"/>
        </w:trPr>
        <w:tc>
          <w:tcPr>
            <w:tcW w:w="1504" w:type="dxa"/>
            <w:gridSpan w:val="2"/>
            <w:shd w:val="clear" w:color="auto" w:fill="auto"/>
            <w:vAlign w:val="center"/>
          </w:tcPr>
          <w:p w14:paraId="7FFF5B4C" w14:textId="1358F5E3" w:rsid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11</w:t>
            </w:r>
          </w:p>
        </w:tc>
        <w:tc>
          <w:tcPr>
            <w:tcW w:w="2533" w:type="dxa"/>
            <w:gridSpan w:val="7"/>
            <w:shd w:val="clear" w:color="auto" w:fill="auto"/>
            <w:vAlign w:val="center"/>
          </w:tcPr>
          <w:p w14:paraId="025E7A15" w14:textId="16AEED31" w:rsidR="00206CC5" w:rsidRPr="001277FD" w:rsidRDefault="00206CC5" w:rsidP="00206CC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ԱԲԱՋՅԱՆ 96 ՇԻՆ</w:t>
            </w:r>
          </w:p>
        </w:tc>
        <w:tc>
          <w:tcPr>
            <w:tcW w:w="2931" w:type="dxa"/>
            <w:gridSpan w:val="8"/>
            <w:shd w:val="clear" w:color="auto" w:fill="auto"/>
            <w:vAlign w:val="center"/>
          </w:tcPr>
          <w:p w14:paraId="7D7E3AB0" w14:textId="037A66B2" w:rsidR="00206CC5" w:rsidRPr="001277FD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1 292 500</w:t>
            </w:r>
          </w:p>
        </w:tc>
        <w:tc>
          <w:tcPr>
            <w:tcW w:w="2252" w:type="dxa"/>
            <w:gridSpan w:val="6"/>
            <w:shd w:val="clear" w:color="auto" w:fill="auto"/>
            <w:vAlign w:val="center"/>
          </w:tcPr>
          <w:p w14:paraId="6E9E6195" w14:textId="09C26AC6" w:rsidR="00206CC5" w:rsidRP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258 500</w:t>
            </w:r>
          </w:p>
        </w:tc>
        <w:tc>
          <w:tcPr>
            <w:tcW w:w="1858" w:type="dxa"/>
            <w:gridSpan w:val="3"/>
            <w:shd w:val="clear" w:color="auto" w:fill="auto"/>
            <w:vAlign w:val="center"/>
          </w:tcPr>
          <w:p w14:paraId="4D127469" w14:textId="0286D293" w:rsidR="00206CC5" w:rsidRP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1 551 000</w:t>
            </w:r>
          </w:p>
        </w:tc>
      </w:tr>
      <w:tr w:rsidR="00206CC5" w:rsidRPr="00EC30A8" w14:paraId="1A78D51C" w14:textId="77777777" w:rsidTr="005A385C">
        <w:trPr>
          <w:trHeight w:val="288"/>
        </w:trPr>
        <w:tc>
          <w:tcPr>
            <w:tcW w:w="1504" w:type="dxa"/>
            <w:gridSpan w:val="2"/>
            <w:shd w:val="clear" w:color="auto" w:fill="auto"/>
            <w:vAlign w:val="center"/>
          </w:tcPr>
          <w:p w14:paraId="08D3599F" w14:textId="5B923E09" w:rsid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12</w:t>
            </w:r>
          </w:p>
        </w:tc>
        <w:tc>
          <w:tcPr>
            <w:tcW w:w="2533" w:type="dxa"/>
            <w:gridSpan w:val="7"/>
            <w:shd w:val="clear" w:color="auto" w:fill="auto"/>
            <w:vAlign w:val="center"/>
          </w:tcPr>
          <w:p w14:paraId="2F21ED9F" w14:textId="4FCE3702" w:rsidR="00206CC5" w:rsidRPr="001277FD" w:rsidRDefault="00206CC5" w:rsidP="00206CC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ԲԱԶԵ 535 ՍՊԸ</w:t>
            </w:r>
          </w:p>
        </w:tc>
        <w:tc>
          <w:tcPr>
            <w:tcW w:w="2931" w:type="dxa"/>
            <w:gridSpan w:val="8"/>
            <w:shd w:val="clear" w:color="auto" w:fill="auto"/>
            <w:vAlign w:val="center"/>
          </w:tcPr>
          <w:p w14:paraId="43A5C3D4" w14:textId="0948FE10" w:rsidR="00206CC5" w:rsidRPr="001277FD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1 345 000</w:t>
            </w:r>
          </w:p>
        </w:tc>
        <w:tc>
          <w:tcPr>
            <w:tcW w:w="2252" w:type="dxa"/>
            <w:gridSpan w:val="6"/>
            <w:shd w:val="clear" w:color="auto" w:fill="auto"/>
            <w:vAlign w:val="center"/>
          </w:tcPr>
          <w:p w14:paraId="49567867" w14:textId="5047692E" w:rsidR="00206CC5" w:rsidRP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269 000</w:t>
            </w:r>
          </w:p>
        </w:tc>
        <w:tc>
          <w:tcPr>
            <w:tcW w:w="1858" w:type="dxa"/>
            <w:gridSpan w:val="3"/>
            <w:shd w:val="clear" w:color="auto" w:fill="auto"/>
            <w:vAlign w:val="center"/>
          </w:tcPr>
          <w:p w14:paraId="1555DFD6" w14:textId="5E9AF17A" w:rsidR="00206CC5" w:rsidRP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1 614 000</w:t>
            </w:r>
          </w:p>
        </w:tc>
      </w:tr>
      <w:tr w:rsidR="00206CC5" w:rsidRPr="00EC30A8" w14:paraId="692CE581" w14:textId="77777777" w:rsidTr="005A385C">
        <w:trPr>
          <w:trHeight w:val="288"/>
        </w:trPr>
        <w:tc>
          <w:tcPr>
            <w:tcW w:w="1504" w:type="dxa"/>
            <w:gridSpan w:val="2"/>
            <w:shd w:val="clear" w:color="auto" w:fill="auto"/>
            <w:vAlign w:val="center"/>
          </w:tcPr>
          <w:p w14:paraId="3ED254DF" w14:textId="546CE67D" w:rsid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13</w:t>
            </w:r>
          </w:p>
        </w:tc>
        <w:tc>
          <w:tcPr>
            <w:tcW w:w="2533" w:type="dxa"/>
            <w:gridSpan w:val="7"/>
            <w:shd w:val="clear" w:color="auto" w:fill="auto"/>
            <w:vAlign w:val="center"/>
          </w:tcPr>
          <w:p w14:paraId="260EB9CB" w14:textId="35212922" w:rsidR="00206CC5" w:rsidRPr="001277FD" w:rsidRDefault="00206CC5" w:rsidP="00206CC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ԱՁ ԱՆԴՐԱՆԻԿ ՆԱՎԱՍԱՐԴՅԱՆ</w:t>
            </w:r>
          </w:p>
        </w:tc>
        <w:tc>
          <w:tcPr>
            <w:tcW w:w="2931" w:type="dxa"/>
            <w:gridSpan w:val="8"/>
            <w:shd w:val="clear" w:color="auto" w:fill="auto"/>
            <w:vAlign w:val="center"/>
          </w:tcPr>
          <w:p w14:paraId="1DFA5EDD" w14:textId="792EB5D3" w:rsidR="00206CC5" w:rsidRPr="001277FD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1 417 500</w:t>
            </w:r>
          </w:p>
        </w:tc>
        <w:tc>
          <w:tcPr>
            <w:tcW w:w="2252" w:type="dxa"/>
            <w:gridSpan w:val="6"/>
            <w:shd w:val="clear" w:color="auto" w:fill="auto"/>
            <w:vAlign w:val="center"/>
          </w:tcPr>
          <w:p w14:paraId="29160E04" w14:textId="10025E0F" w:rsidR="00206CC5" w:rsidRP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283 500</w:t>
            </w:r>
          </w:p>
        </w:tc>
        <w:tc>
          <w:tcPr>
            <w:tcW w:w="1858" w:type="dxa"/>
            <w:gridSpan w:val="3"/>
            <w:shd w:val="clear" w:color="auto" w:fill="auto"/>
            <w:vAlign w:val="center"/>
          </w:tcPr>
          <w:p w14:paraId="4E247F1A" w14:textId="45DF2969" w:rsidR="00206CC5" w:rsidRP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1 701 000</w:t>
            </w:r>
          </w:p>
        </w:tc>
      </w:tr>
      <w:tr w:rsidR="00206CC5" w:rsidRPr="00EC30A8" w14:paraId="2C26F207" w14:textId="77777777" w:rsidTr="005A385C">
        <w:trPr>
          <w:trHeight w:val="288"/>
        </w:trPr>
        <w:tc>
          <w:tcPr>
            <w:tcW w:w="1504" w:type="dxa"/>
            <w:gridSpan w:val="2"/>
            <w:shd w:val="clear" w:color="auto" w:fill="auto"/>
            <w:vAlign w:val="center"/>
          </w:tcPr>
          <w:p w14:paraId="010D4FF1" w14:textId="7767BE55" w:rsid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14</w:t>
            </w:r>
          </w:p>
        </w:tc>
        <w:tc>
          <w:tcPr>
            <w:tcW w:w="2533" w:type="dxa"/>
            <w:gridSpan w:val="7"/>
            <w:shd w:val="clear" w:color="auto" w:fill="auto"/>
            <w:vAlign w:val="center"/>
          </w:tcPr>
          <w:p w14:paraId="76C081B3" w14:textId="5433DC49" w:rsidR="00206CC5" w:rsidRPr="001277FD" w:rsidRDefault="00206CC5" w:rsidP="00206CC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ՍԱՄՎԵԼ ԽԱՉԱՏՐՅԱՆ ՍԵՎԱՆԻ ԱՁ</w:t>
            </w:r>
          </w:p>
        </w:tc>
        <w:tc>
          <w:tcPr>
            <w:tcW w:w="2931" w:type="dxa"/>
            <w:gridSpan w:val="8"/>
            <w:shd w:val="clear" w:color="auto" w:fill="auto"/>
            <w:vAlign w:val="center"/>
          </w:tcPr>
          <w:p w14:paraId="523CB639" w14:textId="1D447152" w:rsidR="00206CC5" w:rsidRPr="001277FD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1 500 000</w:t>
            </w:r>
          </w:p>
        </w:tc>
        <w:tc>
          <w:tcPr>
            <w:tcW w:w="2252" w:type="dxa"/>
            <w:gridSpan w:val="6"/>
            <w:shd w:val="clear" w:color="auto" w:fill="auto"/>
            <w:vAlign w:val="center"/>
          </w:tcPr>
          <w:p w14:paraId="7E279A5F" w14:textId="65BC17E6" w:rsidR="00206CC5" w:rsidRP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300 000</w:t>
            </w:r>
          </w:p>
        </w:tc>
        <w:tc>
          <w:tcPr>
            <w:tcW w:w="1858" w:type="dxa"/>
            <w:gridSpan w:val="3"/>
            <w:shd w:val="clear" w:color="auto" w:fill="auto"/>
            <w:vAlign w:val="center"/>
          </w:tcPr>
          <w:p w14:paraId="505A1D68" w14:textId="7BEDCCD6" w:rsidR="00206CC5" w:rsidRP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6C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1 800 000</w:t>
            </w:r>
          </w:p>
        </w:tc>
      </w:tr>
      <w:tr w:rsidR="00206CC5" w:rsidRPr="00720B68" w14:paraId="69EF614C" w14:textId="77777777" w:rsidTr="000D4664">
        <w:trPr>
          <w:trHeight w:val="457"/>
        </w:trPr>
        <w:tc>
          <w:tcPr>
            <w:tcW w:w="2066" w:type="dxa"/>
            <w:gridSpan w:val="3"/>
            <w:shd w:val="clear" w:color="auto" w:fill="auto"/>
            <w:vAlign w:val="center"/>
          </w:tcPr>
          <w:p w14:paraId="018AC703" w14:textId="37EAE017" w:rsid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012" w:type="dxa"/>
            <w:gridSpan w:val="23"/>
            <w:shd w:val="clear" w:color="auto" w:fill="auto"/>
            <w:vAlign w:val="center"/>
          </w:tcPr>
          <w:p w14:paraId="4D8B0944" w14:textId="6D0A24C3" w:rsidR="00206CC5" w:rsidRPr="00345929" w:rsidRDefault="00206CC5" w:rsidP="00206CC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eastAsiaTheme="minorHAnsi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06CC5" w:rsidRPr="00720B68" w14:paraId="700CD07F" w14:textId="77777777" w:rsidTr="000D4664">
        <w:trPr>
          <w:trHeight w:val="288"/>
        </w:trPr>
        <w:tc>
          <w:tcPr>
            <w:tcW w:w="11078" w:type="dxa"/>
            <w:gridSpan w:val="26"/>
            <w:shd w:val="clear" w:color="auto" w:fill="99CCFF"/>
            <w:vAlign w:val="center"/>
          </w:tcPr>
          <w:p w14:paraId="6127DDA8" w14:textId="77777777" w:rsidR="00206CC5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10ED0606" w14:textId="074AF1B8" w:rsidR="00C7515A" w:rsidRPr="006B5194" w:rsidRDefault="00C7515A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06CC5" w:rsidRPr="00EC30A8" w14:paraId="521126E1" w14:textId="77777777" w:rsidTr="000D4664">
        <w:tc>
          <w:tcPr>
            <w:tcW w:w="1107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06CC5" w:rsidRPr="00EC30A8" w14:paraId="552679BF" w14:textId="77777777" w:rsidTr="000D4664">
        <w:tc>
          <w:tcPr>
            <w:tcW w:w="861" w:type="dxa"/>
            <w:vMerge w:val="restart"/>
            <w:shd w:val="clear" w:color="auto" w:fill="auto"/>
            <w:vAlign w:val="center"/>
          </w:tcPr>
          <w:p w14:paraId="770D59CE" w14:textId="77777777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50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71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Գնահատման արդյունքները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06CC5" w:rsidRPr="00EC30A8" w14:paraId="3CA6FABC" w14:textId="77777777" w:rsidTr="000D4664">
        <w:tc>
          <w:tcPr>
            <w:tcW w:w="86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06CC5" w:rsidRPr="00EC30A8" w:rsidRDefault="00206CC5" w:rsidP="00206C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4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06CC5" w:rsidRPr="00EC30A8" w:rsidRDefault="00206CC5" w:rsidP="00206C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Հայտով ներկայացված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 xml:space="preserve"> փաստաթղթերի 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7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06CC5" w:rsidRPr="00EC30A8" w:rsidRDefault="00206CC5" w:rsidP="00206C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highlight w:val="yellow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highlight w:val="yellow"/>
                <w:lang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Գնային առաջարկ</w:t>
            </w:r>
          </w:p>
        </w:tc>
      </w:tr>
      <w:tr w:rsidR="00206CC5" w:rsidRPr="00EC30A8" w14:paraId="5E96A1C5" w14:textId="77777777" w:rsidTr="000D4664"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7777777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5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25159E43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28AA373B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2B564BE4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7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7AABC94B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64285758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06CC5" w:rsidRPr="00EC30A8" w14:paraId="443F73EF" w14:textId="77777777" w:rsidTr="000D4664">
        <w:trPr>
          <w:trHeight w:val="40"/>
        </w:trPr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8EE9D" w14:textId="68BE10EE" w:rsidR="00206CC5" w:rsidRPr="008535AF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</w:t>
            </w:r>
          </w:p>
        </w:tc>
        <w:tc>
          <w:tcPr>
            <w:tcW w:w="15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6D406" w14:textId="17D0FA4F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0E5F7" w14:textId="0398CBD9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2EAE8" w14:textId="5B23B30C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7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A8646" w14:textId="4CD32448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DE38D" w14:textId="49654349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06CC5" w:rsidRPr="00EC30A8" w14:paraId="522ACAFB" w14:textId="77777777" w:rsidTr="000D4664">
        <w:trPr>
          <w:trHeight w:val="331"/>
        </w:trPr>
        <w:tc>
          <w:tcPr>
            <w:tcW w:w="2362" w:type="dxa"/>
            <w:gridSpan w:val="4"/>
            <w:shd w:val="clear" w:color="auto" w:fill="auto"/>
            <w:vAlign w:val="center"/>
          </w:tcPr>
          <w:p w14:paraId="514F7E40" w14:textId="77777777" w:rsidR="00206CC5" w:rsidRPr="00EC30A8" w:rsidRDefault="00206CC5" w:rsidP="00206CC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16" w:type="dxa"/>
            <w:gridSpan w:val="22"/>
            <w:shd w:val="clear" w:color="auto" w:fill="auto"/>
            <w:vAlign w:val="center"/>
          </w:tcPr>
          <w:p w14:paraId="71AB42B3" w14:textId="471F5E33" w:rsidR="00206CC5" w:rsidRPr="00EC30A8" w:rsidRDefault="00206CC5" w:rsidP="00206C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Ծանոթություն` </w:t>
            </w:r>
          </w:p>
        </w:tc>
      </w:tr>
      <w:tr w:rsidR="00206CC5" w:rsidRPr="00EC30A8" w14:paraId="617248CD" w14:textId="77777777" w:rsidTr="000D4664">
        <w:trPr>
          <w:trHeight w:val="289"/>
        </w:trPr>
        <w:tc>
          <w:tcPr>
            <w:tcW w:w="11078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06CC5" w:rsidRPr="00EC30A8" w14:paraId="1515C769" w14:textId="77777777" w:rsidTr="000D4664">
        <w:trPr>
          <w:trHeight w:val="346"/>
        </w:trPr>
        <w:tc>
          <w:tcPr>
            <w:tcW w:w="48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06CC5" w:rsidRPr="00EC30A8" w:rsidRDefault="00206CC5" w:rsidP="00206C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1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0DFDDBA" w:rsidR="00206CC5" w:rsidRPr="001D08B8" w:rsidRDefault="00206CC5" w:rsidP="00206C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18.06.2026թ.</w:t>
            </w:r>
          </w:p>
        </w:tc>
      </w:tr>
      <w:tr w:rsidR="00206CC5" w:rsidRPr="00EC30A8" w14:paraId="71BEA872" w14:textId="77777777" w:rsidTr="000D4664">
        <w:trPr>
          <w:trHeight w:val="92"/>
        </w:trPr>
        <w:tc>
          <w:tcPr>
            <w:tcW w:w="4893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206CC5" w:rsidRPr="00EC30A8" w:rsidRDefault="00206CC5" w:rsidP="00206C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F2D9A84" w:rsidR="00206CC5" w:rsidRPr="00EC30A8" w:rsidRDefault="00206CC5" w:rsidP="00206C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27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38D7705" w:rsidR="00206CC5" w:rsidRPr="00EC30A8" w:rsidRDefault="00206CC5" w:rsidP="00206C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 ժամկետի ավարտ</w:t>
            </w:r>
          </w:p>
        </w:tc>
      </w:tr>
      <w:tr w:rsidR="00206CC5" w:rsidRPr="005A33B0" w14:paraId="04C80107" w14:textId="77777777" w:rsidTr="000D4664">
        <w:trPr>
          <w:trHeight w:val="92"/>
        </w:trPr>
        <w:tc>
          <w:tcPr>
            <w:tcW w:w="4893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06CC5" w:rsidRPr="00EC30A8" w:rsidRDefault="00206CC5" w:rsidP="00206C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340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B2202" w14:textId="1AF815E5" w:rsidR="00206CC5" w:rsidRPr="007C05CA" w:rsidRDefault="00206CC5" w:rsidP="005A385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  <w:r w:rsidR="005A385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.06.2026թ.</w:t>
            </w:r>
          </w:p>
        </w:tc>
        <w:tc>
          <w:tcPr>
            <w:tcW w:w="27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DAF188C" w:rsidR="00206CC5" w:rsidRPr="00F008E4" w:rsidRDefault="005A385C" w:rsidP="00206C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9.06.2026թ.</w:t>
            </w:r>
          </w:p>
        </w:tc>
      </w:tr>
      <w:tr w:rsidR="00206CC5" w:rsidRPr="005A33B0" w14:paraId="2254FA5C" w14:textId="77777777" w:rsidTr="000D4664">
        <w:trPr>
          <w:trHeight w:val="344"/>
        </w:trPr>
        <w:tc>
          <w:tcPr>
            <w:tcW w:w="8298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DCBB28" w14:textId="7A8CD2E7" w:rsidR="00206CC5" w:rsidRPr="00EC30A8" w:rsidRDefault="00206CC5" w:rsidP="00206C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                                      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EEF8D87" w:rsidR="00206CC5" w:rsidRPr="00EC30A8" w:rsidRDefault="00206CC5" w:rsidP="00206C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03.07.2026թ.</w:t>
            </w:r>
          </w:p>
        </w:tc>
      </w:tr>
      <w:tr w:rsidR="00206CC5" w:rsidRPr="00914DD5" w14:paraId="2112129F" w14:textId="77777777" w:rsidTr="000D4664">
        <w:trPr>
          <w:trHeight w:val="344"/>
        </w:trPr>
        <w:tc>
          <w:tcPr>
            <w:tcW w:w="82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517AD" w14:textId="3D338EE2" w:rsidR="00206CC5" w:rsidRPr="00914DD5" w:rsidRDefault="00206CC5" w:rsidP="00206C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914DD5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7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A1F5E" w14:textId="502D6FE3" w:rsidR="00206CC5" w:rsidRPr="006310AE" w:rsidRDefault="00206CC5" w:rsidP="00206C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10.07.2026թ.</w:t>
            </w:r>
          </w:p>
        </w:tc>
      </w:tr>
      <w:tr w:rsidR="00206CC5" w:rsidRPr="00EC30A8" w14:paraId="0682C6BE" w14:textId="77777777" w:rsidTr="000D4664">
        <w:trPr>
          <w:trHeight w:val="344"/>
        </w:trPr>
        <w:tc>
          <w:tcPr>
            <w:tcW w:w="82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06CC5" w:rsidRPr="00EC30A8" w:rsidRDefault="00206CC5" w:rsidP="00206C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914DD5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Պատվիրատուի կողմից պայմա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նագրի ստորագրման ամսաթիվը</w:t>
            </w:r>
          </w:p>
        </w:tc>
        <w:tc>
          <w:tcPr>
            <w:tcW w:w="27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34BFECD" w:rsidR="00206CC5" w:rsidRPr="00296076" w:rsidRDefault="00206CC5" w:rsidP="00206C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14.07.2026թ.</w:t>
            </w:r>
          </w:p>
        </w:tc>
      </w:tr>
      <w:tr w:rsidR="00206CC5" w:rsidRPr="00EC30A8" w14:paraId="79A64497" w14:textId="77777777" w:rsidTr="000D4664">
        <w:trPr>
          <w:trHeight w:val="288"/>
        </w:trPr>
        <w:tc>
          <w:tcPr>
            <w:tcW w:w="11078" w:type="dxa"/>
            <w:gridSpan w:val="26"/>
            <w:shd w:val="clear" w:color="auto" w:fill="99CCFF"/>
            <w:vAlign w:val="center"/>
          </w:tcPr>
          <w:p w14:paraId="620F225D" w14:textId="77777777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06CC5" w:rsidRPr="00EC30A8" w14:paraId="4E4EA255" w14:textId="77777777" w:rsidTr="000D4664">
        <w:tc>
          <w:tcPr>
            <w:tcW w:w="861" w:type="dxa"/>
            <w:vMerge w:val="restart"/>
            <w:shd w:val="clear" w:color="auto" w:fill="auto"/>
            <w:vAlign w:val="center"/>
          </w:tcPr>
          <w:p w14:paraId="7AA249E4" w14:textId="77777777" w:rsidR="00206CC5" w:rsidRPr="00EC30A8" w:rsidRDefault="00206CC5" w:rsidP="00206C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586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մասնակիցը</w:t>
            </w:r>
          </w:p>
        </w:tc>
        <w:tc>
          <w:tcPr>
            <w:tcW w:w="8631" w:type="dxa"/>
            <w:gridSpan w:val="21"/>
            <w:shd w:val="clear" w:color="auto" w:fill="auto"/>
            <w:vAlign w:val="center"/>
          </w:tcPr>
          <w:p w14:paraId="0A5086C3" w14:textId="77777777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Պ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այմանագ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րի</w:t>
            </w:r>
          </w:p>
        </w:tc>
      </w:tr>
      <w:tr w:rsidR="00206CC5" w:rsidRPr="00EC30A8" w14:paraId="11F19FA1" w14:textId="77777777" w:rsidTr="000D4664">
        <w:trPr>
          <w:trHeight w:val="237"/>
        </w:trPr>
        <w:tc>
          <w:tcPr>
            <w:tcW w:w="861" w:type="dxa"/>
            <w:vMerge/>
            <w:shd w:val="clear" w:color="auto" w:fill="auto"/>
            <w:vAlign w:val="center"/>
          </w:tcPr>
          <w:p w14:paraId="39B67943" w14:textId="77777777" w:rsidR="00206CC5" w:rsidRPr="00EC30A8" w:rsidRDefault="00206CC5" w:rsidP="00206C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86" w:type="dxa"/>
            <w:gridSpan w:val="4"/>
            <w:vMerge/>
            <w:shd w:val="clear" w:color="auto" w:fill="auto"/>
            <w:vAlign w:val="center"/>
          </w:tcPr>
          <w:p w14:paraId="2856C5C6" w14:textId="77777777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769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5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Կնքման ամսաթիվը</w:t>
            </w:r>
          </w:p>
        </w:tc>
        <w:tc>
          <w:tcPr>
            <w:tcW w:w="1791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Կանխա-վճարի չափը</w:t>
            </w:r>
          </w:p>
        </w:tc>
        <w:tc>
          <w:tcPr>
            <w:tcW w:w="2737" w:type="dxa"/>
            <w:gridSpan w:val="5"/>
            <w:shd w:val="clear" w:color="auto" w:fill="auto"/>
            <w:vAlign w:val="center"/>
          </w:tcPr>
          <w:p w14:paraId="0911FBB2" w14:textId="77777777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Գինը</w:t>
            </w:r>
          </w:p>
        </w:tc>
      </w:tr>
      <w:tr w:rsidR="00206CC5" w:rsidRPr="00EC30A8" w14:paraId="4DC53241" w14:textId="77777777" w:rsidTr="000D4664">
        <w:trPr>
          <w:trHeight w:val="238"/>
        </w:trPr>
        <w:tc>
          <w:tcPr>
            <w:tcW w:w="861" w:type="dxa"/>
            <w:vMerge/>
            <w:shd w:val="clear" w:color="auto" w:fill="auto"/>
            <w:vAlign w:val="center"/>
          </w:tcPr>
          <w:p w14:paraId="7D858D4B" w14:textId="77777777" w:rsidR="00206CC5" w:rsidRPr="00EC30A8" w:rsidRDefault="00206CC5" w:rsidP="00206C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86" w:type="dxa"/>
            <w:gridSpan w:val="4"/>
            <w:vMerge/>
            <w:shd w:val="clear" w:color="auto" w:fill="auto"/>
            <w:vAlign w:val="center"/>
          </w:tcPr>
          <w:p w14:paraId="078A8417" w14:textId="77777777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769" w:type="dxa"/>
            <w:gridSpan w:val="5"/>
            <w:vMerge/>
            <w:shd w:val="clear" w:color="auto" w:fill="auto"/>
            <w:vAlign w:val="center"/>
          </w:tcPr>
          <w:p w14:paraId="67FA13FC" w14:textId="77777777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53" w:type="dxa"/>
            <w:gridSpan w:val="4"/>
            <w:vMerge/>
            <w:shd w:val="clear" w:color="auto" w:fill="auto"/>
            <w:vAlign w:val="center"/>
          </w:tcPr>
          <w:p w14:paraId="7FDD9C22" w14:textId="77777777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791" w:type="dxa"/>
            <w:gridSpan w:val="4"/>
            <w:vMerge/>
            <w:shd w:val="clear" w:color="auto" w:fill="auto"/>
            <w:vAlign w:val="center"/>
          </w:tcPr>
          <w:p w14:paraId="73BBD2A3" w14:textId="77777777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81" w:type="dxa"/>
            <w:gridSpan w:val="3"/>
            <w:vMerge/>
            <w:shd w:val="clear" w:color="auto" w:fill="auto"/>
            <w:vAlign w:val="center"/>
          </w:tcPr>
          <w:p w14:paraId="078CB506" w14:textId="77777777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737" w:type="dxa"/>
            <w:gridSpan w:val="5"/>
            <w:shd w:val="clear" w:color="auto" w:fill="auto"/>
            <w:vAlign w:val="center"/>
          </w:tcPr>
          <w:p w14:paraId="3C0959C2" w14:textId="77777777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ՀՀ դրամ</w:t>
            </w:r>
          </w:p>
        </w:tc>
      </w:tr>
      <w:tr w:rsidR="00206CC5" w:rsidRPr="00EC30A8" w14:paraId="75FDA7D8" w14:textId="77777777" w:rsidTr="000D4664">
        <w:trPr>
          <w:trHeight w:val="263"/>
        </w:trPr>
        <w:tc>
          <w:tcPr>
            <w:tcW w:w="86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06CC5" w:rsidRPr="00EC30A8" w:rsidRDefault="00206CC5" w:rsidP="00206C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7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5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7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89A8C4E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</w:p>
        </w:tc>
      </w:tr>
      <w:tr w:rsidR="00206CC5" w:rsidRPr="00626694" w14:paraId="1E28D31D" w14:textId="77777777" w:rsidTr="000D4664">
        <w:trPr>
          <w:trHeight w:val="146"/>
        </w:trPr>
        <w:tc>
          <w:tcPr>
            <w:tcW w:w="861" w:type="dxa"/>
            <w:shd w:val="clear" w:color="auto" w:fill="auto"/>
            <w:vAlign w:val="center"/>
          </w:tcPr>
          <w:p w14:paraId="1F1D10DE" w14:textId="4F2C906B" w:rsidR="00206CC5" w:rsidRPr="00345929" w:rsidRDefault="00263650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586" w:type="dxa"/>
            <w:gridSpan w:val="4"/>
            <w:shd w:val="clear" w:color="auto" w:fill="auto"/>
            <w:vAlign w:val="center"/>
          </w:tcPr>
          <w:p w14:paraId="391CD0D1" w14:textId="7A3517BA" w:rsidR="00206CC5" w:rsidRPr="001277FD" w:rsidRDefault="00263650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6365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ԱՐՇԻՆ ԲԻԼԴ ՍՊԸ</w:t>
            </w:r>
          </w:p>
        </w:tc>
        <w:tc>
          <w:tcPr>
            <w:tcW w:w="1769" w:type="dxa"/>
            <w:gridSpan w:val="5"/>
            <w:shd w:val="clear" w:color="auto" w:fill="auto"/>
            <w:vAlign w:val="center"/>
          </w:tcPr>
          <w:p w14:paraId="2183B64C" w14:textId="2925F39E" w:rsidR="00206CC5" w:rsidRPr="001277FD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ՆԳՆ ԳՀԱՇՁԲ-2026/Ա-54</w:t>
            </w:r>
          </w:p>
        </w:tc>
        <w:tc>
          <w:tcPr>
            <w:tcW w:w="1453" w:type="dxa"/>
            <w:gridSpan w:val="4"/>
            <w:shd w:val="clear" w:color="auto" w:fill="auto"/>
            <w:vAlign w:val="center"/>
          </w:tcPr>
          <w:p w14:paraId="54F54951" w14:textId="0E8B09FC" w:rsidR="00206CC5" w:rsidRPr="001277FD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14.07</w:t>
            </w:r>
            <w:r w:rsidRPr="001277F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.2026թ.</w:t>
            </w:r>
          </w:p>
        </w:tc>
        <w:tc>
          <w:tcPr>
            <w:tcW w:w="1791" w:type="dxa"/>
            <w:gridSpan w:val="4"/>
            <w:shd w:val="clear" w:color="auto" w:fill="auto"/>
            <w:vAlign w:val="center"/>
          </w:tcPr>
          <w:p w14:paraId="610A7BBF" w14:textId="2FA9D942" w:rsidR="00206CC5" w:rsidRPr="001277FD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1277F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29.12.2026թ.</w:t>
            </w:r>
          </w:p>
        </w:tc>
        <w:tc>
          <w:tcPr>
            <w:tcW w:w="881" w:type="dxa"/>
            <w:gridSpan w:val="3"/>
            <w:shd w:val="clear" w:color="auto" w:fill="auto"/>
            <w:vAlign w:val="center"/>
          </w:tcPr>
          <w:p w14:paraId="6A3A27A0" w14:textId="77777777" w:rsidR="00206CC5" w:rsidRPr="001277FD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304" w:type="dxa"/>
            <w:gridSpan w:val="4"/>
            <w:shd w:val="clear" w:color="auto" w:fill="auto"/>
            <w:vAlign w:val="center"/>
          </w:tcPr>
          <w:p w14:paraId="540F0BC7" w14:textId="2FF45033" w:rsidR="00206CC5" w:rsidRPr="001277FD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6043A549" w14:textId="0DC97B56" w:rsidR="00206CC5" w:rsidRPr="001277FD" w:rsidRDefault="00BB29DA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B29DA">
              <w:rPr>
                <w:rFonts w:ascii="GHEA Grapalat" w:eastAsiaTheme="minorEastAsia" w:hAnsi="GHEA Grapalat" w:cs="Arial"/>
                <w:b/>
                <w:bCs/>
                <w:color w:val="000000" w:themeColor="text1"/>
                <w:sz w:val="16"/>
                <w:szCs w:val="16"/>
                <w:lang w:val="hy-AM"/>
              </w:rPr>
              <w:t>435 600</w:t>
            </w:r>
          </w:p>
        </w:tc>
      </w:tr>
      <w:tr w:rsidR="00206CC5" w:rsidRPr="00EC30A8" w14:paraId="41E4ED39" w14:textId="77777777" w:rsidTr="000D4664">
        <w:trPr>
          <w:trHeight w:val="150"/>
        </w:trPr>
        <w:tc>
          <w:tcPr>
            <w:tcW w:w="11078" w:type="dxa"/>
            <w:gridSpan w:val="26"/>
            <w:shd w:val="clear" w:color="auto" w:fill="auto"/>
            <w:vAlign w:val="center"/>
          </w:tcPr>
          <w:p w14:paraId="7265AE84" w14:textId="0F645641" w:rsidR="00206CC5" w:rsidRPr="001277FD" w:rsidRDefault="00206CC5" w:rsidP="00206C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277FD">
              <w:lastRenderedPageBreak/>
              <w:br w:type="page"/>
            </w:r>
            <w:r w:rsidRPr="001277FD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206CC5" w:rsidRPr="00EC30A8" w14:paraId="1F657639" w14:textId="77777777" w:rsidTr="000D4664">
        <w:trPr>
          <w:trHeight w:val="125"/>
        </w:trPr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06CC5" w:rsidRPr="00EC30A8" w:rsidRDefault="00206CC5" w:rsidP="00206C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5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06CC5" w:rsidRPr="001277FD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277FD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մասնակիցը</w:t>
            </w:r>
          </w:p>
        </w:tc>
        <w:tc>
          <w:tcPr>
            <w:tcW w:w="31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06CC5" w:rsidRPr="001277FD" w:rsidRDefault="00206CC5" w:rsidP="00206C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277FD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Հասցե, հեռ.</w:t>
            </w:r>
          </w:p>
        </w:tc>
        <w:tc>
          <w:tcPr>
            <w:tcW w:w="18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06CC5" w:rsidRPr="001277FD" w:rsidRDefault="00206CC5" w:rsidP="00206C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277FD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Էլ.-փոստ</w:t>
            </w:r>
          </w:p>
        </w:tc>
        <w:tc>
          <w:tcPr>
            <w:tcW w:w="21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06CC5" w:rsidRPr="001277FD" w:rsidRDefault="00206CC5" w:rsidP="00206C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277FD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 հաշիվը</w:t>
            </w:r>
          </w:p>
        </w:tc>
        <w:tc>
          <w:tcPr>
            <w:tcW w:w="14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5EC62E4" w:rsidR="00206CC5" w:rsidRPr="001277FD" w:rsidRDefault="00206CC5" w:rsidP="00206C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277FD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206CC5" w:rsidRPr="00F05AA9" w14:paraId="6F1BA40F" w14:textId="77777777" w:rsidTr="000D4664">
        <w:trPr>
          <w:trHeight w:val="155"/>
        </w:trPr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E3B3B" w14:textId="386EABF9" w:rsidR="00206CC5" w:rsidRPr="00EC30A8" w:rsidRDefault="00263650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5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31410" w14:textId="6742334B" w:rsidR="00206CC5" w:rsidRPr="001277FD" w:rsidRDefault="00263650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26365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ԱՐՇԻՆ ԲԻԼԴ ՍՊԸ</w:t>
            </w:r>
          </w:p>
        </w:tc>
        <w:tc>
          <w:tcPr>
            <w:tcW w:w="31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5642F" w14:textId="3674FF04" w:rsidR="00206CC5" w:rsidRPr="001277FD" w:rsidRDefault="00263650" w:rsidP="002636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26365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ՀՀ, Գեղարքունիքի մարզ, Մարտունի Վարդենիկ Կ. Շահինյան փ. 4 փկղ. 1 տ, Հեռ.` +374 99 447 030, </w:t>
            </w:r>
          </w:p>
        </w:tc>
        <w:tc>
          <w:tcPr>
            <w:tcW w:w="18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125A9" w14:textId="4E8A9B4F" w:rsidR="00206CC5" w:rsidRPr="001277FD" w:rsidRDefault="00263650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hyperlink r:id="rId8" w:history="1">
              <w:r w:rsidRPr="008C29AC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tender.companion@gmail.com</w:t>
              </w:r>
            </w:hyperlink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1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E7BEB" w14:textId="35184BF8" w:rsidR="00206CC5" w:rsidRPr="001277FD" w:rsidRDefault="00263650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220193337098000</w:t>
            </w:r>
          </w:p>
        </w:tc>
        <w:tc>
          <w:tcPr>
            <w:tcW w:w="14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4B0B3" w14:textId="5A3B223E" w:rsidR="00206CC5" w:rsidRPr="001277FD" w:rsidRDefault="00263650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08436632</w:t>
            </w:r>
          </w:p>
        </w:tc>
      </w:tr>
      <w:tr w:rsidR="00206CC5" w:rsidRPr="00F05AA9" w14:paraId="496A046D" w14:textId="77777777" w:rsidTr="000D4664">
        <w:trPr>
          <w:trHeight w:val="288"/>
        </w:trPr>
        <w:tc>
          <w:tcPr>
            <w:tcW w:w="11078" w:type="dxa"/>
            <w:gridSpan w:val="26"/>
            <w:shd w:val="clear" w:color="auto" w:fill="99CCFF"/>
            <w:vAlign w:val="center"/>
          </w:tcPr>
          <w:p w14:paraId="393BE26B" w14:textId="77777777" w:rsidR="00206CC5" w:rsidRPr="00F008E4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06CC5" w:rsidRPr="001A6033" w14:paraId="3863A00B" w14:textId="77777777" w:rsidTr="000D46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06CC5" w:rsidRPr="00586193" w:rsidRDefault="00206CC5" w:rsidP="00206CC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58619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50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5EAB2B37" w:rsidR="00206CC5" w:rsidRPr="00720B68" w:rsidRDefault="00206CC5" w:rsidP="00206CC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</w:p>
        </w:tc>
      </w:tr>
      <w:tr w:rsidR="00206CC5" w:rsidRPr="001A6033" w14:paraId="485BF528" w14:textId="77777777" w:rsidTr="000D4664">
        <w:trPr>
          <w:trHeight w:val="288"/>
        </w:trPr>
        <w:tc>
          <w:tcPr>
            <w:tcW w:w="11078" w:type="dxa"/>
            <w:gridSpan w:val="26"/>
            <w:shd w:val="clear" w:color="auto" w:fill="99CCFF"/>
            <w:vAlign w:val="center"/>
          </w:tcPr>
          <w:p w14:paraId="60FF974B" w14:textId="77777777" w:rsidR="00206CC5" w:rsidRPr="00465C3A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06CC5" w:rsidRPr="00A82972" w14:paraId="7DB42300" w14:textId="77777777" w:rsidTr="000D4664">
        <w:trPr>
          <w:trHeight w:val="288"/>
        </w:trPr>
        <w:tc>
          <w:tcPr>
            <w:tcW w:w="11078" w:type="dxa"/>
            <w:gridSpan w:val="26"/>
            <w:shd w:val="clear" w:color="auto" w:fill="auto"/>
            <w:vAlign w:val="center"/>
          </w:tcPr>
          <w:p w14:paraId="0AD8E25E" w14:textId="303DA593" w:rsidR="00206CC5" w:rsidRPr="00465C3A" w:rsidRDefault="00206CC5" w:rsidP="00206CC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</w:t>
            </w:r>
            <w:r w:rsidRPr="00573FF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կարող են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10 օրացուցային օրվա ընթացքում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նաև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վարվող ցուցակում ընդգրկված՝ Հայաստանի Հանրապետությունում պետական գրանցում ստացած հասարակական կազմակերպությունների ներկայացուցիչները, լրատվական գործունեություն իրականացնող անձինք կամ վերջիններիս ներկայացուցիչները (այսուհետ՝ դիտորդներ)</w:t>
            </w:r>
            <w:r w:rsidRPr="00573FF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պատասխանատու ստորաբաժանման հետ համատեղ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կարող են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մասնակցել պայմանագրի արդյունքի ընդունման գործընթացին: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  <w:p w14:paraId="3D70D3AA" w14:textId="1442ECAA" w:rsidR="00206CC5" w:rsidRPr="00465C3A" w:rsidRDefault="00206CC5" w:rsidP="00206CC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206CC5" w:rsidRPr="00465C3A" w:rsidRDefault="00206CC5" w:rsidP="00206CC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06CC5" w:rsidRPr="00465C3A" w:rsidRDefault="00206CC5" w:rsidP="00206CC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206CC5" w:rsidRPr="00465C3A" w:rsidRDefault="00206CC5" w:rsidP="00206CC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06CC5" w:rsidRPr="00465C3A" w:rsidRDefault="00206CC5" w:rsidP="00206CC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06CC5" w:rsidRPr="00465C3A" w:rsidRDefault="00206CC5" w:rsidP="00206CC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2C675C0B" w:rsidR="00206CC5" w:rsidRPr="00465C3A" w:rsidRDefault="00206CC5" w:rsidP="00206CC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Հայաստանի Հանրապետությունում պետական գրանցում ստացած հասարակական կազմակերպությունների և լրատվական գործունեություն իրականացնող անձանց դեպքում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՝</w:t>
            </w:r>
            <w:r w:rsidRPr="00573FF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տրամադրված վկայականը՝ կնքված վերջինիս կնիքով, և իրենց անձը հաստատող փաստաթուղթը։</w:t>
            </w:r>
          </w:p>
          <w:p w14:paraId="366938C8" w14:textId="5F47C05A" w:rsidR="00206CC5" w:rsidRPr="00465C3A" w:rsidRDefault="00206CC5" w:rsidP="00206CC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hyperlink r:id="rId9" w:history="1">
              <w:r w:rsidRPr="008C29AC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tv_shinararutyun@mia.gov.am</w:t>
              </w:r>
            </w:hyperlink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FA6A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:</w:t>
            </w:r>
          </w:p>
        </w:tc>
      </w:tr>
      <w:tr w:rsidR="00206CC5" w:rsidRPr="00A82972" w14:paraId="3CC8B38C" w14:textId="77777777" w:rsidTr="000D4664">
        <w:trPr>
          <w:trHeight w:val="288"/>
        </w:trPr>
        <w:tc>
          <w:tcPr>
            <w:tcW w:w="11078" w:type="dxa"/>
            <w:gridSpan w:val="26"/>
            <w:shd w:val="clear" w:color="auto" w:fill="99CCFF"/>
            <w:vAlign w:val="center"/>
          </w:tcPr>
          <w:p w14:paraId="02AFA8BF" w14:textId="77777777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27E950AD" w14:textId="77777777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06CC5" w:rsidRPr="00A82972" w14:paraId="5484FA73" w14:textId="77777777" w:rsidTr="000D4664">
        <w:trPr>
          <w:trHeight w:val="439"/>
        </w:trPr>
        <w:tc>
          <w:tcPr>
            <w:tcW w:w="558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06CC5" w:rsidRPr="00EC30A8" w:rsidRDefault="00206CC5" w:rsidP="00206C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4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40C6E1FF" w:rsidR="00206CC5" w:rsidRPr="005231D0" w:rsidRDefault="00206CC5" w:rsidP="00206C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5231D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206CC5" w:rsidRPr="00A82972" w14:paraId="5A7FED5D" w14:textId="77777777" w:rsidTr="000D4664">
        <w:trPr>
          <w:trHeight w:val="288"/>
        </w:trPr>
        <w:tc>
          <w:tcPr>
            <w:tcW w:w="11078" w:type="dxa"/>
            <w:gridSpan w:val="26"/>
            <w:shd w:val="clear" w:color="auto" w:fill="99CCFF"/>
            <w:vAlign w:val="center"/>
          </w:tcPr>
          <w:p w14:paraId="0C88E286" w14:textId="77777777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7A66F2DC" w14:textId="77777777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06CC5" w:rsidRPr="00A82972" w14:paraId="40B30E88" w14:textId="77777777" w:rsidTr="000D4664">
        <w:trPr>
          <w:trHeight w:val="427"/>
        </w:trPr>
        <w:tc>
          <w:tcPr>
            <w:tcW w:w="55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06CC5" w:rsidRPr="00EC30A8" w:rsidRDefault="00206CC5" w:rsidP="00206C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գործընթացի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շրջանակներում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հակաօրինական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գործողություններ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հայտնաբերվելու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դեպքում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դրանց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և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այդ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կապակցությամբ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ձեռնարկված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գործողությունների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համառոտ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նկարագիրը</w:t>
            </w:r>
            <w:r w:rsidRPr="00EC30A8">
              <w:rPr>
                <w:rFonts w:ascii="GHEA Grapalat" w:eastAsia="Times New Roman" w:hAnsi="GHEA Grapalat"/>
                <w:sz w:val="16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4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E8F45A4" w:rsidR="00206CC5" w:rsidRPr="00EC30A8" w:rsidRDefault="00206CC5" w:rsidP="00206C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06CC5" w:rsidRPr="00A82972" w14:paraId="541BD7F7" w14:textId="77777777" w:rsidTr="000D4664">
        <w:trPr>
          <w:trHeight w:val="288"/>
        </w:trPr>
        <w:tc>
          <w:tcPr>
            <w:tcW w:w="11078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06CC5" w:rsidRPr="00A82972" w14:paraId="4DE14D25" w14:textId="77777777" w:rsidTr="000D4664">
        <w:trPr>
          <w:trHeight w:val="427"/>
        </w:trPr>
        <w:tc>
          <w:tcPr>
            <w:tcW w:w="55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06CC5" w:rsidRPr="00EC30A8" w:rsidRDefault="00206CC5" w:rsidP="00206C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465C3A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ընթացակարգի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ներկայացված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բողոքները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և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դրանց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կայացված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4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DB9BD93" w:rsidR="00206CC5" w:rsidRPr="00EC30A8" w:rsidRDefault="00206CC5" w:rsidP="00206CC5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Գնման ընթացակարգի </w:t>
            </w:r>
            <w:r w:rsidRPr="00DC6FAE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վերաբերյալ </w:t>
            </w:r>
            <w:r w:rsidRPr="003B5983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բողոքներ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չ</w:t>
            </w:r>
            <w:r w:rsidRPr="003B5983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են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ներկայացվել</w:t>
            </w:r>
            <w:r w:rsidRPr="003B5983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։</w:t>
            </w:r>
          </w:p>
        </w:tc>
      </w:tr>
      <w:tr w:rsidR="00206CC5" w:rsidRPr="00A82972" w14:paraId="1DAD5D5C" w14:textId="77777777" w:rsidTr="000D4664">
        <w:trPr>
          <w:trHeight w:val="288"/>
        </w:trPr>
        <w:tc>
          <w:tcPr>
            <w:tcW w:w="11078" w:type="dxa"/>
            <w:gridSpan w:val="26"/>
            <w:shd w:val="clear" w:color="auto" w:fill="99CCFF"/>
            <w:vAlign w:val="center"/>
          </w:tcPr>
          <w:p w14:paraId="57597369" w14:textId="77777777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06CC5" w:rsidRPr="00EC30A8" w14:paraId="5F667D89" w14:textId="77777777" w:rsidTr="000D4664">
        <w:trPr>
          <w:trHeight w:val="427"/>
        </w:trPr>
        <w:tc>
          <w:tcPr>
            <w:tcW w:w="55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06CC5" w:rsidRPr="00EC30A8" w:rsidRDefault="00206CC5" w:rsidP="00206C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54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06CC5" w:rsidRPr="00EC30A8" w:rsidRDefault="00206CC5" w:rsidP="00206C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</w:tr>
      <w:tr w:rsidR="00206CC5" w:rsidRPr="00EC30A8" w14:paraId="406B68D6" w14:textId="77777777" w:rsidTr="000D4664">
        <w:trPr>
          <w:trHeight w:val="288"/>
        </w:trPr>
        <w:tc>
          <w:tcPr>
            <w:tcW w:w="11078" w:type="dxa"/>
            <w:gridSpan w:val="26"/>
            <w:shd w:val="clear" w:color="auto" w:fill="99CCFF"/>
            <w:vAlign w:val="center"/>
          </w:tcPr>
          <w:p w14:paraId="79EAD146" w14:textId="77777777" w:rsidR="00206CC5" w:rsidRPr="00EC30A8" w:rsidRDefault="00206CC5" w:rsidP="00206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06CC5" w:rsidRPr="00EC30A8" w14:paraId="1A2BD291" w14:textId="77777777" w:rsidTr="000D4664">
        <w:trPr>
          <w:trHeight w:val="227"/>
        </w:trPr>
        <w:tc>
          <w:tcPr>
            <w:tcW w:w="11078" w:type="dxa"/>
            <w:gridSpan w:val="26"/>
            <w:shd w:val="clear" w:color="auto" w:fill="auto"/>
            <w:vAlign w:val="center"/>
          </w:tcPr>
          <w:p w14:paraId="73A19DB3" w14:textId="77777777" w:rsidR="00206CC5" w:rsidRPr="00EC30A8" w:rsidRDefault="00206CC5" w:rsidP="00206C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06CC5" w:rsidRPr="00EC30A8" w14:paraId="002AF1AD" w14:textId="77777777" w:rsidTr="000D4664">
        <w:trPr>
          <w:trHeight w:val="47"/>
        </w:trPr>
        <w:tc>
          <w:tcPr>
            <w:tcW w:w="33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06CC5" w:rsidRPr="00EC30A8" w:rsidRDefault="00206CC5" w:rsidP="00206C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Անուն, Ազգանուն</w:t>
            </w:r>
          </w:p>
        </w:tc>
        <w:tc>
          <w:tcPr>
            <w:tcW w:w="414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06CC5" w:rsidRPr="00EC30A8" w:rsidRDefault="00206CC5" w:rsidP="00206C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Հեռախոս</w:t>
            </w:r>
          </w:p>
        </w:tc>
        <w:tc>
          <w:tcPr>
            <w:tcW w:w="35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06CC5" w:rsidRPr="00EC30A8" w:rsidRDefault="00206CC5" w:rsidP="00206C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 փոստի հասցեն</w:t>
            </w:r>
          </w:p>
        </w:tc>
      </w:tr>
      <w:tr w:rsidR="00206CC5" w:rsidRPr="00EC30A8" w14:paraId="6C6C269C" w14:textId="77777777" w:rsidTr="000D4664">
        <w:trPr>
          <w:trHeight w:val="47"/>
        </w:trPr>
        <w:tc>
          <w:tcPr>
            <w:tcW w:w="3342" w:type="dxa"/>
            <w:gridSpan w:val="7"/>
            <w:shd w:val="clear" w:color="auto" w:fill="auto"/>
            <w:vAlign w:val="center"/>
          </w:tcPr>
          <w:p w14:paraId="0A862370" w14:textId="1512E67F" w:rsidR="00206CC5" w:rsidRPr="00EC30A8" w:rsidRDefault="00206CC5" w:rsidP="00206C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Աննա Սարգսյան</w:t>
            </w:r>
          </w:p>
        </w:tc>
        <w:tc>
          <w:tcPr>
            <w:tcW w:w="4148" w:type="dxa"/>
            <w:gridSpan w:val="12"/>
            <w:shd w:val="clear" w:color="auto" w:fill="auto"/>
            <w:vAlign w:val="bottom"/>
          </w:tcPr>
          <w:p w14:paraId="570A2BE5" w14:textId="3AFE0E12" w:rsidR="00206CC5" w:rsidRPr="00EC30A8" w:rsidRDefault="00206CC5" w:rsidP="00206C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010 59 61 52</w:t>
            </w:r>
          </w:p>
        </w:tc>
        <w:tc>
          <w:tcPr>
            <w:tcW w:w="3588" w:type="dxa"/>
            <w:gridSpan w:val="7"/>
            <w:shd w:val="clear" w:color="auto" w:fill="auto"/>
            <w:vAlign w:val="center"/>
          </w:tcPr>
          <w:p w14:paraId="3C42DEDA" w14:textId="0E55F449" w:rsidR="00206CC5" w:rsidRPr="00EC30A8" w:rsidRDefault="00206CC5" w:rsidP="00206C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hyperlink r:id="rId10" w:history="1">
              <w:r w:rsidRPr="00694680">
                <w:rPr>
                  <w:rStyle w:val="Hyperlink"/>
                  <w:rFonts w:ascii="GHEA Grapalat" w:eastAsia="Times New Roman" w:hAnsi="GHEA Grapalat"/>
                  <w:b/>
                  <w:bCs/>
                  <w:sz w:val="16"/>
                  <w:szCs w:val="14"/>
                  <w:lang w:eastAsia="ru-RU"/>
                </w:rPr>
                <w:t>gnumner@mia.gov.am</w:t>
              </w:r>
            </w:hyperlink>
            <w:r>
              <w:t xml:space="preserve"> </w:t>
            </w:r>
          </w:p>
        </w:tc>
      </w:tr>
    </w:tbl>
    <w:p w14:paraId="5047D8E6" w14:textId="77777777" w:rsidR="00B507F3" w:rsidRPr="00DC23A2" w:rsidRDefault="00B507F3" w:rsidP="00B507F3">
      <w:pPr>
        <w:pStyle w:val="NormalWeb"/>
        <w:rPr>
          <w:rFonts w:ascii="GHEA Grapalat" w:hAnsi="GHEA Grapalat"/>
          <w:i/>
          <w:sz w:val="22"/>
        </w:rPr>
      </w:pPr>
      <w:r w:rsidRPr="00DC23A2">
        <w:rPr>
          <w:rFonts w:ascii="GHEA Grapalat" w:hAnsi="GHEA Grapalat"/>
          <w:b/>
          <w:i/>
          <w:sz w:val="22"/>
        </w:rPr>
        <w:t>Պատվիրատու՝</w:t>
      </w:r>
      <w:r w:rsidRPr="00DC23A2">
        <w:rPr>
          <w:rFonts w:ascii="GHEA Grapalat" w:hAnsi="GHEA Grapalat"/>
          <w:i/>
          <w:sz w:val="22"/>
        </w:rPr>
        <w:t xml:space="preserve"> ՀՀ ներքին գործերի նախարարություն</w:t>
      </w:r>
    </w:p>
    <w:sectPr w:rsidR="00B507F3" w:rsidRPr="00DC23A2" w:rsidSect="002D09F8">
      <w:pgSz w:w="11907" w:h="16840" w:code="9"/>
      <w:pgMar w:top="630" w:right="562" w:bottom="54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A05DC" w14:textId="77777777" w:rsidR="002046D3" w:rsidRDefault="002046D3" w:rsidP="0022631D">
      <w:pPr>
        <w:spacing w:before="0" w:after="0"/>
      </w:pPr>
      <w:r>
        <w:separator/>
      </w:r>
    </w:p>
  </w:endnote>
  <w:endnote w:type="continuationSeparator" w:id="0">
    <w:p w14:paraId="05BF1321" w14:textId="77777777" w:rsidR="002046D3" w:rsidRDefault="002046D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B7F44" w14:textId="77777777" w:rsidR="002046D3" w:rsidRDefault="002046D3" w:rsidP="0022631D">
      <w:pPr>
        <w:spacing w:before="0" w:after="0"/>
      </w:pPr>
      <w:r>
        <w:separator/>
      </w:r>
    </w:p>
  </w:footnote>
  <w:footnote w:type="continuationSeparator" w:id="0">
    <w:p w14:paraId="615BB481" w14:textId="77777777" w:rsidR="002046D3" w:rsidRDefault="002046D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2334"/>
    <w:multiLevelType w:val="hybridMultilevel"/>
    <w:tmpl w:val="437A0B72"/>
    <w:lvl w:ilvl="0" w:tplc="71403902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4D17E17"/>
    <w:multiLevelType w:val="hybridMultilevel"/>
    <w:tmpl w:val="44BC6A0E"/>
    <w:lvl w:ilvl="0" w:tplc="22C08198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4FA0F0E"/>
    <w:multiLevelType w:val="hybridMultilevel"/>
    <w:tmpl w:val="2BF81860"/>
    <w:lvl w:ilvl="0" w:tplc="A36007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06336"/>
    <w:multiLevelType w:val="hybridMultilevel"/>
    <w:tmpl w:val="A6244382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>
      <w:start w:val="1"/>
      <w:numFmt w:val="lowerRoman"/>
      <w:lvlText w:val="%3."/>
      <w:lvlJc w:val="right"/>
      <w:pPr>
        <w:ind w:left="2460" w:hanging="180"/>
      </w:pPr>
    </w:lvl>
    <w:lvl w:ilvl="3" w:tplc="0409000F">
      <w:start w:val="1"/>
      <w:numFmt w:val="decimal"/>
      <w:lvlText w:val="%4."/>
      <w:lvlJc w:val="left"/>
      <w:pPr>
        <w:ind w:left="3180" w:hanging="360"/>
      </w:pPr>
    </w:lvl>
    <w:lvl w:ilvl="4" w:tplc="04090019">
      <w:start w:val="1"/>
      <w:numFmt w:val="lowerLetter"/>
      <w:lvlText w:val="%5."/>
      <w:lvlJc w:val="left"/>
      <w:pPr>
        <w:ind w:left="3900" w:hanging="360"/>
      </w:pPr>
    </w:lvl>
    <w:lvl w:ilvl="5" w:tplc="0409001B">
      <w:start w:val="1"/>
      <w:numFmt w:val="lowerRoman"/>
      <w:lvlText w:val="%6."/>
      <w:lvlJc w:val="right"/>
      <w:pPr>
        <w:ind w:left="4620" w:hanging="180"/>
      </w:pPr>
    </w:lvl>
    <w:lvl w:ilvl="6" w:tplc="0409000F">
      <w:start w:val="1"/>
      <w:numFmt w:val="decimal"/>
      <w:lvlText w:val="%7."/>
      <w:lvlJc w:val="left"/>
      <w:pPr>
        <w:ind w:left="5340" w:hanging="360"/>
      </w:pPr>
    </w:lvl>
    <w:lvl w:ilvl="7" w:tplc="04090019">
      <w:start w:val="1"/>
      <w:numFmt w:val="lowerLetter"/>
      <w:lvlText w:val="%8."/>
      <w:lvlJc w:val="left"/>
      <w:pPr>
        <w:ind w:left="6060" w:hanging="360"/>
      </w:pPr>
    </w:lvl>
    <w:lvl w:ilvl="8" w:tplc="0409001B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0B1F638C"/>
    <w:multiLevelType w:val="hybridMultilevel"/>
    <w:tmpl w:val="5E882036"/>
    <w:lvl w:ilvl="0" w:tplc="5D840184">
      <w:start w:val="2018"/>
      <w:numFmt w:val="bullet"/>
      <w:lvlText w:val="-"/>
      <w:lvlJc w:val="left"/>
      <w:pPr>
        <w:ind w:left="1095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 w15:restartNumberingAfterBreak="0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378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21F84"/>
    <w:multiLevelType w:val="hybridMultilevel"/>
    <w:tmpl w:val="7FDED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F1985"/>
    <w:multiLevelType w:val="hybridMultilevel"/>
    <w:tmpl w:val="903CE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71AC3"/>
    <w:multiLevelType w:val="hybridMultilevel"/>
    <w:tmpl w:val="C0D68CBA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62ED1"/>
    <w:multiLevelType w:val="hybridMultilevel"/>
    <w:tmpl w:val="F8789EF6"/>
    <w:lvl w:ilvl="0" w:tplc="D0AA8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1603B"/>
    <w:multiLevelType w:val="hybridMultilevel"/>
    <w:tmpl w:val="F202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849F6"/>
    <w:multiLevelType w:val="hybridMultilevel"/>
    <w:tmpl w:val="36C6BE90"/>
    <w:lvl w:ilvl="0" w:tplc="040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1"/>
  </w:num>
  <w:num w:numId="9">
    <w:abstractNumId w:val="8"/>
  </w:num>
  <w:num w:numId="10">
    <w:abstractNumId w:val="6"/>
  </w:num>
  <w:num w:numId="11">
    <w:abstractNumId w:val="4"/>
  </w:num>
  <w:num w:numId="1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55D7"/>
    <w:rsid w:val="0001014D"/>
    <w:rsid w:val="00012170"/>
    <w:rsid w:val="00012DCF"/>
    <w:rsid w:val="00013D30"/>
    <w:rsid w:val="00014E67"/>
    <w:rsid w:val="0002041A"/>
    <w:rsid w:val="00031A81"/>
    <w:rsid w:val="00034D0C"/>
    <w:rsid w:val="000408C3"/>
    <w:rsid w:val="00040EEF"/>
    <w:rsid w:val="00044EA8"/>
    <w:rsid w:val="00046CCF"/>
    <w:rsid w:val="000476FA"/>
    <w:rsid w:val="00050641"/>
    <w:rsid w:val="00050FEF"/>
    <w:rsid w:val="00051ECE"/>
    <w:rsid w:val="00063043"/>
    <w:rsid w:val="000642B4"/>
    <w:rsid w:val="0007089E"/>
    <w:rsid w:val="0007090E"/>
    <w:rsid w:val="00073D66"/>
    <w:rsid w:val="000918BA"/>
    <w:rsid w:val="00093FBE"/>
    <w:rsid w:val="0009719A"/>
    <w:rsid w:val="000A5E4F"/>
    <w:rsid w:val="000B0199"/>
    <w:rsid w:val="000B2910"/>
    <w:rsid w:val="000B351A"/>
    <w:rsid w:val="000B75C2"/>
    <w:rsid w:val="000D167E"/>
    <w:rsid w:val="000D4664"/>
    <w:rsid w:val="000D6353"/>
    <w:rsid w:val="000D691B"/>
    <w:rsid w:val="000D7148"/>
    <w:rsid w:val="000E1103"/>
    <w:rsid w:val="000E1D30"/>
    <w:rsid w:val="000E4FF1"/>
    <w:rsid w:val="000F376D"/>
    <w:rsid w:val="001021B0"/>
    <w:rsid w:val="001048CC"/>
    <w:rsid w:val="00105981"/>
    <w:rsid w:val="00112423"/>
    <w:rsid w:val="001142FD"/>
    <w:rsid w:val="001267FA"/>
    <w:rsid w:val="001277FD"/>
    <w:rsid w:val="0013461A"/>
    <w:rsid w:val="00137E20"/>
    <w:rsid w:val="00143648"/>
    <w:rsid w:val="00156C5E"/>
    <w:rsid w:val="001700CD"/>
    <w:rsid w:val="001704CF"/>
    <w:rsid w:val="00173568"/>
    <w:rsid w:val="0018138F"/>
    <w:rsid w:val="00183119"/>
    <w:rsid w:val="0018422F"/>
    <w:rsid w:val="00193339"/>
    <w:rsid w:val="00196DBB"/>
    <w:rsid w:val="001A1999"/>
    <w:rsid w:val="001A49EE"/>
    <w:rsid w:val="001A6033"/>
    <w:rsid w:val="001A7CBE"/>
    <w:rsid w:val="001C1BE1"/>
    <w:rsid w:val="001D08B8"/>
    <w:rsid w:val="001D2F53"/>
    <w:rsid w:val="001D7712"/>
    <w:rsid w:val="001E0091"/>
    <w:rsid w:val="001E0833"/>
    <w:rsid w:val="001E7B8C"/>
    <w:rsid w:val="001F46A9"/>
    <w:rsid w:val="002046D3"/>
    <w:rsid w:val="00205E07"/>
    <w:rsid w:val="00206CC5"/>
    <w:rsid w:val="0021290A"/>
    <w:rsid w:val="00223F53"/>
    <w:rsid w:val="0022631D"/>
    <w:rsid w:val="00234004"/>
    <w:rsid w:val="00235C0F"/>
    <w:rsid w:val="002513A2"/>
    <w:rsid w:val="00257AB1"/>
    <w:rsid w:val="002606FC"/>
    <w:rsid w:val="002616C4"/>
    <w:rsid w:val="00261F7A"/>
    <w:rsid w:val="00263650"/>
    <w:rsid w:val="002751A4"/>
    <w:rsid w:val="002823E9"/>
    <w:rsid w:val="00284A94"/>
    <w:rsid w:val="002863AD"/>
    <w:rsid w:val="00295B92"/>
    <w:rsid w:val="00296076"/>
    <w:rsid w:val="002A0AA7"/>
    <w:rsid w:val="002D09F8"/>
    <w:rsid w:val="002D0AED"/>
    <w:rsid w:val="002D1F4D"/>
    <w:rsid w:val="002E4E6F"/>
    <w:rsid w:val="002F16CC"/>
    <w:rsid w:val="002F1FEB"/>
    <w:rsid w:val="002F2BDF"/>
    <w:rsid w:val="003057C4"/>
    <w:rsid w:val="00306798"/>
    <w:rsid w:val="00311ECE"/>
    <w:rsid w:val="00325ACB"/>
    <w:rsid w:val="003330A9"/>
    <w:rsid w:val="003362F5"/>
    <w:rsid w:val="0033729C"/>
    <w:rsid w:val="00337B7E"/>
    <w:rsid w:val="00341644"/>
    <w:rsid w:val="00345929"/>
    <w:rsid w:val="00351625"/>
    <w:rsid w:val="00354B6C"/>
    <w:rsid w:val="00362EE5"/>
    <w:rsid w:val="00371B1D"/>
    <w:rsid w:val="003A0346"/>
    <w:rsid w:val="003A245D"/>
    <w:rsid w:val="003B2758"/>
    <w:rsid w:val="003B43FF"/>
    <w:rsid w:val="003B5189"/>
    <w:rsid w:val="003B5983"/>
    <w:rsid w:val="003B764D"/>
    <w:rsid w:val="003C5110"/>
    <w:rsid w:val="003D0093"/>
    <w:rsid w:val="003D43D4"/>
    <w:rsid w:val="003D6A82"/>
    <w:rsid w:val="003D6E47"/>
    <w:rsid w:val="003E2E5D"/>
    <w:rsid w:val="003E3D40"/>
    <w:rsid w:val="003E6978"/>
    <w:rsid w:val="00405A96"/>
    <w:rsid w:val="0041669A"/>
    <w:rsid w:val="00420FAD"/>
    <w:rsid w:val="00433E3C"/>
    <w:rsid w:val="004407B3"/>
    <w:rsid w:val="0045083A"/>
    <w:rsid w:val="0045628D"/>
    <w:rsid w:val="00456AC8"/>
    <w:rsid w:val="00457EA6"/>
    <w:rsid w:val="004601C6"/>
    <w:rsid w:val="00465C3A"/>
    <w:rsid w:val="00467BEB"/>
    <w:rsid w:val="00472069"/>
    <w:rsid w:val="00474C2F"/>
    <w:rsid w:val="00474EE0"/>
    <w:rsid w:val="004750B9"/>
    <w:rsid w:val="004764CD"/>
    <w:rsid w:val="00480BFE"/>
    <w:rsid w:val="004875E0"/>
    <w:rsid w:val="0049632A"/>
    <w:rsid w:val="00496DD8"/>
    <w:rsid w:val="004A0E9C"/>
    <w:rsid w:val="004A51F0"/>
    <w:rsid w:val="004B0562"/>
    <w:rsid w:val="004B3123"/>
    <w:rsid w:val="004B6EA9"/>
    <w:rsid w:val="004B7A55"/>
    <w:rsid w:val="004C75DB"/>
    <w:rsid w:val="004C76B0"/>
    <w:rsid w:val="004C7FE2"/>
    <w:rsid w:val="004D078F"/>
    <w:rsid w:val="004E0E4A"/>
    <w:rsid w:val="004E376E"/>
    <w:rsid w:val="004F30B6"/>
    <w:rsid w:val="004F328D"/>
    <w:rsid w:val="004F6A07"/>
    <w:rsid w:val="004F77A1"/>
    <w:rsid w:val="00503007"/>
    <w:rsid w:val="00503BCC"/>
    <w:rsid w:val="0050435B"/>
    <w:rsid w:val="00514B40"/>
    <w:rsid w:val="005231D0"/>
    <w:rsid w:val="00542558"/>
    <w:rsid w:val="00546023"/>
    <w:rsid w:val="0055016A"/>
    <w:rsid w:val="00551A6C"/>
    <w:rsid w:val="0055516F"/>
    <w:rsid w:val="00556A50"/>
    <w:rsid w:val="00557446"/>
    <w:rsid w:val="00560599"/>
    <w:rsid w:val="005737F9"/>
    <w:rsid w:val="00573FF5"/>
    <w:rsid w:val="00575BA7"/>
    <w:rsid w:val="00586193"/>
    <w:rsid w:val="005943D1"/>
    <w:rsid w:val="00595BA0"/>
    <w:rsid w:val="005A0D15"/>
    <w:rsid w:val="005A0E05"/>
    <w:rsid w:val="005A33B0"/>
    <w:rsid w:val="005A385C"/>
    <w:rsid w:val="005A52AB"/>
    <w:rsid w:val="005A5E0B"/>
    <w:rsid w:val="005B3EC9"/>
    <w:rsid w:val="005B781B"/>
    <w:rsid w:val="005C4BE5"/>
    <w:rsid w:val="005D5FBD"/>
    <w:rsid w:val="005E5B07"/>
    <w:rsid w:val="005F5DC3"/>
    <w:rsid w:val="005F6293"/>
    <w:rsid w:val="00602DF2"/>
    <w:rsid w:val="00607C9A"/>
    <w:rsid w:val="006145B6"/>
    <w:rsid w:val="00623CF6"/>
    <w:rsid w:val="00626694"/>
    <w:rsid w:val="006310AE"/>
    <w:rsid w:val="00631707"/>
    <w:rsid w:val="006425B2"/>
    <w:rsid w:val="006433FA"/>
    <w:rsid w:val="00646760"/>
    <w:rsid w:val="0065269F"/>
    <w:rsid w:val="00657858"/>
    <w:rsid w:val="00660767"/>
    <w:rsid w:val="00666BEE"/>
    <w:rsid w:val="00690ECB"/>
    <w:rsid w:val="006A38B4"/>
    <w:rsid w:val="006A71C4"/>
    <w:rsid w:val="006B2E21"/>
    <w:rsid w:val="006B5194"/>
    <w:rsid w:val="006B5D8E"/>
    <w:rsid w:val="006C0266"/>
    <w:rsid w:val="006C2709"/>
    <w:rsid w:val="006C5757"/>
    <w:rsid w:val="006D3973"/>
    <w:rsid w:val="006E0D92"/>
    <w:rsid w:val="006E1A83"/>
    <w:rsid w:val="006E22B8"/>
    <w:rsid w:val="006E3A61"/>
    <w:rsid w:val="006E60A1"/>
    <w:rsid w:val="006F2232"/>
    <w:rsid w:val="006F2779"/>
    <w:rsid w:val="006F2DD8"/>
    <w:rsid w:val="006F54DF"/>
    <w:rsid w:val="007060FC"/>
    <w:rsid w:val="0070702D"/>
    <w:rsid w:val="00717859"/>
    <w:rsid w:val="00717D9B"/>
    <w:rsid w:val="00720B68"/>
    <w:rsid w:val="00737755"/>
    <w:rsid w:val="0074248A"/>
    <w:rsid w:val="00753E26"/>
    <w:rsid w:val="00761EB8"/>
    <w:rsid w:val="0076660B"/>
    <w:rsid w:val="007732E7"/>
    <w:rsid w:val="00786046"/>
    <w:rsid w:val="0078682E"/>
    <w:rsid w:val="007A1BBC"/>
    <w:rsid w:val="007B7536"/>
    <w:rsid w:val="007C05CA"/>
    <w:rsid w:val="007C14E6"/>
    <w:rsid w:val="007C5906"/>
    <w:rsid w:val="007D013B"/>
    <w:rsid w:val="007D619C"/>
    <w:rsid w:val="007E5302"/>
    <w:rsid w:val="007F295D"/>
    <w:rsid w:val="008062CA"/>
    <w:rsid w:val="0081420B"/>
    <w:rsid w:val="008224C0"/>
    <w:rsid w:val="0083404C"/>
    <w:rsid w:val="00841307"/>
    <w:rsid w:val="00852D0A"/>
    <w:rsid w:val="008535AF"/>
    <w:rsid w:val="00864686"/>
    <w:rsid w:val="0086490C"/>
    <w:rsid w:val="00877B3D"/>
    <w:rsid w:val="008824AD"/>
    <w:rsid w:val="008912CA"/>
    <w:rsid w:val="008A2821"/>
    <w:rsid w:val="008A61F5"/>
    <w:rsid w:val="008B33FA"/>
    <w:rsid w:val="008C4E62"/>
    <w:rsid w:val="008D34FA"/>
    <w:rsid w:val="008D3753"/>
    <w:rsid w:val="008E493A"/>
    <w:rsid w:val="008F5F26"/>
    <w:rsid w:val="00902D78"/>
    <w:rsid w:val="00902F80"/>
    <w:rsid w:val="009036C1"/>
    <w:rsid w:val="0090543E"/>
    <w:rsid w:val="009065FF"/>
    <w:rsid w:val="0090677D"/>
    <w:rsid w:val="00914DD5"/>
    <w:rsid w:val="00916D37"/>
    <w:rsid w:val="00920E4E"/>
    <w:rsid w:val="00922E47"/>
    <w:rsid w:val="009264B2"/>
    <w:rsid w:val="00931265"/>
    <w:rsid w:val="00936098"/>
    <w:rsid w:val="00942452"/>
    <w:rsid w:val="0094721D"/>
    <w:rsid w:val="0097432B"/>
    <w:rsid w:val="009808F7"/>
    <w:rsid w:val="00981A16"/>
    <w:rsid w:val="00986D85"/>
    <w:rsid w:val="00986FEE"/>
    <w:rsid w:val="009A7008"/>
    <w:rsid w:val="009B5642"/>
    <w:rsid w:val="009B6B8F"/>
    <w:rsid w:val="009C3FFF"/>
    <w:rsid w:val="009C5E0F"/>
    <w:rsid w:val="009C7FCF"/>
    <w:rsid w:val="009E05E9"/>
    <w:rsid w:val="009E75FF"/>
    <w:rsid w:val="009F04DE"/>
    <w:rsid w:val="009F0DC5"/>
    <w:rsid w:val="009F478A"/>
    <w:rsid w:val="00A0228A"/>
    <w:rsid w:val="00A065FA"/>
    <w:rsid w:val="00A105CE"/>
    <w:rsid w:val="00A1350B"/>
    <w:rsid w:val="00A14C39"/>
    <w:rsid w:val="00A14E91"/>
    <w:rsid w:val="00A17254"/>
    <w:rsid w:val="00A20CA1"/>
    <w:rsid w:val="00A26BE5"/>
    <w:rsid w:val="00A306F5"/>
    <w:rsid w:val="00A31820"/>
    <w:rsid w:val="00A3708A"/>
    <w:rsid w:val="00A37F9A"/>
    <w:rsid w:val="00A434F6"/>
    <w:rsid w:val="00A436C7"/>
    <w:rsid w:val="00A622D7"/>
    <w:rsid w:val="00A67FE8"/>
    <w:rsid w:val="00A75033"/>
    <w:rsid w:val="00A76924"/>
    <w:rsid w:val="00A82972"/>
    <w:rsid w:val="00A83CD0"/>
    <w:rsid w:val="00A91D71"/>
    <w:rsid w:val="00A95E4A"/>
    <w:rsid w:val="00A97834"/>
    <w:rsid w:val="00AA32E4"/>
    <w:rsid w:val="00AB15C6"/>
    <w:rsid w:val="00AB3A8E"/>
    <w:rsid w:val="00AC5F37"/>
    <w:rsid w:val="00AD07B9"/>
    <w:rsid w:val="00AD3446"/>
    <w:rsid w:val="00AD59DC"/>
    <w:rsid w:val="00AE2B02"/>
    <w:rsid w:val="00AE48BF"/>
    <w:rsid w:val="00AF6809"/>
    <w:rsid w:val="00B07251"/>
    <w:rsid w:val="00B241DE"/>
    <w:rsid w:val="00B3534A"/>
    <w:rsid w:val="00B45B14"/>
    <w:rsid w:val="00B470E4"/>
    <w:rsid w:val="00B507F3"/>
    <w:rsid w:val="00B52121"/>
    <w:rsid w:val="00B75762"/>
    <w:rsid w:val="00B844E5"/>
    <w:rsid w:val="00B853F1"/>
    <w:rsid w:val="00B871E8"/>
    <w:rsid w:val="00B91DE2"/>
    <w:rsid w:val="00B92B73"/>
    <w:rsid w:val="00B94EA2"/>
    <w:rsid w:val="00B96CC2"/>
    <w:rsid w:val="00B97C57"/>
    <w:rsid w:val="00BA03B0"/>
    <w:rsid w:val="00BB0A93"/>
    <w:rsid w:val="00BB29DA"/>
    <w:rsid w:val="00BB2A71"/>
    <w:rsid w:val="00BC0A51"/>
    <w:rsid w:val="00BC2EEA"/>
    <w:rsid w:val="00BC35BD"/>
    <w:rsid w:val="00BD3D4E"/>
    <w:rsid w:val="00BD7385"/>
    <w:rsid w:val="00BF1465"/>
    <w:rsid w:val="00BF19BB"/>
    <w:rsid w:val="00BF4745"/>
    <w:rsid w:val="00C07662"/>
    <w:rsid w:val="00C155D7"/>
    <w:rsid w:val="00C238B5"/>
    <w:rsid w:val="00C44082"/>
    <w:rsid w:val="00C55719"/>
    <w:rsid w:val="00C57E0C"/>
    <w:rsid w:val="00C6283F"/>
    <w:rsid w:val="00C67BA9"/>
    <w:rsid w:val="00C71B9D"/>
    <w:rsid w:val="00C7515A"/>
    <w:rsid w:val="00C84DF7"/>
    <w:rsid w:val="00C90BAE"/>
    <w:rsid w:val="00C9185A"/>
    <w:rsid w:val="00C95758"/>
    <w:rsid w:val="00C958EB"/>
    <w:rsid w:val="00C96337"/>
    <w:rsid w:val="00C96BED"/>
    <w:rsid w:val="00CA0D2D"/>
    <w:rsid w:val="00CA5013"/>
    <w:rsid w:val="00CA7118"/>
    <w:rsid w:val="00CB005E"/>
    <w:rsid w:val="00CB13A3"/>
    <w:rsid w:val="00CB4473"/>
    <w:rsid w:val="00CB44D2"/>
    <w:rsid w:val="00CC1F23"/>
    <w:rsid w:val="00CC5EB7"/>
    <w:rsid w:val="00CD638C"/>
    <w:rsid w:val="00CD6E3E"/>
    <w:rsid w:val="00CE59AB"/>
    <w:rsid w:val="00CF1F70"/>
    <w:rsid w:val="00CF20B4"/>
    <w:rsid w:val="00CF67A7"/>
    <w:rsid w:val="00D013CE"/>
    <w:rsid w:val="00D05124"/>
    <w:rsid w:val="00D146B5"/>
    <w:rsid w:val="00D32791"/>
    <w:rsid w:val="00D3300A"/>
    <w:rsid w:val="00D350DE"/>
    <w:rsid w:val="00D36189"/>
    <w:rsid w:val="00D57869"/>
    <w:rsid w:val="00D636B7"/>
    <w:rsid w:val="00D65AA7"/>
    <w:rsid w:val="00D715AF"/>
    <w:rsid w:val="00D72C75"/>
    <w:rsid w:val="00D779FE"/>
    <w:rsid w:val="00D80C64"/>
    <w:rsid w:val="00D91686"/>
    <w:rsid w:val="00DA47F7"/>
    <w:rsid w:val="00DB2545"/>
    <w:rsid w:val="00DB73FD"/>
    <w:rsid w:val="00DC23A2"/>
    <w:rsid w:val="00DC5C98"/>
    <w:rsid w:val="00DC6929"/>
    <w:rsid w:val="00DC6FAE"/>
    <w:rsid w:val="00DD6660"/>
    <w:rsid w:val="00DE06F1"/>
    <w:rsid w:val="00DF45B4"/>
    <w:rsid w:val="00E02BA6"/>
    <w:rsid w:val="00E12C93"/>
    <w:rsid w:val="00E1714A"/>
    <w:rsid w:val="00E23397"/>
    <w:rsid w:val="00E243EA"/>
    <w:rsid w:val="00E2548D"/>
    <w:rsid w:val="00E26496"/>
    <w:rsid w:val="00E32156"/>
    <w:rsid w:val="00E3380C"/>
    <w:rsid w:val="00E33A25"/>
    <w:rsid w:val="00E3414B"/>
    <w:rsid w:val="00E36887"/>
    <w:rsid w:val="00E40A23"/>
    <w:rsid w:val="00E4188B"/>
    <w:rsid w:val="00E532E6"/>
    <w:rsid w:val="00E54C4D"/>
    <w:rsid w:val="00E56328"/>
    <w:rsid w:val="00E74643"/>
    <w:rsid w:val="00E860D0"/>
    <w:rsid w:val="00E90DA9"/>
    <w:rsid w:val="00EA01A2"/>
    <w:rsid w:val="00EA2B58"/>
    <w:rsid w:val="00EA568C"/>
    <w:rsid w:val="00EA767F"/>
    <w:rsid w:val="00EA7CF5"/>
    <w:rsid w:val="00EB4469"/>
    <w:rsid w:val="00EB4734"/>
    <w:rsid w:val="00EB59EE"/>
    <w:rsid w:val="00EB5C8A"/>
    <w:rsid w:val="00EC0E51"/>
    <w:rsid w:val="00EC30A8"/>
    <w:rsid w:val="00EC6C64"/>
    <w:rsid w:val="00EE113C"/>
    <w:rsid w:val="00EE135A"/>
    <w:rsid w:val="00EF1167"/>
    <w:rsid w:val="00EF16D0"/>
    <w:rsid w:val="00F008E4"/>
    <w:rsid w:val="00F015FA"/>
    <w:rsid w:val="00F03287"/>
    <w:rsid w:val="00F03834"/>
    <w:rsid w:val="00F05AA9"/>
    <w:rsid w:val="00F077EA"/>
    <w:rsid w:val="00F10AFE"/>
    <w:rsid w:val="00F14F5B"/>
    <w:rsid w:val="00F31004"/>
    <w:rsid w:val="00F338D8"/>
    <w:rsid w:val="00F343B8"/>
    <w:rsid w:val="00F379EB"/>
    <w:rsid w:val="00F439A0"/>
    <w:rsid w:val="00F46FE5"/>
    <w:rsid w:val="00F64167"/>
    <w:rsid w:val="00F6673B"/>
    <w:rsid w:val="00F6738E"/>
    <w:rsid w:val="00F70589"/>
    <w:rsid w:val="00F77AAD"/>
    <w:rsid w:val="00F90FD9"/>
    <w:rsid w:val="00F91317"/>
    <w:rsid w:val="00F916C4"/>
    <w:rsid w:val="00F93A46"/>
    <w:rsid w:val="00F97412"/>
    <w:rsid w:val="00FA664F"/>
    <w:rsid w:val="00FA6AAB"/>
    <w:rsid w:val="00FB097B"/>
    <w:rsid w:val="00FC45AA"/>
    <w:rsid w:val="00FC4A61"/>
    <w:rsid w:val="00FC5DAD"/>
    <w:rsid w:val="00FC5FD5"/>
    <w:rsid w:val="00FE0F8F"/>
    <w:rsid w:val="00FF0D0F"/>
    <w:rsid w:val="00FF2084"/>
    <w:rsid w:val="00FF2E93"/>
    <w:rsid w:val="00FF3F1F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D77FF905-711A-4E1E-AA48-E178E5F7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B6B8F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B6B8F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9B6B8F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B6B8F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B6B8F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B6B8F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B6B8F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9B6B8F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30A8"/>
    <w:rPr>
      <w:color w:val="0563C1" w:themeColor="hyperlink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F03834"/>
    <w:rPr>
      <w:rFonts w:ascii="Arial" w:eastAsia="Times New Roman" w:hAnsi="Arial" w:cs="Times New Roman"/>
      <w:color w:val="000000"/>
      <w:shd w:val="clear" w:color="auto" w:fill="FFFFFF"/>
      <w:lang w:val="ru-RU" w:eastAsia="ru-RU"/>
    </w:rPr>
  </w:style>
  <w:style w:type="paragraph" w:styleId="BodyText">
    <w:name w:val="Body Text"/>
    <w:basedOn w:val="Normal"/>
    <w:link w:val="BodyTextChar"/>
    <w:rsid w:val="00F03834"/>
    <w:pPr>
      <w:shd w:val="clear" w:color="auto" w:fill="FFFFFF"/>
      <w:suppressAutoHyphens/>
      <w:spacing w:before="0" w:after="0"/>
      <w:ind w:left="0" w:firstLine="0"/>
      <w:jc w:val="center"/>
    </w:pPr>
    <w:rPr>
      <w:rFonts w:ascii="Arial" w:eastAsia="Times New Roman" w:hAnsi="Arial"/>
      <w:color w:val="000000"/>
      <w:lang w:val="ru-RU" w:eastAsia="ru-RU"/>
    </w:rPr>
  </w:style>
  <w:style w:type="character" w:customStyle="1" w:styleId="BodyTextChar1">
    <w:name w:val="Body Text Char1"/>
    <w:basedOn w:val="DefaultParagraphFont"/>
    <w:uiPriority w:val="99"/>
    <w:semiHidden/>
    <w:rsid w:val="00F03834"/>
    <w:rPr>
      <w:rFonts w:ascii="Calibri" w:eastAsia="Calibri" w:hAnsi="Calibri" w:cs="Times New Roman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Normal"/>
    <w:link w:val="NormalWebChar"/>
    <w:uiPriority w:val="99"/>
    <w:unhideWhenUsed/>
    <w:qFormat/>
    <w:rsid w:val="00B507F3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</w:rPr>
  </w:style>
  <w:style w:type="table" w:customStyle="1" w:styleId="1">
    <w:name w:val="Сетка таблицы1"/>
    <w:basedOn w:val="TableNormal"/>
    <w:next w:val="TableGrid"/>
    <w:uiPriority w:val="59"/>
    <w:rsid w:val="0018138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8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37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9B6B8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B6B8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9B6B8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B6B8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B6B8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B6B8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B6B8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9B6B8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uiPriority w:val="99"/>
    <w:semiHidden/>
    <w:unhideWhenUsed/>
    <w:rsid w:val="009B6B8F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9B6B8F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B6B8F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9B6B8F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B6B8F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9B6B8F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B6B8F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9B6B8F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9B6B8F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9B6B8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9B6B8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9B6B8F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9B6B8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Index1">
    <w:name w:val="index 1"/>
    <w:basedOn w:val="Normal"/>
    <w:next w:val="Normal"/>
    <w:autoRedefine/>
    <w:semiHidden/>
    <w:rsid w:val="009B6B8F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9B6B8F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9B6B8F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B6B8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9B6B8F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B6B8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9B6B8F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B6B8F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B6B8F"/>
  </w:style>
  <w:style w:type="paragraph" w:customStyle="1" w:styleId="CharCharCharCharCharCharCharCharCharCharCharChar">
    <w:name w:val="Char Char Char Char Char Char Char Char Char Char Char Char"/>
    <w:basedOn w:val="Normal"/>
    <w:rsid w:val="009B6B8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B6B8F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9B6B8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9B6B8F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9B6B8F"/>
    <w:rPr>
      <w:b/>
      <w:bCs/>
    </w:rPr>
  </w:style>
  <w:style w:type="character" w:customStyle="1" w:styleId="CharChar22">
    <w:name w:val="Char Char22"/>
    <w:rsid w:val="009B6B8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9B6B8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9B6B8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9B6B8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9B6B8F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9B6B8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B6B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B6B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B6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6B8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9B6B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9B6B8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9B6B8F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9B6B8F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9B6B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9B6B8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TableGrid2">
    <w:name w:val="Table Grid2"/>
    <w:basedOn w:val="TableNormal"/>
    <w:next w:val="TableGrid"/>
    <w:uiPriority w:val="39"/>
    <w:rsid w:val="009B6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9B6B8F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9B6B8F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9B6B8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9B6B8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9B6B8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9B6B8F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9B6B8F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B6B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B6B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B6B8F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9B6B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9B6B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9B6B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9B6B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9B6B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9B6B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9B6B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9B6B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9B6B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9B6B8F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9B6B8F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9B6B8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9B6B8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9B6B8F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9B6B8F"/>
    <w:pPr>
      <w:spacing w:before="0" w:after="160" w:line="240" w:lineRule="exact"/>
      <w:ind w:left="0" w:firstLine="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9B6B8F"/>
    <w:rPr>
      <w:rFonts w:ascii="Calibri" w:eastAsia="Calibri" w:hAnsi="Calibri" w:cs="Times New Roman"/>
    </w:rPr>
  </w:style>
  <w:style w:type="character" w:styleId="Emphasis">
    <w:name w:val="Emphasis"/>
    <w:qFormat/>
    <w:rsid w:val="009B6B8F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9B6B8F"/>
    <w:rPr>
      <w:color w:val="605E5C"/>
      <w:shd w:val="clear" w:color="auto" w:fill="E1DFDD"/>
    </w:rPr>
  </w:style>
  <w:style w:type="character" w:customStyle="1" w:styleId="CharChar4">
    <w:name w:val="Char Char4"/>
    <w:locked/>
    <w:rsid w:val="009B6B8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9B6B8F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basedOn w:val="Normal"/>
    <w:rsid w:val="009B6B8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Chars="100" w:firstLine="10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Normal"/>
    <w:rsid w:val="009B6B8F"/>
    <w:pPr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Normal"/>
    <w:rsid w:val="009B6B8F"/>
    <w:pPr>
      <w:pBdr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Normal"/>
    <w:rsid w:val="009B6B8F"/>
    <w:pP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9B6B8F"/>
    <w:pPr>
      <w:pBdr>
        <w:bottom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color w:val="000000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Знак Знак1 Char,Знак Знак Char,Знак Char,webb Char"/>
    <w:link w:val="NormalWeb"/>
    <w:uiPriority w:val="99"/>
    <w:locked/>
    <w:rsid w:val="000D4664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.compani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numner@mia.gov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v_shinararutyun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40EEE-DD8E-4078-8F5B-D3921B3C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6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Anna Sargsyan</cp:lastModifiedBy>
  <cp:revision>379</cp:revision>
  <cp:lastPrinted>2026-06-02T08:26:00Z</cp:lastPrinted>
  <dcterms:created xsi:type="dcterms:W3CDTF">2021-06-28T12:08:00Z</dcterms:created>
  <dcterms:modified xsi:type="dcterms:W3CDTF">2026-07-14T11:42:00Z</dcterms:modified>
</cp:coreProperties>
</file>