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A314F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A314F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A314F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A314F">
        <w:rPr>
          <w:rFonts w:ascii="GHEA Grapalat" w:hAnsi="GHEA Grapalat"/>
          <w:i/>
          <w:sz w:val="16"/>
          <w:szCs w:val="16"/>
        </w:rPr>
        <w:t>4</w:t>
      </w:r>
    </w:p>
    <w:p w:rsidR="00DE1183" w:rsidRPr="003A314F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A314F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A314F">
        <w:rPr>
          <w:rFonts w:ascii="GHEA Grapalat" w:hAnsi="GHEA Grapalat"/>
          <w:i/>
          <w:sz w:val="16"/>
          <w:szCs w:val="16"/>
        </w:rPr>
        <w:t xml:space="preserve">Приказу </w:t>
      </w:r>
      <w:r w:rsidRPr="003A314F">
        <w:rPr>
          <w:rFonts w:ascii="GHEA Grapalat" w:hAnsi="GHEA Grapalat"/>
          <w:i/>
          <w:sz w:val="16"/>
          <w:szCs w:val="16"/>
        </w:rPr>
        <w:t>Минис</w:t>
      </w:r>
      <w:r w:rsidR="0085169A" w:rsidRPr="003A314F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A314F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A314F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A314F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3A314F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3A314F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3A314F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3A314F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3A314F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3A314F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3A314F" w:rsidRDefault="009C4B2B" w:rsidP="00AB5E75">
      <w:pPr>
        <w:spacing w:line="360" w:lineRule="auto"/>
        <w:ind w:left="426" w:hanging="282"/>
        <w:jc w:val="center"/>
        <w:rPr>
          <w:rFonts w:ascii="GHEA Grapalat" w:hAnsi="GHEA Grapalat" w:cs="Sylfaen"/>
          <w:sz w:val="20"/>
        </w:rPr>
      </w:pPr>
      <w:proofErr w:type="spellStart"/>
      <w:r w:rsidRPr="003A314F">
        <w:rPr>
          <w:rFonts w:ascii="Arial Armenian" w:hAnsi="Arial Armenian" w:cs="Arial"/>
          <w:b/>
          <w:i/>
          <w:sz w:val="20"/>
          <w:shd w:val="clear" w:color="auto" w:fill="FFFFFF"/>
        </w:rPr>
        <w:t>§</w:t>
      </w:r>
      <w:r w:rsidRPr="003A314F">
        <w:rPr>
          <w:rFonts w:ascii="Sylfaen" w:hAnsi="Sylfaen" w:cs="Courier New"/>
          <w:b/>
          <w:i/>
          <w:sz w:val="20"/>
        </w:rPr>
        <w:t>Урутский</w:t>
      </w:r>
      <w:proofErr w:type="spellEnd"/>
      <w:r w:rsidRPr="003A314F">
        <w:rPr>
          <w:rFonts w:ascii="Sylfaen" w:hAnsi="Sylfaen" w:cs="Courier New"/>
          <w:b/>
          <w:i/>
          <w:sz w:val="20"/>
        </w:rPr>
        <w:t xml:space="preserve"> Центр первичной охраны </w:t>
      </w:r>
      <w:proofErr w:type="spellStart"/>
      <w:r w:rsidRPr="003A314F">
        <w:rPr>
          <w:rFonts w:ascii="Sylfaen" w:hAnsi="Sylfaen" w:cs="Courier New"/>
          <w:b/>
          <w:i/>
          <w:sz w:val="20"/>
        </w:rPr>
        <w:t>здоровья</w:t>
      </w:r>
      <w:r w:rsidRPr="003A314F">
        <w:rPr>
          <w:rFonts w:ascii="Arial Armenian" w:hAnsi="Arial Armenian" w:cs="Arial"/>
          <w:b/>
          <w:i/>
          <w:sz w:val="20"/>
          <w:shd w:val="clear" w:color="auto" w:fill="FFFFFF"/>
        </w:rPr>
        <w:t>¦</w:t>
      </w:r>
      <w:proofErr w:type="spellEnd"/>
      <w:r w:rsidRPr="003A314F">
        <w:rPr>
          <w:rFonts w:ascii="Sylfaen" w:hAnsi="Sylfaen" w:cs="Arial"/>
          <w:b/>
          <w:i/>
          <w:sz w:val="20"/>
          <w:shd w:val="clear" w:color="auto" w:fill="FFFFFF"/>
        </w:rPr>
        <w:t xml:space="preserve"> ГНКО</w:t>
      </w:r>
      <w:r w:rsidRPr="003A314F">
        <w:rPr>
          <w:rFonts w:ascii="Sylfaen" w:hAnsi="Sylfaen" w:cs="Arial"/>
          <w:i/>
          <w:sz w:val="20"/>
          <w:shd w:val="clear" w:color="auto" w:fill="FFFFFF"/>
        </w:rPr>
        <w:t xml:space="preserve">, </w:t>
      </w:r>
      <w:r w:rsidRPr="003A314F">
        <w:rPr>
          <w:rFonts w:ascii="Sylfaen" w:hAnsi="Sylfaen"/>
          <w:i/>
          <w:sz w:val="20"/>
        </w:rPr>
        <w:t xml:space="preserve"> </w:t>
      </w:r>
      <w:r w:rsidR="0019484C" w:rsidRPr="003A314F">
        <w:rPr>
          <w:rFonts w:ascii="GHEA Grapalat" w:hAnsi="GHEA Grapalat"/>
          <w:b/>
          <w:sz w:val="20"/>
        </w:rPr>
        <w:t xml:space="preserve"> ниже представляет информацию о договоре №</w:t>
      </w:r>
      <w:r w:rsidR="0019484C" w:rsidRPr="003A314F">
        <w:rPr>
          <w:rFonts w:ascii="GHEA Grapalat" w:hAnsi="GHEA Grapalat"/>
          <w:b/>
          <w:sz w:val="20"/>
          <w:lang w:val="hy-AM"/>
        </w:rPr>
        <w:t xml:space="preserve"> </w:t>
      </w:r>
      <w:r w:rsidR="0019484C" w:rsidRPr="003A314F">
        <w:rPr>
          <w:rFonts w:ascii="Sylfaen" w:hAnsi="Sylfaen"/>
          <w:b/>
          <w:sz w:val="20"/>
          <w:lang w:val="hy-AM"/>
        </w:rPr>
        <w:t xml:space="preserve">N </w:t>
      </w:r>
      <w:r w:rsidR="00AB5E75" w:rsidRPr="003A314F">
        <w:rPr>
          <w:rFonts w:ascii="Arial Armenian" w:hAnsi="Arial Armenian" w:cs="Sylfaen"/>
          <w:sz w:val="20"/>
          <w:lang w:val="af-ZA"/>
        </w:rPr>
        <w:t>§</w:t>
      </w:r>
      <w:r w:rsidR="00AB5E75" w:rsidRPr="003A314F">
        <w:rPr>
          <w:rFonts w:ascii="Sylfaen" w:hAnsi="Sylfaen"/>
          <w:sz w:val="20"/>
          <w:lang w:val="hy-AM"/>
        </w:rPr>
        <w:t>ՀՀ ԼՄՈՒ-ԱԱՊԿ-ՄԱԱՊՁԲ-20/</w:t>
      </w:r>
      <w:r w:rsidR="005A146F" w:rsidRPr="003A314F">
        <w:rPr>
          <w:rFonts w:ascii="Sylfaen" w:hAnsi="Sylfaen"/>
          <w:sz w:val="20"/>
        </w:rPr>
        <w:t>3</w:t>
      </w:r>
      <w:r w:rsidR="00AB5E75" w:rsidRPr="003A314F">
        <w:rPr>
          <w:rFonts w:ascii="Arial Armenian" w:hAnsi="Arial Armenian"/>
          <w:sz w:val="20"/>
          <w:lang w:val="af-ZA"/>
        </w:rPr>
        <w:t>¦</w:t>
      </w:r>
      <w:r w:rsidR="000427E5" w:rsidRPr="003A314F">
        <w:rPr>
          <w:rFonts w:ascii="Arial Armenian" w:hAnsi="Arial Armenian"/>
          <w:b/>
          <w:sz w:val="20"/>
          <w:lang w:val="af-ZA"/>
        </w:rPr>
        <w:t>,</w:t>
      </w:r>
      <w:r w:rsidR="00D45F0F" w:rsidRPr="003A314F">
        <w:rPr>
          <w:rFonts w:ascii="Sylfaen" w:hAnsi="Sylfaen"/>
          <w:b/>
          <w:sz w:val="20"/>
          <w:lang w:val="af-ZA"/>
        </w:rPr>
        <w:t xml:space="preserve"> </w:t>
      </w:r>
      <w:r w:rsidR="00D45F0F" w:rsidRPr="003A314F">
        <w:rPr>
          <w:rFonts w:ascii="Sylfaen" w:hAnsi="Sylfaen"/>
          <w:b/>
          <w:sz w:val="20"/>
          <w:lang w:val="hy-AM"/>
        </w:rPr>
        <w:t xml:space="preserve"> </w:t>
      </w:r>
      <w:r w:rsidR="0019484C" w:rsidRPr="003A314F">
        <w:rPr>
          <w:rFonts w:ascii="GHEA Grapalat" w:hAnsi="GHEA Grapalat"/>
          <w:b/>
          <w:sz w:val="20"/>
        </w:rPr>
        <w:t xml:space="preserve">заключенном </w:t>
      </w:r>
      <w:r w:rsidR="0019484C" w:rsidRPr="003A314F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5A146F" w:rsidRPr="003A314F">
        <w:rPr>
          <w:rFonts w:ascii="GHEA Grapalat" w:hAnsi="GHEA Grapalat" w:cs="Courier New"/>
          <w:b/>
          <w:sz w:val="20"/>
          <w:lang w:bidi="ar-SA"/>
        </w:rPr>
        <w:t>13</w:t>
      </w:r>
      <w:r w:rsidR="00AB5E75" w:rsidRPr="003A314F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5A146F" w:rsidRPr="003A314F">
        <w:rPr>
          <w:rFonts w:ascii="GHEA Grapalat" w:hAnsi="GHEA Grapalat" w:cs="Courier New"/>
          <w:b/>
          <w:sz w:val="20"/>
          <w:lang w:bidi="ar-SA"/>
        </w:rPr>
        <w:t>февраль</w:t>
      </w:r>
      <w:r w:rsidR="00AB5E75" w:rsidRPr="003A314F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AB5E75" w:rsidRPr="003A314F">
        <w:rPr>
          <w:rFonts w:ascii="GHEA Grapalat" w:hAnsi="GHEA Grapalat"/>
          <w:b/>
          <w:sz w:val="20"/>
        </w:rPr>
        <w:t>2020 года</w:t>
      </w:r>
      <w:r w:rsidR="0035604E" w:rsidRPr="003A314F">
        <w:rPr>
          <w:rFonts w:ascii="GHEA Grapalat" w:hAnsi="GHEA Grapalat"/>
          <w:b/>
          <w:sz w:val="20"/>
        </w:rPr>
        <w:t xml:space="preserve">, </w:t>
      </w:r>
      <w:r w:rsidR="0019484C" w:rsidRPr="003A314F">
        <w:rPr>
          <w:rFonts w:ascii="GHEA Grapalat" w:hAnsi="GHEA Grapalat"/>
          <w:b/>
          <w:sz w:val="20"/>
        </w:rPr>
        <w:t xml:space="preserve"> в результате процедуры закупки под кодом </w:t>
      </w:r>
      <w:r w:rsidR="0019484C" w:rsidRPr="003A314F">
        <w:rPr>
          <w:rFonts w:ascii="Sylfaen" w:hAnsi="Sylfaen"/>
          <w:b/>
          <w:sz w:val="20"/>
          <w:lang w:val="hy-AM"/>
        </w:rPr>
        <w:t xml:space="preserve">N </w:t>
      </w:r>
      <w:r w:rsidR="00AB5E75" w:rsidRPr="003A314F">
        <w:rPr>
          <w:rFonts w:ascii="Arial Armenian" w:hAnsi="Arial Armenian" w:cs="Sylfaen"/>
          <w:sz w:val="20"/>
          <w:lang w:val="af-ZA"/>
        </w:rPr>
        <w:t>§</w:t>
      </w:r>
      <w:r w:rsidR="00AB5E75" w:rsidRPr="003A314F">
        <w:rPr>
          <w:rFonts w:ascii="Sylfaen" w:hAnsi="Sylfaen"/>
          <w:sz w:val="20"/>
          <w:lang w:val="hy-AM"/>
        </w:rPr>
        <w:t>ՀՀ ԼՄՈՒ-ԱԱՊԿ-ՄԱԱՊՁԲ-20/</w:t>
      </w:r>
      <w:r w:rsidR="005A146F" w:rsidRPr="003A314F">
        <w:rPr>
          <w:rFonts w:ascii="Sylfaen" w:hAnsi="Sylfaen"/>
          <w:sz w:val="20"/>
        </w:rPr>
        <w:t>3</w:t>
      </w:r>
      <w:r w:rsidR="00AB5E75" w:rsidRPr="003A314F">
        <w:rPr>
          <w:rFonts w:ascii="Arial Armenian" w:hAnsi="Arial Armenian"/>
          <w:sz w:val="20"/>
          <w:lang w:val="af-ZA"/>
        </w:rPr>
        <w:t>¦</w:t>
      </w:r>
      <w:r w:rsidR="00AB5E75" w:rsidRPr="003A314F">
        <w:rPr>
          <w:rFonts w:ascii="Sylfaen" w:hAnsi="Sylfaen"/>
          <w:sz w:val="20"/>
          <w:lang w:val="hy-AM"/>
        </w:rPr>
        <w:t xml:space="preserve"> </w:t>
      </w:r>
      <w:r w:rsidR="000427E5" w:rsidRPr="003A314F">
        <w:rPr>
          <w:rFonts w:ascii="Arial Armenian" w:hAnsi="Arial Armenian"/>
          <w:b/>
          <w:sz w:val="20"/>
          <w:lang w:val="af-ZA"/>
        </w:rPr>
        <w:t>,</w:t>
      </w:r>
      <w:r w:rsidR="00D45F0F" w:rsidRPr="003A314F">
        <w:rPr>
          <w:rFonts w:ascii="Sylfaen" w:hAnsi="Sylfaen"/>
          <w:b/>
          <w:sz w:val="20"/>
          <w:lang w:val="af-ZA"/>
        </w:rPr>
        <w:t xml:space="preserve"> </w:t>
      </w:r>
      <w:r w:rsidR="00D45F0F" w:rsidRPr="003A314F">
        <w:rPr>
          <w:rFonts w:ascii="Sylfaen" w:hAnsi="Sylfaen"/>
          <w:b/>
          <w:sz w:val="20"/>
          <w:lang w:val="hy-AM"/>
        </w:rPr>
        <w:t xml:space="preserve"> </w:t>
      </w:r>
      <w:r w:rsidR="0019484C" w:rsidRPr="003A314F">
        <w:rPr>
          <w:rFonts w:ascii="Sylfaen" w:hAnsi="Sylfaen"/>
          <w:b/>
          <w:sz w:val="20"/>
        </w:rPr>
        <w:t xml:space="preserve"> </w:t>
      </w:r>
      <w:r w:rsidR="0019484C" w:rsidRPr="003A314F">
        <w:rPr>
          <w:rFonts w:ascii="GHEA Grapalat" w:hAnsi="GHEA Grapalat"/>
          <w:b/>
          <w:sz w:val="20"/>
        </w:rPr>
        <w:t>организованной с целью приобретения</w:t>
      </w:r>
      <w:r w:rsidR="00D45F0F" w:rsidRPr="003A314F">
        <w:rPr>
          <w:rFonts w:ascii="GHEA Grapalat" w:hAnsi="GHEA Grapalat"/>
          <w:b/>
          <w:sz w:val="20"/>
        </w:rPr>
        <w:t xml:space="preserve"> </w:t>
      </w:r>
      <w:r w:rsidR="0019484C" w:rsidRPr="003A314F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proofErr w:type="spellStart"/>
      <w:proofErr w:type="gramStart"/>
      <w:r w:rsidR="005A146F" w:rsidRPr="003A314F">
        <w:rPr>
          <w:rFonts w:ascii="GHEA Grapalat" w:hAnsi="GHEA Grapalat" w:cs="Arial"/>
          <w:b/>
          <w:sz w:val="20"/>
          <w:shd w:val="clear" w:color="auto" w:fill="FFFFFF"/>
        </w:rPr>
        <w:t>тест-полосок</w:t>
      </w:r>
      <w:proofErr w:type="spellEnd"/>
      <w:proofErr w:type="gramEnd"/>
      <w:r w:rsidR="005A146F" w:rsidRPr="003A314F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19484C" w:rsidRPr="003A314F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19484C" w:rsidRPr="003A314F">
        <w:rPr>
          <w:rFonts w:ascii="GHEA Grapalat" w:hAnsi="GHEA Grapalat"/>
          <w:b/>
          <w:sz w:val="20"/>
        </w:rPr>
        <w:t>для своих нужд:</w:t>
      </w:r>
    </w:p>
    <w:tbl>
      <w:tblPr>
        <w:tblW w:w="11718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73"/>
        <w:gridCol w:w="371"/>
        <w:gridCol w:w="950"/>
        <w:gridCol w:w="468"/>
        <w:gridCol w:w="194"/>
        <w:gridCol w:w="42"/>
        <w:gridCol w:w="791"/>
        <w:gridCol w:w="425"/>
        <w:gridCol w:w="439"/>
        <w:gridCol w:w="144"/>
        <w:gridCol w:w="44"/>
        <w:gridCol w:w="223"/>
        <w:gridCol w:w="147"/>
        <w:gridCol w:w="541"/>
        <w:gridCol w:w="940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75"/>
        <w:gridCol w:w="287"/>
        <w:gridCol w:w="45"/>
        <w:gridCol w:w="31"/>
        <w:gridCol w:w="921"/>
        <w:gridCol w:w="145"/>
        <w:gridCol w:w="356"/>
        <w:gridCol w:w="1434"/>
        <w:gridCol w:w="87"/>
      </w:tblGrid>
      <w:tr w:rsidR="005461BC" w:rsidRPr="003A314F" w:rsidTr="002653A1">
        <w:trPr>
          <w:gridAfter w:val="1"/>
          <w:wAfter w:w="87" w:type="dxa"/>
          <w:trHeight w:val="65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5461BC" w:rsidRPr="003A31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58" w:type="dxa"/>
            <w:gridSpan w:val="31"/>
            <w:shd w:val="clear" w:color="auto" w:fill="auto"/>
            <w:vAlign w:val="center"/>
          </w:tcPr>
          <w:p w:rsidR="005461BC" w:rsidRPr="003A31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2653A1" w:rsidRPr="003A314F" w:rsidTr="00A535C2">
        <w:trPr>
          <w:gridAfter w:val="1"/>
          <w:wAfter w:w="87" w:type="dxa"/>
          <w:trHeight w:val="49"/>
          <w:jc w:val="center"/>
        </w:trPr>
        <w:tc>
          <w:tcPr>
            <w:tcW w:w="373" w:type="dxa"/>
            <w:vMerge w:val="restart"/>
            <w:shd w:val="clear" w:color="auto" w:fill="auto"/>
            <w:vAlign w:val="center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62" w:type="dxa"/>
            <w:gridSpan w:val="2"/>
            <w:vMerge w:val="restart"/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D30E7D" w:rsidRPr="003A314F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3260" w:type="dxa"/>
            <w:gridSpan w:val="11"/>
            <w:vMerge w:val="restart"/>
            <w:shd w:val="clear" w:color="auto" w:fill="auto"/>
            <w:vAlign w:val="center"/>
          </w:tcPr>
          <w:p w:rsidR="00D30E7D" w:rsidRPr="003A314F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219" w:type="dxa"/>
            <w:gridSpan w:val="7"/>
            <w:shd w:val="clear" w:color="auto" w:fill="auto"/>
            <w:vAlign w:val="center"/>
          </w:tcPr>
          <w:p w:rsidR="00D30E7D" w:rsidRPr="003A314F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653A1" w:rsidRPr="003A314F" w:rsidTr="00A535C2">
        <w:trPr>
          <w:gridAfter w:val="1"/>
          <w:wAfter w:w="87" w:type="dxa"/>
          <w:trHeight w:val="78"/>
          <w:jc w:val="center"/>
        </w:trPr>
        <w:tc>
          <w:tcPr>
            <w:tcW w:w="373" w:type="dxa"/>
            <w:vMerge/>
            <w:shd w:val="clear" w:color="auto" w:fill="auto"/>
            <w:vAlign w:val="center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D30E7D" w:rsidRPr="003A314F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30E7D" w:rsidRPr="003A314F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38" w:type="dxa"/>
            <w:gridSpan w:val="6"/>
            <w:shd w:val="clear" w:color="auto" w:fill="auto"/>
            <w:vAlign w:val="center"/>
          </w:tcPr>
          <w:p w:rsidR="00D30E7D" w:rsidRPr="003A314F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3260" w:type="dxa"/>
            <w:gridSpan w:val="11"/>
            <w:vMerge/>
            <w:shd w:val="clear" w:color="auto" w:fill="auto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7"/>
            <w:vMerge w:val="restart"/>
            <w:shd w:val="clear" w:color="auto" w:fill="auto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3A1" w:rsidRPr="003A314F" w:rsidTr="00A535C2">
        <w:trPr>
          <w:gridAfter w:val="1"/>
          <w:wAfter w:w="87" w:type="dxa"/>
          <w:trHeight w:val="123"/>
          <w:jc w:val="center"/>
        </w:trPr>
        <w:tc>
          <w:tcPr>
            <w:tcW w:w="3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3A314F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32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3A314F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3A1" w:rsidRPr="003A314F" w:rsidTr="00A535C2">
        <w:trPr>
          <w:gridAfter w:val="1"/>
          <w:wAfter w:w="87" w:type="dxa"/>
          <w:trHeight w:val="60"/>
          <w:jc w:val="center"/>
        </w:trPr>
        <w:tc>
          <w:tcPr>
            <w:tcW w:w="373" w:type="dxa"/>
            <w:shd w:val="clear" w:color="auto" w:fill="auto"/>
          </w:tcPr>
          <w:p w:rsidR="00AB5E75" w:rsidRPr="003A314F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A314F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5A146F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>Акку-Чек</w:t>
            </w:r>
            <w:proofErr w:type="spellEnd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>Перформа</w:t>
            </w:r>
            <w:proofErr w:type="spellEnd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для определения уровня глюкозы в крови</w:t>
            </w:r>
          </w:p>
        </w:tc>
        <w:tc>
          <w:tcPr>
            <w:tcW w:w="6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5A146F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3A314F">
              <w:rPr>
                <w:rStyle w:val="af8"/>
                <w:rFonts w:ascii="Sylfaen" w:hAnsi="Sylfaen"/>
                <w:b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AB5E75" w:rsidP="005A146F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56344B" w:rsidP="005A146F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5A146F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3A314F" w:rsidRDefault="00285D7F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  <w:lang w:val="en-US"/>
              </w:rPr>
              <w:t>26400</w:t>
            </w:r>
          </w:p>
          <w:p w:rsidR="00285D7F" w:rsidRPr="003A314F" w:rsidRDefault="00285D7F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A146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Тес</w:t>
            </w:r>
            <w:proofErr w:type="gram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т</w:t>
            </w:r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gram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полоски</w:t>
            </w:r>
            <w:r w:rsidR="00285D7F" w:rsidRPr="003A314F">
              <w:rPr>
                <w:rFonts w:ascii="GHEA Grapalat" w:hAnsi="GHEA Grapalat"/>
              </w:rPr>
              <w:t xml:space="preserve"> </w:t>
            </w:r>
            <w:proofErr w:type="spellStart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Акку-Чек</w:t>
            </w:r>
            <w:proofErr w:type="spellEnd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Перформа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Тип образца: капиллярная кровь. Метод измерения: электрохимический</w:t>
            </w:r>
          </w:p>
          <w:p w:rsidR="005A146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Ди</w:t>
            </w:r>
            <w:r w:rsidR="002653A1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апазон измерения: 0,6-33,3 </w:t>
            </w:r>
            <w:proofErr w:type="spellStart"/>
            <w:r w:rsidR="002653A1" w:rsidRPr="003A314F">
              <w:rPr>
                <w:rFonts w:ascii="GHEA Grapalat" w:hAnsi="GHEA Grapalat"/>
                <w:bCs/>
                <w:sz w:val="16"/>
                <w:szCs w:val="16"/>
              </w:rPr>
              <w:t>ммоль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/ л</w:t>
            </w:r>
          </w:p>
          <w:p w:rsidR="005A146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Период измерения - 5 сек</w:t>
            </w:r>
          </w:p>
          <w:p w:rsidR="005A146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Объем крови: 0,6 мкл. Рабочая температура: 8-440 </w:t>
            </w:r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С</w:t>
            </w:r>
            <w:r w:rsidRPr="003A314F">
              <w:rPr>
                <w:rFonts w:ascii="GHEA Grapalat" w:hAnsi="GHEA Grapalat"/>
                <w:bCs/>
                <w:sz w:val="16"/>
                <w:szCs w:val="16"/>
              </w:rPr>
              <w:t>. Относительная влажность: 10-90%. Допустимый диапазон гематокрита: 10-65%</w:t>
            </w:r>
          </w:p>
          <w:p w:rsidR="00285D7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Система калибровки откалибрована по венозной крови на основе метода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гексокиназы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и соответствует стандарту NIST</w:t>
            </w:r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: Фермент </w:t>
            </w:r>
            <w:proofErr w:type="spellStart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Mut</w:t>
            </w:r>
            <w:proofErr w:type="spellEnd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Q-GDH 2  стойкий против воздействия кислорода</w:t>
            </w:r>
          </w:p>
          <w:p w:rsidR="00285D7F" w:rsidRPr="003A314F" w:rsidRDefault="00285D7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Срок годности </w:t>
            </w:r>
            <w:proofErr w:type="spellStart"/>
            <w:proofErr w:type="gram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тест-полосок</w:t>
            </w:r>
            <w:proofErr w:type="spellEnd"/>
            <w:proofErr w:type="gram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не должен изменяться независимо от вскрытия </w:t>
            </w:r>
          </w:p>
          <w:p w:rsidR="00285D7F" w:rsidRPr="003A314F" w:rsidRDefault="00285D7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Система соответствует требованиям EN ISO 15197 2013, ISO 13485 2012.</w:t>
            </w:r>
          </w:p>
          <w:p w:rsidR="00285D7F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СЕ0088 </w:t>
            </w:r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система соответствует стандартам  Европейской Директивы 98/79 / EC</w:t>
            </w: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IVD</w:t>
            </w:r>
            <w:proofErr w:type="gram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стандартам</w:t>
            </w:r>
            <w:proofErr w:type="spellEnd"/>
            <w:r w:rsidR="00285D7F" w:rsidRPr="003A314F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285D7F" w:rsidRPr="003A314F" w:rsidRDefault="00285D7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Перенос данных на ПК с помощью системы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Smart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Pix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:rsidR="00285D7F" w:rsidRPr="003A314F" w:rsidRDefault="00285D7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На момент поставки продукт должен иметь срок </w:t>
            </w:r>
            <w:r w:rsidR="00276DB5" w:rsidRPr="003A314F">
              <w:rPr>
                <w:rFonts w:ascii="GHEA Grapalat" w:hAnsi="GHEA Grapalat"/>
                <w:bCs/>
                <w:sz w:val="16"/>
                <w:szCs w:val="16"/>
              </w:rPr>
              <w:t>годности</w:t>
            </w: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не менее 1 (одного) года, должен быть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закрыт</w:t>
            </w:r>
            <w:r w:rsidR="00276DB5" w:rsidRPr="003A314F">
              <w:rPr>
                <w:rFonts w:ascii="GHEA Grapalat" w:hAnsi="GHEA Grapalat"/>
                <w:bCs/>
                <w:sz w:val="16"/>
                <w:szCs w:val="16"/>
              </w:rPr>
              <w:t>ым</w:t>
            </w:r>
            <w:proofErr w:type="gramStart"/>
            <w:r w:rsidR="00276DB5" w:rsidRPr="003A314F">
              <w:rPr>
                <w:rFonts w:ascii="GHEA Grapalat" w:hAnsi="GHEA Grapalat"/>
                <w:bCs/>
                <w:sz w:val="16"/>
                <w:szCs w:val="16"/>
              </w:rPr>
              <w:t>,с</w:t>
            </w:r>
            <w:proofErr w:type="spellEnd"/>
            <w:proofErr w:type="gramEnd"/>
            <w:r w:rsidR="00276DB5"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одной стороны маркировкой на русском языке</w:t>
            </w:r>
          </w:p>
          <w:p w:rsidR="005A146F" w:rsidRPr="003A314F" w:rsidRDefault="005A146F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B5E75" w:rsidRPr="003A314F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32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Тес</w:t>
            </w:r>
            <w:proofErr w:type="gram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т-</w:t>
            </w:r>
            <w:proofErr w:type="gram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полоски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Акку-Чек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Перформа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.Тип образца: капиллярная кровь. Метод измерения: электрохимический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Диапазон измерения: 0,6-33,3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ммоль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/ л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Период измерения - 5 сек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>Объем крови: 0,6 мкл. Рабочая температура: 8-440 С. Относительная влажность: 10-90%. Допустимый диапазон гематокрита: 10-65%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Система калибровки откалибрована по венозной крови на основе метода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гексокиназы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и соответствует стандарту NIST: Фермент </w:t>
            </w:r>
            <w:proofErr w:type="spellStart"/>
            <w:r w:rsidRPr="003A314F">
              <w:rPr>
                <w:rFonts w:ascii="GHEA Grapalat" w:hAnsi="GHEA Grapalat"/>
                <w:bCs/>
                <w:sz w:val="16"/>
                <w:szCs w:val="16"/>
              </w:rPr>
              <w:t>Mut</w:t>
            </w:r>
            <w:proofErr w:type="spellEnd"/>
            <w:r w:rsidRPr="003A314F">
              <w:rPr>
                <w:rFonts w:ascii="GHEA Grapalat" w:hAnsi="GHEA Grapalat"/>
                <w:bCs/>
                <w:sz w:val="16"/>
                <w:szCs w:val="16"/>
              </w:rPr>
              <w:t xml:space="preserve"> Q-GDH</w:t>
            </w:r>
            <w:r w:rsidRPr="003A314F">
              <w:rPr>
                <w:rFonts w:ascii="GHEA Grapalat" w:hAnsi="GHEA Grapalat"/>
                <w:sz w:val="16"/>
                <w:szCs w:val="16"/>
              </w:rPr>
              <w:t xml:space="preserve"> 2  стойкий против воздействия кислорода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 xml:space="preserve">Срок годности </w:t>
            </w:r>
            <w:proofErr w:type="spellStart"/>
            <w:proofErr w:type="gramStart"/>
            <w:r w:rsidRPr="003A314F">
              <w:rPr>
                <w:rFonts w:ascii="GHEA Grapalat" w:hAnsi="GHEA Grapalat"/>
                <w:sz w:val="16"/>
                <w:szCs w:val="16"/>
              </w:rPr>
              <w:t>тест-полосок</w:t>
            </w:r>
            <w:proofErr w:type="spellEnd"/>
            <w:proofErr w:type="gramEnd"/>
            <w:r w:rsidRPr="003A314F">
              <w:rPr>
                <w:rFonts w:ascii="GHEA Grapalat" w:hAnsi="GHEA Grapalat"/>
                <w:sz w:val="16"/>
                <w:szCs w:val="16"/>
              </w:rPr>
              <w:t xml:space="preserve"> не должен изменяться независимо от вскрытия.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>Система соответствует требованиям EN ISO 15197 2013, ISO 13485 2012.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 xml:space="preserve">СЕ0088  система соответствует стандартам  Европейской Директивы 98/79 / EC </w:t>
            </w:r>
            <w:proofErr w:type="spellStart"/>
            <w:proofErr w:type="gramStart"/>
            <w:r w:rsidRPr="003A314F">
              <w:rPr>
                <w:rFonts w:ascii="GHEA Grapalat" w:hAnsi="GHEA Grapalat"/>
                <w:sz w:val="16"/>
                <w:szCs w:val="16"/>
              </w:rPr>
              <w:t>IVD</w:t>
            </w:r>
            <w:proofErr w:type="gramEnd"/>
            <w:r w:rsidRPr="003A314F">
              <w:rPr>
                <w:rFonts w:ascii="GHEA Grapalat" w:hAnsi="GHEA Grapalat"/>
                <w:sz w:val="16"/>
                <w:szCs w:val="16"/>
              </w:rPr>
              <w:t>стандартам</w:t>
            </w:r>
            <w:proofErr w:type="spellEnd"/>
            <w:r w:rsidRPr="003A314F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 xml:space="preserve">Перенос данных на ПК с помощью системы </w:t>
            </w:r>
            <w:proofErr w:type="spellStart"/>
            <w:r w:rsidRPr="003A314F">
              <w:rPr>
                <w:rFonts w:ascii="GHEA Grapalat" w:hAnsi="GHEA Grapalat"/>
                <w:sz w:val="16"/>
                <w:szCs w:val="16"/>
              </w:rPr>
              <w:t>Smart</w:t>
            </w:r>
            <w:proofErr w:type="spellEnd"/>
            <w:r w:rsidRPr="003A31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314F">
              <w:rPr>
                <w:rFonts w:ascii="GHEA Grapalat" w:hAnsi="GHEA Grapalat"/>
                <w:sz w:val="16"/>
                <w:szCs w:val="16"/>
              </w:rPr>
              <w:t>Pix</w:t>
            </w:r>
            <w:proofErr w:type="spellEnd"/>
            <w:r w:rsidRPr="003A314F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 xml:space="preserve">На момент поставки продукт должен иметь срок годности не менее 1 (одного) года, должен быть </w:t>
            </w:r>
            <w:proofErr w:type="spellStart"/>
            <w:r w:rsidRPr="003A314F">
              <w:rPr>
                <w:rFonts w:ascii="GHEA Grapalat" w:hAnsi="GHEA Grapalat"/>
                <w:sz w:val="16"/>
                <w:szCs w:val="16"/>
              </w:rPr>
              <w:t>закрытым</w:t>
            </w:r>
            <w:proofErr w:type="gramStart"/>
            <w:r w:rsidRPr="003A314F">
              <w:rPr>
                <w:rFonts w:ascii="GHEA Grapalat" w:hAnsi="GHEA Grapalat"/>
                <w:sz w:val="16"/>
                <w:szCs w:val="16"/>
              </w:rPr>
              <w:t>,с</w:t>
            </w:r>
            <w:proofErr w:type="spellEnd"/>
            <w:proofErr w:type="gramEnd"/>
            <w:r w:rsidRPr="003A314F">
              <w:rPr>
                <w:rFonts w:ascii="GHEA Grapalat" w:hAnsi="GHEA Grapalat"/>
                <w:sz w:val="16"/>
                <w:szCs w:val="16"/>
              </w:rPr>
              <w:t xml:space="preserve"> одной стороны маркировкой на русском языке</w:t>
            </w:r>
          </w:p>
          <w:p w:rsidR="00276DB5" w:rsidRPr="003A314F" w:rsidRDefault="00276DB5" w:rsidP="002653A1">
            <w:pPr>
              <w:tabs>
                <w:tab w:val="left" w:pos="1248"/>
              </w:tabs>
              <w:jc w:val="center"/>
              <w:rPr>
                <w:rFonts w:ascii="GHEA Grapalat" w:hAnsi="GHEA Grapalat"/>
              </w:rPr>
            </w:pPr>
          </w:p>
          <w:p w:rsidR="00AB5E75" w:rsidRPr="003A314F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76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61"/>
          <w:jc w:val="center"/>
        </w:trPr>
        <w:tc>
          <w:tcPr>
            <w:tcW w:w="3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80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66385" w:rsidRPr="003A314F" w:rsidTr="002653A1">
        <w:trPr>
          <w:gridAfter w:val="1"/>
          <w:wAfter w:w="87" w:type="dxa"/>
          <w:trHeight w:val="88"/>
          <w:jc w:val="center"/>
        </w:trPr>
        <w:tc>
          <w:tcPr>
            <w:tcW w:w="116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67"/>
          <w:jc w:val="center"/>
        </w:trPr>
        <w:tc>
          <w:tcPr>
            <w:tcW w:w="116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6385" w:rsidRPr="003A314F" w:rsidRDefault="00466385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73"/>
          <w:jc w:val="center"/>
        </w:trPr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85" w:rsidRPr="003A314F" w:rsidRDefault="0046638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29"/>
          <w:jc w:val="center"/>
        </w:trPr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88"/>
          <w:jc w:val="center"/>
        </w:trPr>
        <w:tc>
          <w:tcPr>
            <w:tcW w:w="116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69"/>
          <w:jc w:val="center"/>
        </w:trPr>
        <w:tc>
          <w:tcPr>
            <w:tcW w:w="66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56344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="0056344B" w:rsidRPr="003A314F">
              <w:rPr>
                <w:rFonts w:ascii="Sylfaen" w:hAnsi="Sylfaen"/>
                <w:b/>
                <w:sz w:val="16"/>
                <w:szCs w:val="16"/>
              </w:rPr>
              <w:t>10.02.2020г</w:t>
            </w:r>
            <w:r w:rsidR="009C4B2B" w:rsidRPr="003A314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497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73"/>
          <w:jc w:val="center"/>
        </w:trPr>
        <w:tc>
          <w:tcPr>
            <w:tcW w:w="405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9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41"/>
          <w:jc w:val="center"/>
        </w:trPr>
        <w:tc>
          <w:tcPr>
            <w:tcW w:w="405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9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21"/>
          <w:jc w:val="center"/>
        </w:trPr>
        <w:tc>
          <w:tcPr>
            <w:tcW w:w="405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32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21"/>
          <w:jc w:val="center"/>
        </w:trPr>
        <w:tc>
          <w:tcPr>
            <w:tcW w:w="4053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69"/>
          <w:jc w:val="center"/>
        </w:trPr>
        <w:tc>
          <w:tcPr>
            <w:tcW w:w="4053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24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8"/>
          <w:jc w:val="center"/>
        </w:trPr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3A314F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612" w:type="dxa"/>
            <w:gridSpan w:val="3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9275" w:type="dxa"/>
            <w:gridSpan w:val="27"/>
            <w:shd w:val="clear" w:color="auto" w:fill="auto"/>
            <w:vAlign w:val="center"/>
          </w:tcPr>
          <w:p w:rsidR="00466385" w:rsidRPr="003A314F" w:rsidRDefault="00466385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66385" w:rsidRPr="003A314F" w:rsidTr="002653A1">
        <w:trPr>
          <w:gridAfter w:val="1"/>
          <w:wAfter w:w="87" w:type="dxa"/>
          <w:trHeight w:val="95"/>
          <w:jc w:val="center"/>
        </w:trPr>
        <w:tc>
          <w:tcPr>
            <w:tcW w:w="744" w:type="dxa"/>
            <w:gridSpan w:val="2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3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5" w:type="dxa"/>
            <w:gridSpan w:val="27"/>
            <w:shd w:val="clear" w:color="auto" w:fill="auto"/>
            <w:vAlign w:val="center"/>
          </w:tcPr>
          <w:p w:rsidR="00466385" w:rsidRPr="003A314F" w:rsidRDefault="00466385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653A1" w:rsidRPr="003A314F" w:rsidTr="002653A1">
        <w:trPr>
          <w:gridAfter w:val="1"/>
          <w:wAfter w:w="87" w:type="dxa"/>
          <w:trHeight w:val="61"/>
          <w:jc w:val="center"/>
        </w:trPr>
        <w:tc>
          <w:tcPr>
            <w:tcW w:w="744" w:type="dxa"/>
            <w:gridSpan w:val="2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3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32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653A1" w:rsidRPr="003A314F" w:rsidTr="002653A1">
        <w:trPr>
          <w:gridAfter w:val="1"/>
          <w:wAfter w:w="87" w:type="dxa"/>
          <w:trHeight w:val="61"/>
          <w:jc w:val="center"/>
        </w:trPr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66385" w:rsidRPr="003A314F" w:rsidTr="002653A1">
        <w:trPr>
          <w:gridAfter w:val="1"/>
          <w:wAfter w:w="87" w:type="dxa"/>
          <w:trHeight w:val="37"/>
          <w:jc w:val="center"/>
        </w:trPr>
        <w:tc>
          <w:tcPr>
            <w:tcW w:w="744" w:type="dxa"/>
            <w:gridSpan w:val="2"/>
            <w:shd w:val="clear" w:color="auto" w:fill="auto"/>
            <w:vAlign w:val="center"/>
          </w:tcPr>
          <w:p w:rsidR="00466385" w:rsidRPr="003A314F" w:rsidRDefault="0046638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887" w:type="dxa"/>
            <w:gridSpan w:val="30"/>
            <w:shd w:val="clear" w:color="auto" w:fill="auto"/>
            <w:vAlign w:val="center"/>
          </w:tcPr>
          <w:p w:rsidR="00466385" w:rsidRPr="003A314F" w:rsidRDefault="0046638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3A1" w:rsidRPr="003A314F" w:rsidTr="002653A1">
        <w:trPr>
          <w:gridAfter w:val="1"/>
          <w:wAfter w:w="87" w:type="dxa"/>
          <w:trHeight w:val="37"/>
          <w:jc w:val="center"/>
        </w:trPr>
        <w:tc>
          <w:tcPr>
            <w:tcW w:w="744" w:type="dxa"/>
            <w:gridSpan w:val="2"/>
            <w:shd w:val="clear" w:color="auto" w:fill="auto"/>
            <w:vAlign w:val="center"/>
          </w:tcPr>
          <w:p w:rsidR="0056344B" w:rsidRPr="003A314F" w:rsidRDefault="0056344B" w:rsidP="007405D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314F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612" w:type="dxa"/>
            <w:gridSpan w:val="3"/>
            <w:shd w:val="clear" w:color="auto" w:fill="auto"/>
          </w:tcPr>
          <w:p w:rsidR="0056344B" w:rsidRPr="003A314F" w:rsidRDefault="0056344B" w:rsidP="0056344B">
            <w:pPr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  <w:r w:rsidRPr="003A314F">
              <w:rPr>
                <w:rFonts w:ascii="Arial Armenian" w:hAnsi="Arial Armenian" w:cs="Sylfaen"/>
                <w:sz w:val="20"/>
                <w:lang w:val="pt-BR"/>
              </w:rPr>
              <w:t>§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Концерн</w:t>
            </w:r>
            <w:proofErr w:type="spellEnd"/>
            <w:r w:rsidRPr="003A314F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Энергомаш</w:t>
            </w:r>
            <w:proofErr w:type="spellEnd"/>
            <w:r w:rsidRPr="003A314F">
              <w:rPr>
                <w:rFonts w:ascii="Arial Armenian" w:hAnsi="Arial Armenian"/>
                <w:sz w:val="20"/>
                <w:lang w:val="pt-BR"/>
              </w:rPr>
              <w:t>¦</w:t>
            </w:r>
            <w:r w:rsidRPr="003A314F">
              <w:rPr>
                <w:rFonts w:ascii="Sylfaen" w:hAnsi="Sylfaen"/>
                <w:sz w:val="20"/>
                <w:lang w:val="pt-BR"/>
              </w:rPr>
              <w:t xml:space="preserve"> ЗАО</w:t>
            </w:r>
          </w:p>
        </w:tc>
        <w:tc>
          <w:tcPr>
            <w:tcW w:w="2255" w:type="dxa"/>
            <w:gridSpan w:val="8"/>
            <w:shd w:val="clear" w:color="auto" w:fill="auto"/>
          </w:tcPr>
          <w:p w:rsidR="0056344B" w:rsidRPr="003A314F" w:rsidRDefault="0056344B" w:rsidP="007405D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</w:rPr>
              <w:t>22000</w:t>
            </w:r>
          </w:p>
        </w:tc>
        <w:tc>
          <w:tcPr>
            <w:tcW w:w="1662" w:type="dxa"/>
            <w:gridSpan w:val="3"/>
            <w:shd w:val="clear" w:color="auto" w:fill="auto"/>
          </w:tcPr>
          <w:p w:rsidR="0056344B" w:rsidRPr="003A314F" w:rsidRDefault="0056344B" w:rsidP="007405D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</w:rPr>
              <w:t>22000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56344B" w:rsidRPr="003A314F" w:rsidRDefault="0056344B" w:rsidP="007405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A314F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6344B" w:rsidRPr="003A314F" w:rsidRDefault="0056344B" w:rsidP="007405D9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3A314F">
              <w:rPr>
                <w:rFonts w:ascii="Sylfaen" w:hAnsi="Sylfaen" w:cs="Arial"/>
                <w:bCs/>
                <w:sz w:val="16"/>
                <w:szCs w:val="16"/>
              </w:rPr>
              <w:t>4400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56344B" w:rsidRPr="003A314F" w:rsidRDefault="0056344B" w:rsidP="007405D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</w:rPr>
              <w:t>26400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56344B" w:rsidRPr="003A314F" w:rsidRDefault="0056344B" w:rsidP="007405D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3A314F">
              <w:rPr>
                <w:rFonts w:ascii="Sylfaen" w:eastAsia="Calibri" w:hAnsi="Sylfaen" w:cs="Arial"/>
                <w:sz w:val="18"/>
                <w:szCs w:val="18"/>
              </w:rPr>
              <w:t>26400</w:t>
            </w:r>
          </w:p>
        </w:tc>
      </w:tr>
      <w:tr w:rsidR="00466385" w:rsidRPr="003A314F" w:rsidTr="002653A1">
        <w:trPr>
          <w:gridAfter w:val="1"/>
          <w:wAfter w:w="87" w:type="dxa"/>
          <w:trHeight w:val="130"/>
          <w:jc w:val="center"/>
        </w:trPr>
        <w:tc>
          <w:tcPr>
            <w:tcW w:w="1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A314F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67"/>
          <w:jc w:val="center"/>
        </w:trPr>
        <w:tc>
          <w:tcPr>
            <w:tcW w:w="116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66385" w:rsidRPr="003A314F" w:rsidTr="002653A1">
        <w:trPr>
          <w:gridAfter w:val="1"/>
          <w:wAfter w:w="87" w:type="dxa"/>
          <w:trHeight w:val="67"/>
          <w:jc w:val="center"/>
        </w:trPr>
        <w:tc>
          <w:tcPr>
            <w:tcW w:w="373" w:type="dxa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4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2653A1" w:rsidRPr="003A314F" w:rsidTr="00A535C2">
        <w:trPr>
          <w:trHeight w:val="64"/>
          <w:jc w:val="center"/>
        </w:trPr>
        <w:tc>
          <w:tcPr>
            <w:tcW w:w="3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2653A1" w:rsidRPr="003A314F" w:rsidTr="00A535C2">
        <w:trPr>
          <w:trHeight w:val="67"/>
          <w:jc w:val="center"/>
        </w:trPr>
        <w:tc>
          <w:tcPr>
            <w:tcW w:w="373" w:type="dxa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3A1" w:rsidRPr="003A314F" w:rsidTr="00A535C2">
        <w:trPr>
          <w:trHeight w:val="18"/>
          <w:jc w:val="center"/>
        </w:trPr>
        <w:tc>
          <w:tcPr>
            <w:tcW w:w="373" w:type="dxa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54"/>
          <w:jc w:val="center"/>
        </w:trPr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A314F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466385" w:rsidRPr="003A314F" w:rsidTr="002653A1">
        <w:trPr>
          <w:gridAfter w:val="1"/>
          <w:wAfter w:w="87" w:type="dxa"/>
          <w:trHeight w:val="154"/>
          <w:jc w:val="center"/>
        </w:trPr>
        <w:tc>
          <w:tcPr>
            <w:tcW w:w="1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3A314F" w:rsidRDefault="0046638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55"/>
          <w:jc w:val="center"/>
        </w:trPr>
        <w:tc>
          <w:tcPr>
            <w:tcW w:w="3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4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56344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12.02.2020г</w:t>
            </w:r>
            <w:r w:rsidR="009C4B2B"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66385" w:rsidRPr="003A314F" w:rsidTr="002653A1">
        <w:trPr>
          <w:gridAfter w:val="1"/>
          <w:wAfter w:w="87" w:type="dxa"/>
          <w:trHeight w:val="41"/>
          <w:jc w:val="center"/>
        </w:trPr>
        <w:tc>
          <w:tcPr>
            <w:tcW w:w="3189" w:type="dxa"/>
            <w:gridSpan w:val="7"/>
            <w:vMerge w:val="restart"/>
            <w:shd w:val="clear" w:color="auto" w:fill="auto"/>
            <w:vAlign w:val="center"/>
          </w:tcPr>
          <w:p w:rsidR="00466385" w:rsidRPr="003A314F" w:rsidRDefault="00466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4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66385" w:rsidRPr="003A314F" w:rsidTr="002653A1">
        <w:trPr>
          <w:gridAfter w:val="1"/>
          <w:wAfter w:w="87" w:type="dxa"/>
          <w:trHeight w:val="41"/>
          <w:jc w:val="center"/>
        </w:trPr>
        <w:tc>
          <w:tcPr>
            <w:tcW w:w="318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85" w:rsidRPr="003A314F" w:rsidRDefault="00466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54"/>
          <w:jc w:val="center"/>
        </w:trPr>
        <w:tc>
          <w:tcPr>
            <w:tcW w:w="1163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A535C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A535C2" w:rsidRPr="003A314F">
              <w:rPr>
                <w:rFonts w:ascii="GHEA Grapalat" w:hAnsi="GHEA Grapalat"/>
                <w:b/>
                <w:sz w:val="16"/>
                <w:szCs w:val="16"/>
              </w:rPr>
              <w:t>12.02.2020г.</w:t>
            </w:r>
          </w:p>
        </w:tc>
      </w:tr>
      <w:tr w:rsidR="00466385" w:rsidRPr="003A314F" w:rsidTr="002653A1">
        <w:trPr>
          <w:gridAfter w:val="1"/>
          <w:wAfter w:w="87" w:type="dxa"/>
          <w:trHeight w:val="154"/>
          <w:jc w:val="center"/>
        </w:trPr>
        <w:tc>
          <w:tcPr>
            <w:tcW w:w="3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4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56344B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Sylfaen" w:hAnsi="Sylfaen"/>
                <w:b/>
                <w:sz w:val="16"/>
                <w:szCs w:val="16"/>
                <w:lang w:val="en-US"/>
              </w:rPr>
              <w:t>13.02.2020г</w:t>
            </w:r>
            <w:r w:rsidR="009C4B2B" w:rsidRPr="003A314F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66385" w:rsidRPr="003A314F" w:rsidTr="002653A1">
        <w:trPr>
          <w:gridAfter w:val="1"/>
          <w:wAfter w:w="87" w:type="dxa"/>
          <w:trHeight w:val="154"/>
          <w:jc w:val="center"/>
        </w:trPr>
        <w:tc>
          <w:tcPr>
            <w:tcW w:w="3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подписания договора заказчиком</w:t>
            </w:r>
          </w:p>
        </w:tc>
        <w:tc>
          <w:tcPr>
            <w:tcW w:w="84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56344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Sylfaen" w:hAnsi="Sylfaen"/>
                <w:b/>
                <w:sz w:val="16"/>
                <w:szCs w:val="16"/>
                <w:lang w:val="en-US"/>
              </w:rPr>
              <w:t>13.02.2020г.</w:t>
            </w: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64"/>
          <w:jc w:val="center"/>
        </w:trPr>
        <w:tc>
          <w:tcPr>
            <w:tcW w:w="373" w:type="dxa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469" w:type="dxa"/>
            <w:gridSpan w:val="28"/>
            <w:shd w:val="clear" w:color="auto" w:fill="auto"/>
            <w:vAlign w:val="center"/>
          </w:tcPr>
          <w:p w:rsidR="00466385" w:rsidRPr="003A314F" w:rsidRDefault="00466385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66385" w:rsidRPr="003A314F" w:rsidTr="00A535C2">
        <w:trPr>
          <w:gridAfter w:val="1"/>
          <w:wAfter w:w="87" w:type="dxa"/>
          <w:trHeight w:val="106"/>
          <w:jc w:val="center"/>
        </w:trPr>
        <w:tc>
          <w:tcPr>
            <w:tcW w:w="373" w:type="dxa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38" w:type="dxa"/>
            <w:gridSpan w:val="6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507" w:type="dxa"/>
            <w:gridSpan w:val="3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4047" w:type="dxa"/>
            <w:gridSpan w:val="10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466385" w:rsidRPr="003A314F" w:rsidTr="00A535C2">
        <w:trPr>
          <w:gridAfter w:val="1"/>
          <w:wAfter w:w="87" w:type="dxa"/>
          <w:trHeight w:val="106"/>
          <w:jc w:val="center"/>
        </w:trPr>
        <w:tc>
          <w:tcPr>
            <w:tcW w:w="373" w:type="dxa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4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3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47" w:type="dxa"/>
            <w:gridSpan w:val="10"/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66385" w:rsidRPr="003A314F" w:rsidTr="00A535C2">
        <w:trPr>
          <w:gridAfter w:val="1"/>
          <w:wAfter w:w="87" w:type="dxa"/>
          <w:trHeight w:val="118"/>
          <w:jc w:val="center"/>
        </w:trPr>
        <w:tc>
          <w:tcPr>
            <w:tcW w:w="3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C4B2B" w:rsidRPr="003A314F" w:rsidTr="00A535C2">
        <w:trPr>
          <w:gridAfter w:val="1"/>
          <w:wAfter w:w="87" w:type="dxa"/>
          <w:trHeight w:val="65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9C4B2B" w:rsidRPr="003A314F" w:rsidRDefault="009C4B2B" w:rsidP="009C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9C4B2B" w:rsidRPr="003A314F" w:rsidRDefault="0056344B" w:rsidP="009C4B2B">
            <w:pPr>
              <w:rPr>
                <w:sz w:val="16"/>
                <w:szCs w:val="16"/>
                <w:lang w:val="en-US"/>
              </w:rPr>
            </w:pPr>
            <w:r w:rsidRPr="003A314F">
              <w:rPr>
                <w:rFonts w:ascii="Arial Armenian" w:hAnsi="Arial Armenian" w:cs="Sylfaen"/>
                <w:sz w:val="20"/>
                <w:lang w:val="pt-BR"/>
              </w:rPr>
              <w:t>§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Концерн</w:t>
            </w:r>
            <w:proofErr w:type="spellEnd"/>
            <w:r w:rsidRPr="003A314F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Энергомаш</w:t>
            </w:r>
            <w:proofErr w:type="spellEnd"/>
            <w:r w:rsidRPr="003A314F">
              <w:rPr>
                <w:rFonts w:ascii="Arial Armenian" w:hAnsi="Arial Armenian"/>
                <w:sz w:val="20"/>
                <w:lang w:val="pt-BR"/>
              </w:rPr>
              <w:t>¦</w:t>
            </w:r>
            <w:r w:rsidRPr="003A314F">
              <w:rPr>
                <w:rFonts w:ascii="Sylfaen" w:hAnsi="Sylfaen"/>
                <w:sz w:val="20"/>
                <w:lang w:val="pt-BR"/>
              </w:rPr>
              <w:t xml:space="preserve"> ЗАО</w:t>
            </w:r>
          </w:p>
        </w:tc>
        <w:tc>
          <w:tcPr>
            <w:tcW w:w="1452" w:type="dxa"/>
            <w:gridSpan w:val="4"/>
            <w:shd w:val="clear" w:color="auto" w:fill="auto"/>
            <w:vAlign w:val="center"/>
          </w:tcPr>
          <w:p w:rsidR="009C4B2B" w:rsidRPr="003A314F" w:rsidRDefault="009C4B2B" w:rsidP="005634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Arial Armenian" w:hAnsi="Arial Armenian" w:cs="Sylfaen"/>
                <w:lang w:val="af-ZA"/>
              </w:rPr>
              <w:t>§</w:t>
            </w:r>
            <w:r w:rsidRPr="003A314F">
              <w:rPr>
                <w:rFonts w:ascii="Sylfaen" w:hAnsi="Sylfaen"/>
                <w:sz w:val="20"/>
                <w:lang w:val="hy-AM"/>
              </w:rPr>
              <w:t>ՀՀ ԼՄՈՒ-ԱԱՊԿ-ՄԱԱՊՁԲ-20/</w:t>
            </w:r>
            <w:r w:rsidR="0056344B" w:rsidRPr="003A314F">
              <w:rPr>
                <w:rFonts w:ascii="Sylfaen" w:hAnsi="Sylfaen"/>
                <w:sz w:val="20"/>
                <w:lang w:val="en-US"/>
              </w:rPr>
              <w:t>3</w:t>
            </w:r>
            <w:r w:rsidRPr="003A314F">
              <w:rPr>
                <w:rFonts w:ascii="Arial Armenian" w:hAnsi="Arial Armenian"/>
                <w:lang w:val="af-ZA"/>
              </w:rPr>
              <w:t>¦</w:t>
            </w:r>
          </w:p>
        </w:tc>
        <w:tc>
          <w:tcPr>
            <w:tcW w:w="1538" w:type="dxa"/>
            <w:gridSpan w:val="6"/>
            <w:shd w:val="clear" w:color="auto" w:fill="auto"/>
            <w:vAlign w:val="center"/>
          </w:tcPr>
          <w:p w:rsidR="009C4B2B" w:rsidRPr="003A314F" w:rsidRDefault="0056344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13.02</w:t>
            </w:r>
            <w:r w:rsidR="009C4B2B"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.2020г.</w:t>
            </w:r>
          </w:p>
        </w:tc>
        <w:tc>
          <w:tcPr>
            <w:tcW w:w="1507" w:type="dxa"/>
            <w:gridSpan w:val="3"/>
            <w:shd w:val="clear" w:color="auto" w:fill="auto"/>
            <w:vAlign w:val="center"/>
          </w:tcPr>
          <w:p w:rsidR="009C4B2B" w:rsidRPr="003A314F" w:rsidRDefault="009C4B2B" w:rsidP="005634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 w:rsidR="0056344B"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.12.2020г.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9C4B2B" w:rsidRPr="003A314F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9C4B2B" w:rsidRPr="003A314F" w:rsidRDefault="0056344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26400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:rsidR="009C4B2B" w:rsidRPr="003A314F" w:rsidRDefault="0056344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26400</w:t>
            </w:r>
          </w:p>
        </w:tc>
      </w:tr>
      <w:tr w:rsidR="00466385" w:rsidRPr="003A314F" w:rsidTr="002653A1">
        <w:trPr>
          <w:gridAfter w:val="1"/>
          <w:wAfter w:w="87" w:type="dxa"/>
          <w:trHeight w:val="67"/>
          <w:jc w:val="center"/>
        </w:trPr>
        <w:tc>
          <w:tcPr>
            <w:tcW w:w="11631" w:type="dxa"/>
            <w:gridSpan w:val="32"/>
            <w:shd w:val="clear" w:color="auto" w:fill="auto"/>
            <w:vAlign w:val="center"/>
          </w:tcPr>
          <w:p w:rsidR="00466385" w:rsidRPr="003A314F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653A1" w:rsidRPr="003A314F" w:rsidTr="002653A1">
        <w:trPr>
          <w:gridAfter w:val="1"/>
          <w:wAfter w:w="87" w:type="dxa"/>
          <w:trHeight w:val="56"/>
          <w:jc w:val="center"/>
        </w:trPr>
        <w:tc>
          <w:tcPr>
            <w:tcW w:w="3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5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2653A1" w:rsidRPr="003A314F" w:rsidTr="002653A1">
        <w:trPr>
          <w:gridAfter w:val="1"/>
          <w:wAfter w:w="87" w:type="dxa"/>
          <w:trHeight w:val="69"/>
          <w:jc w:val="center"/>
        </w:trPr>
        <w:tc>
          <w:tcPr>
            <w:tcW w:w="3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1C54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53A1" w:rsidRPr="003A314F" w:rsidRDefault="002653A1" w:rsidP="009C4B2B">
            <w:pPr>
              <w:rPr>
                <w:sz w:val="16"/>
                <w:szCs w:val="16"/>
                <w:lang w:val="en-US"/>
              </w:rPr>
            </w:pPr>
            <w:r w:rsidRPr="003A314F">
              <w:rPr>
                <w:rFonts w:ascii="Arial Armenian" w:hAnsi="Arial Armenian" w:cs="Sylfaen"/>
                <w:sz w:val="20"/>
                <w:lang w:val="pt-BR"/>
              </w:rPr>
              <w:t>§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Концерн</w:t>
            </w:r>
            <w:proofErr w:type="spellEnd"/>
            <w:r w:rsidRPr="003A314F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3A314F">
              <w:rPr>
                <w:rFonts w:ascii="Sylfaen" w:hAnsi="Sylfaen" w:cs="Sylfaen"/>
                <w:sz w:val="20"/>
                <w:lang w:val="en-US"/>
              </w:rPr>
              <w:t>Энергомаш</w:t>
            </w:r>
            <w:proofErr w:type="spellEnd"/>
            <w:r w:rsidRPr="003A314F">
              <w:rPr>
                <w:rFonts w:ascii="Arial Armenian" w:hAnsi="Arial Armenian"/>
                <w:sz w:val="20"/>
                <w:lang w:val="pt-BR"/>
              </w:rPr>
              <w:t>¦</w:t>
            </w:r>
            <w:r w:rsidRPr="003A314F">
              <w:rPr>
                <w:rFonts w:ascii="Sylfaen" w:hAnsi="Sylfaen"/>
                <w:sz w:val="20"/>
                <w:lang w:val="pt-BR"/>
              </w:rPr>
              <w:t xml:space="preserve"> ЗАО</w:t>
            </w:r>
          </w:p>
        </w:tc>
        <w:tc>
          <w:tcPr>
            <w:tcW w:w="45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2653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Г.Ереван,Арзуманян</w:t>
            </w:r>
            <w:proofErr w:type="spellEnd"/>
            <w:r w:rsidRPr="003A314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32-10</w:t>
            </w:r>
          </w:p>
          <w:p w:rsidR="002653A1" w:rsidRPr="003A314F" w:rsidRDefault="002653A1" w:rsidP="001C54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314F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DF0A9C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</w:rPr>
            </w:pPr>
            <w:r w:rsidRPr="003A314F">
              <w:rPr>
                <w:rFonts w:ascii="Sylfaen" w:hAnsi="Sylfaen"/>
                <w:sz w:val="20"/>
                <w:lang w:val="pt-BR"/>
              </w:rPr>
              <w:t>002-182558-001</w:t>
            </w:r>
          </w:p>
        </w:tc>
        <w:tc>
          <w:tcPr>
            <w:tcW w:w="2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3A1" w:rsidRPr="003A314F" w:rsidRDefault="002653A1" w:rsidP="00DF0A9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A314F">
              <w:rPr>
                <w:rFonts w:ascii="Sylfaen" w:hAnsi="Sylfaen"/>
                <w:sz w:val="20"/>
                <w:lang w:val="pt-BR"/>
              </w:rPr>
              <w:t>01210095</w:t>
            </w: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89"/>
          <w:jc w:val="center"/>
        </w:trPr>
        <w:tc>
          <w:tcPr>
            <w:tcW w:w="66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9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A314F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3A314F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3A314F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212"/>
          <w:jc w:val="center"/>
        </w:trPr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97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66385" w:rsidRPr="003A314F" w:rsidRDefault="0046638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91"/>
          <w:jc w:val="center"/>
        </w:trPr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9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3A314F" w:rsidRDefault="0046638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91"/>
          <w:jc w:val="center"/>
        </w:trPr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9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91"/>
          <w:jc w:val="center"/>
        </w:trPr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9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29"/>
          <w:jc w:val="center"/>
        </w:trPr>
        <w:tc>
          <w:tcPr>
            <w:tcW w:w="11631" w:type="dxa"/>
            <w:gridSpan w:val="32"/>
            <w:shd w:val="clear" w:color="auto" w:fill="99CCFF"/>
            <w:vAlign w:val="center"/>
          </w:tcPr>
          <w:p w:rsidR="00466385" w:rsidRPr="003A314F" w:rsidRDefault="0046638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3A314F" w:rsidTr="002653A1">
        <w:trPr>
          <w:gridAfter w:val="1"/>
          <w:wAfter w:w="87" w:type="dxa"/>
          <w:trHeight w:val="101"/>
          <w:jc w:val="center"/>
        </w:trPr>
        <w:tc>
          <w:tcPr>
            <w:tcW w:w="11631" w:type="dxa"/>
            <w:gridSpan w:val="32"/>
            <w:shd w:val="clear" w:color="auto" w:fill="auto"/>
            <w:vAlign w:val="center"/>
          </w:tcPr>
          <w:p w:rsidR="00466385" w:rsidRPr="003A314F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66385" w:rsidRPr="003A314F" w:rsidTr="002653A1">
        <w:trPr>
          <w:gridAfter w:val="1"/>
          <w:wAfter w:w="87" w:type="dxa"/>
          <w:trHeight w:val="21"/>
          <w:jc w:val="center"/>
        </w:trPr>
        <w:tc>
          <w:tcPr>
            <w:tcW w:w="23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8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3A314F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314F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3A314F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3A314F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466385" w:rsidRPr="003A314F" w:rsidTr="002653A1">
        <w:trPr>
          <w:gridAfter w:val="1"/>
          <w:wAfter w:w="87" w:type="dxa"/>
          <w:trHeight w:val="21"/>
          <w:jc w:val="center"/>
        </w:trPr>
        <w:tc>
          <w:tcPr>
            <w:tcW w:w="2356" w:type="dxa"/>
            <w:gridSpan w:val="5"/>
            <w:shd w:val="clear" w:color="auto" w:fill="auto"/>
            <w:vAlign w:val="center"/>
          </w:tcPr>
          <w:p w:rsidR="00466385" w:rsidRPr="003A314F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A314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3A314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14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472" w:type="dxa"/>
            <w:gridSpan w:val="14"/>
            <w:shd w:val="clear" w:color="auto" w:fill="auto"/>
            <w:vAlign w:val="center"/>
          </w:tcPr>
          <w:p w:rsidR="00466385" w:rsidRPr="003A314F" w:rsidRDefault="0046638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A314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803" w:type="dxa"/>
            <w:gridSpan w:val="13"/>
            <w:shd w:val="clear" w:color="auto" w:fill="auto"/>
            <w:vAlign w:val="center"/>
          </w:tcPr>
          <w:p w:rsidR="00466385" w:rsidRPr="003A314F" w:rsidRDefault="0046638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A314F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3A314F" w:rsidRDefault="00BA5C97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3A314F">
        <w:rPr>
          <w:rFonts w:ascii="GHEA Grapalat" w:hAnsi="GHEA Grapalat"/>
          <w:sz w:val="16"/>
          <w:szCs w:val="16"/>
        </w:rPr>
        <w:t>Заказчик:</w:t>
      </w:r>
      <w:r w:rsidR="00552684" w:rsidRPr="003A31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9C4B2B" w:rsidRPr="003A314F">
        <w:rPr>
          <w:rFonts w:ascii="Arial Armenian" w:hAnsi="Arial Armenian" w:cs="Arial"/>
          <w:b/>
          <w:i/>
          <w:sz w:val="16"/>
          <w:szCs w:val="16"/>
          <w:shd w:val="clear" w:color="auto" w:fill="FFFFFF"/>
        </w:rPr>
        <w:t>§</w:t>
      </w:r>
      <w:r w:rsidR="009C4B2B" w:rsidRPr="003A314F">
        <w:rPr>
          <w:rFonts w:ascii="Sylfaen" w:hAnsi="Sylfaen" w:cs="Courier New"/>
          <w:b/>
          <w:i/>
          <w:sz w:val="16"/>
          <w:szCs w:val="16"/>
        </w:rPr>
        <w:t>Урутский</w:t>
      </w:r>
      <w:proofErr w:type="spellEnd"/>
      <w:r w:rsidR="009C4B2B" w:rsidRPr="003A314F">
        <w:rPr>
          <w:rFonts w:ascii="Sylfaen" w:hAnsi="Sylfaen" w:cs="Courier New"/>
          <w:b/>
          <w:i/>
          <w:sz w:val="16"/>
          <w:szCs w:val="16"/>
        </w:rPr>
        <w:t xml:space="preserve"> Центр первичной охраны </w:t>
      </w:r>
      <w:proofErr w:type="spellStart"/>
      <w:r w:rsidR="009C4B2B" w:rsidRPr="003A314F">
        <w:rPr>
          <w:rFonts w:ascii="Sylfaen" w:hAnsi="Sylfaen" w:cs="Courier New"/>
          <w:b/>
          <w:i/>
          <w:sz w:val="16"/>
          <w:szCs w:val="16"/>
        </w:rPr>
        <w:t>здоровья</w:t>
      </w:r>
      <w:r w:rsidR="009C4B2B" w:rsidRPr="003A314F">
        <w:rPr>
          <w:rFonts w:ascii="Arial Armenian" w:hAnsi="Arial Armenian" w:cs="Arial"/>
          <w:b/>
          <w:i/>
          <w:sz w:val="16"/>
          <w:szCs w:val="16"/>
          <w:shd w:val="clear" w:color="auto" w:fill="FFFFFF"/>
        </w:rPr>
        <w:t>¦</w:t>
      </w:r>
      <w:proofErr w:type="spellEnd"/>
      <w:r w:rsidR="009C4B2B" w:rsidRPr="003A314F">
        <w:rPr>
          <w:rFonts w:ascii="Sylfaen" w:hAnsi="Sylfaen" w:cs="Arial"/>
          <w:b/>
          <w:i/>
          <w:sz w:val="16"/>
          <w:szCs w:val="16"/>
          <w:shd w:val="clear" w:color="auto" w:fill="FFFFFF"/>
        </w:rPr>
        <w:t xml:space="preserve"> ГНКО</w:t>
      </w:r>
      <w:r w:rsidR="009C4B2B" w:rsidRPr="003A314F">
        <w:rPr>
          <w:rFonts w:ascii="Sylfaen" w:hAnsi="Sylfaen" w:cs="Arial"/>
          <w:i/>
          <w:sz w:val="16"/>
          <w:szCs w:val="16"/>
          <w:shd w:val="clear" w:color="auto" w:fill="FFFFFF"/>
        </w:rPr>
        <w:t xml:space="preserve">, </w:t>
      </w:r>
      <w:r w:rsidR="009C4B2B" w:rsidRPr="003A314F">
        <w:rPr>
          <w:rFonts w:ascii="Sylfaen" w:hAnsi="Sylfaen"/>
          <w:i/>
          <w:sz w:val="16"/>
          <w:szCs w:val="16"/>
        </w:rPr>
        <w:t xml:space="preserve"> </w:t>
      </w:r>
    </w:p>
    <w:sectPr w:rsidR="00613058" w:rsidRPr="003A314F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EE0" w:rsidRDefault="000A7EE0">
      <w:r>
        <w:separator/>
      </w:r>
    </w:p>
  </w:endnote>
  <w:endnote w:type="continuationSeparator" w:id="0">
    <w:p w:rsidR="000A7EE0" w:rsidRDefault="000A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5" w:rsidRDefault="0053601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B5E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5E75" w:rsidRDefault="00AB5E75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AB5E75" w:rsidRPr="008257B0" w:rsidRDefault="0053601A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B5E75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314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EE0" w:rsidRDefault="000A7EE0">
      <w:r>
        <w:separator/>
      </w:r>
    </w:p>
  </w:footnote>
  <w:footnote w:type="continuationSeparator" w:id="0">
    <w:p w:rsidR="000A7EE0" w:rsidRDefault="000A7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A7EE0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B52"/>
    <w:rsid w:val="00254EE4"/>
    <w:rsid w:val="002616FE"/>
    <w:rsid w:val="002653A1"/>
    <w:rsid w:val="0026753B"/>
    <w:rsid w:val="0027090D"/>
    <w:rsid w:val="00270FCE"/>
    <w:rsid w:val="00276DB5"/>
    <w:rsid w:val="002827E6"/>
    <w:rsid w:val="002854BD"/>
    <w:rsid w:val="00285D7F"/>
    <w:rsid w:val="0029297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14F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7E1E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76D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3601A"/>
    <w:rsid w:val="00541A77"/>
    <w:rsid w:val="00541BC6"/>
    <w:rsid w:val="005461BC"/>
    <w:rsid w:val="00552684"/>
    <w:rsid w:val="005546EB"/>
    <w:rsid w:val="0056344B"/>
    <w:rsid w:val="005645A0"/>
    <w:rsid w:val="00565F1E"/>
    <w:rsid w:val="005676AA"/>
    <w:rsid w:val="005722ED"/>
    <w:rsid w:val="00572420"/>
    <w:rsid w:val="005820BB"/>
    <w:rsid w:val="00586A35"/>
    <w:rsid w:val="0059197C"/>
    <w:rsid w:val="00591E66"/>
    <w:rsid w:val="00594970"/>
    <w:rsid w:val="005A05CF"/>
    <w:rsid w:val="005A1214"/>
    <w:rsid w:val="005A146F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E3B"/>
    <w:rsid w:val="009C43FB"/>
    <w:rsid w:val="009C4B2B"/>
    <w:rsid w:val="009C63F4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535C2"/>
    <w:rsid w:val="00A611FE"/>
    <w:rsid w:val="00A70700"/>
    <w:rsid w:val="00A95C93"/>
    <w:rsid w:val="00AA698E"/>
    <w:rsid w:val="00AB1F7F"/>
    <w:rsid w:val="00AB253E"/>
    <w:rsid w:val="00AB2D08"/>
    <w:rsid w:val="00AB5E75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2359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5A1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A146F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0D60-78BD-42E1-9DDC-6494399E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92</cp:revision>
  <cp:lastPrinted>2019-12-08T12:18:00Z</cp:lastPrinted>
  <dcterms:created xsi:type="dcterms:W3CDTF">2018-08-09T07:28:00Z</dcterms:created>
  <dcterms:modified xsi:type="dcterms:W3CDTF">2020-02-25T11:49:00Z</dcterms:modified>
</cp:coreProperties>
</file>