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24" w:rsidRPr="007B1EFE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7B1EFE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7B1EFE" w:rsidRDefault="005A129D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7B1EFE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743CE3" w:rsidRPr="007B1EFE">
        <w:rPr>
          <w:rFonts w:ascii="GHEA Grapalat" w:hAnsi="GHEA Grapalat"/>
          <w:b/>
          <w:sz w:val="20"/>
          <w:szCs w:val="24"/>
          <w:lang w:val="hy-AM"/>
        </w:rPr>
        <w:t>ՀԱԱՀ-ԳՀԱՇՁԲ-20/41</w:t>
      </w:r>
      <w:r w:rsidR="00EB57AF" w:rsidRPr="007B1EFE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B57AF" w:rsidRPr="007B1EFE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7B1EFE">
        <w:rPr>
          <w:rFonts w:ascii="GHEA Grapalat" w:hAnsi="GHEA Grapalat"/>
          <w:sz w:val="20"/>
          <w:szCs w:val="24"/>
          <w:lang w:val="hy-AM"/>
        </w:rPr>
        <w:t>20</w:t>
      </w:r>
      <w:r w:rsidR="00EB57AF" w:rsidRPr="007B1EFE">
        <w:rPr>
          <w:rFonts w:ascii="GHEA Grapalat" w:hAnsi="GHEA Grapalat"/>
          <w:sz w:val="20"/>
          <w:szCs w:val="24"/>
          <w:lang w:val="hy-AM"/>
        </w:rPr>
        <w:t xml:space="preserve">թ-ի </w:t>
      </w:r>
      <w:r w:rsidRPr="007B1EFE">
        <w:rPr>
          <w:rFonts w:ascii="GHEA Grapalat" w:hAnsi="GHEA Grapalat"/>
          <w:sz w:val="20"/>
          <w:szCs w:val="24"/>
          <w:lang w:val="hy-AM"/>
        </w:rPr>
        <w:t>հուլիսի</w:t>
      </w:r>
      <w:r w:rsidR="002D3EFB" w:rsidRPr="007B1EFE">
        <w:rPr>
          <w:rFonts w:ascii="GHEA Grapalat" w:hAnsi="GHEA Grapalat"/>
          <w:sz w:val="20"/>
          <w:szCs w:val="24"/>
          <w:lang w:val="hy-AM"/>
        </w:rPr>
        <w:t xml:space="preserve"> </w:t>
      </w:r>
      <w:r w:rsidRPr="007B1EFE">
        <w:rPr>
          <w:rFonts w:ascii="GHEA Grapalat" w:hAnsi="GHEA Grapalat"/>
          <w:sz w:val="20"/>
          <w:szCs w:val="24"/>
          <w:lang w:val="hy-AM"/>
        </w:rPr>
        <w:t>2</w:t>
      </w:r>
      <w:r w:rsidR="00C569BE" w:rsidRPr="007B1EFE">
        <w:rPr>
          <w:rFonts w:ascii="GHEA Grapalat" w:hAnsi="GHEA Grapalat"/>
          <w:sz w:val="20"/>
          <w:szCs w:val="24"/>
          <w:lang w:val="hy-AM"/>
        </w:rPr>
        <w:t>2</w:t>
      </w:r>
      <w:r w:rsidR="00EB57AF" w:rsidRPr="007B1EFE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7B1EFE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7B1EFE">
        <w:rPr>
          <w:rFonts w:ascii="GHEA Grapalat" w:hAnsi="GHEA Grapalat"/>
          <w:sz w:val="20"/>
          <w:szCs w:val="24"/>
          <w:lang w:val="hy-AM"/>
        </w:rPr>
        <w:t xml:space="preserve"> </w:t>
      </w:r>
      <w:r w:rsidR="00EB57AF" w:rsidRPr="007B1EFE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EB57AF" w:rsidRPr="007B1EFE" w:rsidRDefault="00EB57AF" w:rsidP="00EB57A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B57AF" w:rsidRPr="007B1EFE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7B1EFE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7B1EFE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7B1EFE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7B1EFE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EB57AF" w:rsidRPr="007B1EFE" w:rsidRDefault="00EB57AF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7B1EFE">
        <w:rPr>
          <w:rFonts w:ascii="GHEA Grapalat" w:eastAsia="Times New Roman" w:hAnsi="GHEA Grapalat"/>
          <w:lang w:val="af-ZA" w:eastAsia="ru-RU"/>
        </w:rPr>
        <w:t>Ընթացակարգի ծածկագիրը</w:t>
      </w:r>
      <w:r w:rsidR="005A129D" w:rsidRPr="007B1EFE">
        <w:rPr>
          <w:rFonts w:ascii="GHEA Grapalat" w:eastAsia="Times New Roman" w:hAnsi="GHEA Grapalat"/>
          <w:lang w:val="af-ZA" w:eastAsia="ru-RU"/>
        </w:rPr>
        <w:t xml:space="preserve"> </w:t>
      </w:r>
      <w:r w:rsidR="00743CE3" w:rsidRPr="007B1EFE">
        <w:rPr>
          <w:rFonts w:ascii="GHEA Grapalat" w:eastAsia="Times New Roman" w:hAnsi="GHEA Grapalat"/>
          <w:lang w:val="af-ZA" w:eastAsia="ru-RU"/>
        </w:rPr>
        <w:t>ՀԱԱՀ-ԳՀԱՇՁԲ-20/41</w:t>
      </w:r>
    </w:p>
    <w:p w:rsidR="00EB57AF" w:rsidRPr="007B1EFE" w:rsidRDefault="00EB57AF" w:rsidP="00955832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</w:p>
    <w:p w:rsidR="00EB57AF" w:rsidRPr="007B1EFE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7B1EFE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7B1EFE">
        <w:rPr>
          <w:rFonts w:ascii="GHEA Grapalat" w:hAnsi="GHEA Grapalat" w:cs="Sylfaen"/>
          <w:lang w:val="af-ZA"/>
        </w:rPr>
        <w:t>ն</w:t>
      </w:r>
      <w:r w:rsidR="00EB57AF" w:rsidRPr="007B1EFE">
        <w:rPr>
          <w:rFonts w:ascii="GHEA Grapalat" w:hAnsi="GHEA Grapalat" w:cs="Sylfaen"/>
          <w:lang w:val="hy-AM"/>
        </w:rPr>
        <w:t xml:space="preserve"> </w:t>
      </w:r>
      <w:r w:rsidR="00EB57AF" w:rsidRPr="007B1EFE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6A2920" w:rsidRPr="007B1EFE">
        <w:rPr>
          <w:rFonts w:ascii="GHEA Grapalat" w:eastAsia="Times New Roman" w:hAnsi="GHEA Grapalat" w:cs="Sylfaen"/>
          <w:szCs w:val="20"/>
          <w:lang w:val="hy-AM" w:eastAsia="ru-RU"/>
        </w:rPr>
        <w:t>ընդհանուր շինարարական աշխատանքների կատարման</w:t>
      </w:r>
      <w:r w:rsidR="000B4205" w:rsidRPr="007B1EFE">
        <w:rPr>
          <w:rFonts w:ascii="GHEA Grapalat" w:hAnsi="GHEA Grapalat" w:cs="Sylfaen"/>
          <w:sz w:val="24"/>
          <w:lang w:val="af-ZA"/>
        </w:rPr>
        <w:t xml:space="preserve"> </w:t>
      </w:r>
      <w:r w:rsidR="00EB57AF" w:rsidRPr="007B1EFE">
        <w:rPr>
          <w:rFonts w:ascii="GHEA Grapalat" w:hAnsi="GHEA Grapalat" w:cs="Sylfaen"/>
          <w:lang w:val="af-ZA"/>
        </w:rPr>
        <w:t>ձեռքբերման նպատակով կազմակերպված</w:t>
      </w:r>
      <w:r w:rsidR="005A129D" w:rsidRPr="007B1EFE">
        <w:rPr>
          <w:rFonts w:ascii="GHEA Grapalat" w:hAnsi="GHEA Grapalat" w:cs="Sylfaen"/>
          <w:lang w:val="hy-AM"/>
        </w:rPr>
        <w:t xml:space="preserve"> </w:t>
      </w:r>
      <w:r w:rsidR="00743CE3" w:rsidRPr="007B1EFE">
        <w:rPr>
          <w:rFonts w:ascii="GHEA Grapalat" w:hAnsi="GHEA Grapalat" w:cs="Sylfaen"/>
          <w:lang w:val="hy-AM"/>
        </w:rPr>
        <w:t>ՀԱԱՀ-ԳՀԱՇՁԲ-20/41</w:t>
      </w:r>
      <w:r w:rsidR="00EB57AF" w:rsidRPr="007B1EFE">
        <w:rPr>
          <w:rFonts w:ascii="GHEA Grapalat" w:hAnsi="GHEA Grapalat" w:cs="Sylfaen"/>
          <w:lang w:val="hy-AM"/>
        </w:rPr>
        <w:t xml:space="preserve"> </w:t>
      </w:r>
      <w:r w:rsidR="00EB57AF" w:rsidRPr="007B1EFE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7B1EFE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7B1EFE">
        <w:rPr>
          <w:rFonts w:ascii="GHEA Grapalat" w:hAnsi="GHEA Grapalat" w:cs="Sylfaen"/>
          <w:lang w:val="af-ZA"/>
        </w:rPr>
        <w:t>Գնահատող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հանձնաժողովի</w:t>
      </w:r>
      <w:r w:rsidRPr="007B1EFE">
        <w:rPr>
          <w:rFonts w:ascii="GHEA Grapalat" w:hAnsi="GHEA Grapalat"/>
          <w:lang w:val="af-ZA"/>
        </w:rPr>
        <w:t xml:space="preserve"> </w:t>
      </w:r>
      <w:r w:rsidR="00F456D5" w:rsidRPr="007B1EFE">
        <w:rPr>
          <w:rFonts w:ascii="GHEA Grapalat" w:hAnsi="GHEA Grapalat"/>
          <w:lang w:val="hy-AM"/>
        </w:rPr>
        <w:t>2020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թվականի</w:t>
      </w:r>
      <w:r w:rsidRPr="007B1EFE">
        <w:rPr>
          <w:rFonts w:ascii="GHEA Grapalat" w:hAnsi="GHEA Grapalat"/>
          <w:lang w:val="af-ZA"/>
        </w:rPr>
        <w:t xml:space="preserve"> </w:t>
      </w:r>
      <w:r w:rsidR="005A129D" w:rsidRPr="007B1EFE">
        <w:rPr>
          <w:rFonts w:ascii="GHEA Grapalat" w:hAnsi="GHEA Grapalat" w:cs="Sylfaen"/>
          <w:lang w:val="hy-AM"/>
        </w:rPr>
        <w:t>հուլիսի</w:t>
      </w:r>
      <w:r w:rsidR="009266F0" w:rsidRPr="007B1EFE">
        <w:rPr>
          <w:rFonts w:ascii="GHEA Grapalat" w:hAnsi="GHEA Grapalat" w:cs="Sylfaen"/>
          <w:lang w:val="hy-AM"/>
        </w:rPr>
        <w:t xml:space="preserve"> </w:t>
      </w:r>
      <w:r w:rsidR="005A129D" w:rsidRPr="007B1EFE">
        <w:rPr>
          <w:rFonts w:ascii="GHEA Grapalat" w:hAnsi="GHEA Grapalat" w:cs="Sylfaen"/>
          <w:lang w:val="hy-AM"/>
        </w:rPr>
        <w:t>2</w:t>
      </w:r>
      <w:r w:rsidR="00C569BE" w:rsidRPr="007B1EFE">
        <w:rPr>
          <w:rFonts w:ascii="GHEA Grapalat" w:hAnsi="GHEA Grapalat" w:cs="Sylfaen"/>
          <w:lang w:val="hy-AM"/>
        </w:rPr>
        <w:t>2</w:t>
      </w:r>
      <w:r w:rsidRPr="007B1EFE">
        <w:rPr>
          <w:rFonts w:ascii="GHEA Grapalat" w:hAnsi="GHEA Grapalat"/>
          <w:lang w:val="hy-AM"/>
        </w:rPr>
        <w:t>-ի թիվ</w:t>
      </w:r>
      <w:r w:rsidR="0047467E" w:rsidRPr="007B1EFE">
        <w:rPr>
          <w:rFonts w:ascii="GHEA Grapalat" w:hAnsi="GHEA Grapalat"/>
          <w:lang w:val="hy-AM"/>
        </w:rPr>
        <w:t xml:space="preserve"> 2</w:t>
      </w:r>
      <w:r w:rsidRPr="007B1EFE">
        <w:rPr>
          <w:rFonts w:ascii="GHEA Grapalat" w:hAnsi="GHEA Grapalat"/>
          <w:lang w:val="hy-AM"/>
        </w:rPr>
        <w:t xml:space="preserve"> արձանագրությամբ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հաստատվել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են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ընթացակարգի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բոլոր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մասնակիցների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կողմից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ներկայացված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հայտերի</w:t>
      </w:r>
      <w:r w:rsidRPr="007B1EFE">
        <w:rPr>
          <w:rFonts w:ascii="GHEA Grapalat" w:hAnsi="GHEA Grapalat"/>
          <w:lang w:val="af-ZA"/>
        </w:rPr>
        <w:t xml:space="preserve">` </w:t>
      </w:r>
      <w:r w:rsidRPr="007B1EFE">
        <w:rPr>
          <w:rFonts w:ascii="GHEA Grapalat" w:hAnsi="GHEA Grapalat" w:cs="Sylfaen"/>
          <w:lang w:val="af-ZA"/>
        </w:rPr>
        <w:t>հրավերի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պահանջներին</w:t>
      </w:r>
      <w:r w:rsidRPr="007B1EFE">
        <w:rPr>
          <w:rFonts w:ascii="GHEA Grapalat" w:hAnsi="GHEA Grapalat"/>
          <w:lang w:val="af-ZA"/>
        </w:rPr>
        <w:t xml:space="preserve"> </w:t>
      </w:r>
      <w:r w:rsidRPr="007B1EFE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2D3EFB" w:rsidRPr="007B1EFE" w:rsidRDefault="002D3EFB" w:rsidP="002D3E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B1EFE">
        <w:rPr>
          <w:rFonts w:ascii="GHEA Grapalat" w:hAnsi="GHEA Grapalat" w:cs="Sylfaen"/>
          <w:b/>
          <w:sz w:val="20"/>
          <w:lang w:val="af-ZA"/>
        </w:rPr>
        <w:t>Չափաբաժին 1</w:t>
      </w:r>
      <w:r w:rsidRPr="007B1EFE">
        <w:rPr>
          <w:rFonts w:ascii="GHEA Grapalat" w:hAnsi="GHEA Grapalat" w:cs="Sylfaen"/>
          <w:sz w:val="20"/>
          <w:lang w:val="af-ZA"/>
        </w:rPr>
        <w:t>։ Գնման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առարկա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է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հանդիսանում</w:t>
      </w:r>
      <w:r w:rsidRPr="007B1EFE">
        <w:rPr>
          <w:rFonts w:ascii="GHEA Grapalat" w:hAnsi="GHEA Grapalat"/>
          <w:sz w:val="20"/>
          <w:lang w:val="af-ZA"/>
        </w:rPr>
        <w:t xml:space="preserve">` </w:t>
      </w:r>
      <w:r w:rsidR="006A2920" w:rsidRPr="007B1EFE">
        <w:rPr>
          <w:rFonts w:ascii="GHEA Grapalat" w:hAnsi="GHEA Grapalat"/>
          <w:b/>
          <w:bCs/>
          <w:i/>
          <w:sz w:val="20"/>
          <w:lang w:val="hy-AM"/>
        </w:rPr>
        <w:t>ը</w:t>
      </w:r>
      <w:r w:rsidR="006A2920" w:rsidRPr="007B1EFE">
        <w:rPr>
          <w:rFonts w:ascii="GHEA Grapalat" w:hAnsi="GHEA Grapalat"/>
          <w:b/>
          <w:bCs/>
          <w:i/>
          <w:sz w:val="20"/>
          <w:lang w:val="af-ZA"/>
        </w:rPr>
        <w:t>նդհանուր շինարարական աշխատանքներ</w:t>
      </w:r>
      <w:r w:rsidR="006A2920" w:rsidRPr="007B1EFE">
        <w:rPr>
          <w:rFonts w:ascii="GHEA Grapalat" w:hAnsi="GHEA Grapalat"/>
          <w:b/>
          <w:bCs/>
          <w:i/>
          <w:sz w:val="20"/>
          <w:lang w:val="hy-AM"/>
        </w:rPr>
        <w:t>ի կատարման</w:t>
      </w:r>
      <w:r w:rsidRPr="007B1EFE">
        <w:rPr>
          <w:rFonts w:ascii="GHEA Grapalat" w:hAnsi="GHEA Grapalat"/>
          <w:sz w:val="20"/>
          <w:lang w:val="hy-AM"/>
        </w:rPr>
        <w:t xml:space="preserve"> ձեռքբերում</w:t>
      </w:r>
      <w:r w:rsidRPr="007B1EFE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6"/>
        <w:gridCol w:w="2268"/>
        <w:gridCol w:w="1843"/>
        <w:gridCol w:w="2616"/>
      </w:tblGrid>
      <w:tr w:rsidR="007B1EFE" w:rsidRPr="007B1EFE" w:rsidTr="00743C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B1EF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B1EF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B1EF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B1EF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/>
                <w:sz w:val="18"/>
                <w:lang w:val="af-ZA"/>
              </w:rPr>
              <w:t>/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/>
                <w:sz w:val="18"/>
                <w:lang w:val="af-ZA"/>
              </w:rPr>
              <w:t>/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Շախուլյան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Շին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ԱԼ ԵՎ ԱՐ</w:t>
            </w:r>
            <w:r w:rsidRPr="007B1EFE">
              <w:rPr>
                <w:rFonts w:ascii="GHEA Grapalat" w:hAnsi="GHEA Grapalat"/>
                <w:sz w:val="20"/>
                <w:szCs w:val="20"/>
              </w:rPr>
              <w:t>»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ԱԼԿԱ1</w:t>
            </w:r>
            <w:r w:rsidRPr="007B1EFE">
              <w:rPr>
                <w:rFonts w:ascii="GHEA Grapalat" w:hAnsi="GHEA Grapalat"/>
                <w:sz w:val="20"/>
                <w:szCs w:val="20"/>
              </w:rPr>
              <w:t>»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ԱՇ-ԳՈԳ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Ավա-բիլդինգ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«ԱՎԱԳ ՇԻՆ 1»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«ԱՏԱՇԻՆ»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«ԱՐԹՄԱՇԻՆ»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14"/>
                <w:lang w:val="hy-AM"/>
              </w:rPr>
              <w:t>գնային առաջարկը չի համապատասխանում հրավերով սահմանված վավերապայմաններին՝ ինքնարժեք, շահույք և ԱԱՀ բաղադրիչների գումարը և տառերով և թվերով տարբերվում է Ընդհանուր գինը դաշտում գրված տառերով և թվերով գրված արժեքից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Արմշին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Սերվիս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Գրուպ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10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«ԱՐՔԱՍԻՄ»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11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«ԲԻԼԴԵՐՍ»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12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«ԳԻՊՇԻՆ»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13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«ԶԻ ԷՆԴ ԶԻ ՔՈՆՍԹՐԱՔԹ»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14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«ԷԼԴԻՆԱ»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15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Էլեկտրոնիկ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Գրուպ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lastRenderedPageBreak/>
              <w:t>16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«ԷՎ-ԱԼ»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17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ՄարտՇին»ՍՊԸ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18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«ՋԱՏԵԳՇԻՆ»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spacing w:after="0"/>
              <w:jc w:val="center"/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3CE3" w:rsidRPr="007B1EFE" w:rsidTr="00743CE3">
        <w:trPr>
          <w:trHeight w:val="70"/>
          <w:jc w:val="center"/>
        </w:trPr>
        <w:tc>
          <w:tcPr>
            <w:tcW w:w="598" w:type="dxa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19</w:t>
            </w:r>
          </w:p>
        </w:tc>
        <w:tc>
          <w:tcPr>
            <w:tcW w:w="2916" w:type="dxa"/>
            <w:vAlign w:val="center"/>
          </w:tcPr>
          <w:p w:rsidR="00743CE3" w:rsidRPr="007B1EFE" w:rsidRDefault="00743CE3" w:rsidP="00743C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«ՍԱՍՈՒՆԱՍԱՐ»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1E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743CE3" w:rsidRPr="007B1EFE" w:rsidRDefault="00743CE3" w:rsidP="00743CE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3EFB" w:rsidRPr="007B1EFE" w:rsidRDefault="002D3EFB" w:rsidP="002D3E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544"/>
        <w:gridCol w:w="2268"/>
        <w:gridCol w:w="2111"/>
      </w:tblGrid>
      <w:tr w:rsidR="007B1EFE" w:rsidRPr="007B1EFE" w:rsidTr="00743CE3">
        <w:trPr>
          <w:trHeight w:val="10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/>
                <w:sz w:val="18"/>
                <w:lang w:val="af-ZA"/>
              </w:rPr>
              <w:t>/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7B1EF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2D3EFB" w:rsidRPr="007B1EFE" w:rsidRDefault="002D3EFB" w:rsidP="002D3EFB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7B1EFE">
              <w:rPr>
                <w:rFonts w:ascii="GHEA Grapalat" w:hAnsi="GHEA Grapalat"/>
                <w:sz w:val="18"/>
                <w:lang w:val="af-ZA"/>
              </w:rPr>
              <w:t>/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7B1EFE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7B1EFE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7B1EFE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7B1EFE" w:rsidRPr="007B1EFE" w:rsidTr="00743CE3">
        <w:trPr>
          <w:trHeight w:val="1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«ԱՎԱԳ ՇԻՆ 1»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1EFE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2624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«ՋԱՏԵԳՇԻՆ»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2672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«Էլեկտրոնիկ Գրուպ»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2750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«ԱԼ ԵՎ ԱՐ»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2855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29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5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«Ավա-բիլդինգ»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2866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67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6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«ԱՏԱՇԻՆ»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2922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17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7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«ԶԻ ԷՆԴ ԶԻ ՔՈՆՍԹՐԱՔԹ»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2977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14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8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«ԳԻՊՇԻՆ»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2990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9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ԱՇ-ԳՈԳ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/>
                <w:b/>
                <w:sz w:val="18"/>
                <w:szCs w:val="18"/>
                <w:lang w:val="hy-AM"/>
              </w:rPr>
              <w:t>3000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10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«ԲԻԼԴԵՐՍ»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3113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11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«ՄարտՇին»ՍՊԸ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3125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12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«ԱՐՔԱՍԻՄ»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3149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8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13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Շախուլյան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1EFE">
              <w:rPr>
                <w:rFonts w:ascii="GHEA Grapalat" w:hAnsi="GHEA Grapalat"/>
                <w:sz w:val="20"/>
                <w:szCs w:val="20"/>
              </w:rPr>
              <w:t>Շին</w:t>
            </w:r>
            <w:proofErr w:type="spellEnd"/>
            <w:r w:rsidRPr="007B1EF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1EFE">
              <w:rPr>
                <w:rFonts w:ascii="GHEA Grapalat" w:hAnsi="GHEA Grapalat"/>
                <w:b/>
                <w:sz w:val="18"/>
                <w:szCs w:val="18"/>
              </w:rPr>
              <w:t>3217</w:t>
            </w:r>
            <w:r w:rsidRPr="007B1EFE">
              <w:rPr>
                <w:rFonts w:ascii="Cambria Math" w:hAnsi="Cambria Math"/>
                <w:b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14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ԱԼԿԱ1</w:t>
            </w:r>
            <w:r w:rsidRPr="007B1EFE">
              <w:rPr>
                <w:rFonts w:ascii="GHEA Grapalat" w:hAnsi="GHEA Grapalat"/>
                <w:sz w:val="20"/>
                <w:szCs w:val="20"/>
              </w:rPr>
              <w:t>»</w:t>
            </w: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B1EFE">
              <w:rPr>
                <w:rFonts w:ascii="GHEA Grapalat" w:hAnsi="GHEA Grapalat"/>
                <w:b/>
                <w:sz w:val="18"/>
                <w:szCs w:val="18"/>
              </w:rPr>
              <w:t>3230</w:t>
            </w:r>
            <w:r w:rsidRPr="007B1EFE">
              <w:rPr>
                <w:rFonts w:ascii="Cambria Math" w:hAnsi="Cambria Math"/>
                <w:b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15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«Արմշին Սերվիս Գրուպ»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3333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33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16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</w:rPr>
              <w:t>«ՍԱՍՈՒՆԱՍԱՐ»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3491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</w:tr>
      <w:tr w:rsidR="007B1EFE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17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«ԷՎ-ԱԼ»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3493</w:t>
            </w:r>
            <w:r w:rsidRPr="007B1EFE">
              <w:rPr>
                <w:rFonts w:ascii="Cambria Math" w:hAnsi="Cambria Math" w:cs="Calibri"/>
                <w:b/>
                <w:bCs/>
                <w:sz w:val="18"/>
                <w:szCs w:val="18"/>
                <w:lang w:val="hy-AM"/>
              </w:rPr>
              <w:t>․</w:t>
            </w: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</w:t>
            </w:r>
          </w:p>
        </w:tc>
      </w:tr>
      <w:tr w:rsidR="00743CE3" w:rsidRPr="007B1EFE" w:rsidTr="00743CE3">
        <w:trPr>
          <w:trHeight w:val="70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743CE3" w:rsidRPr="007B1EFE" w:rsidRDefault="00743CE3" w:rsidP="005B137F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7B1EFE">
              <w:rPr>
                <w:rFonts w:ascii="GHEA Grapalat" w:hAnsi="GHEA Grapalat"/>
                <w:b/>
                <w:sz w:val="20"/>
                <w:szCs w:val="24"/>
                <w:lang w:val="hy-AM"/>
              </w:rPr>
              <w:t>18</w:t>
            </w:r>
          </w:p>
        </w:tc>
        <w:tc>
          <w:tcPr>
            <w:tcW w:w="3544" w:type="dxa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szCs w:val="20"/>
                <w:highlight w:val="red"/>
                <w:lang w:val="hy-AM"/>
              </w:rPr>
            </w:pPr>
            <w:r w:rsidRPr="007B1EFE">
              <w:rPr>
                <w:rFonts w:ascii="GHEA Grapalat" w:hAnsi="GHEA Grapalat"/>
                <w:sz w:val="20"/>
                <w:szCs w:val="20"/>
                <w:lang w:val="hy-AM"/>
              </w:rPr>
              <w:t>«ԷԼԴԻՆԱ»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3CE3" w:rsidRPr="007B1EFE" w:rsidRDefault="00743CE3" w:rsidP="002753CE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743CE3" w:rsidRPr="007B1EFE" w:rsidRDefault="00743CE3" w:rsidP="00743CE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highlight w:val="red"/>
              </w:rPr>
            </w:pPr>
            <w:r w:rsidRPr="007B1EFE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3496</w:t>
            </w:r>
          </w:p>
        </w:tc>
      </w:tr>
    </w:tbl>
    <w:p w:rsidR="002D3EFB" w:rsidRPr="007B1EFE" w:rsidRDefault="002D3EFB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CD75C9" w:rsidRPr="007B1EFE" w:rsidRDefault="00CD75C9" w:rsidP="00EB57AF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B1EFE">
        <w:rPr>
          <w:rFonts w:ascii="GHEA Grapalat" w:hAnsi="GHEA Grapalat" w:cs="Sylfaen"/>
          <w:sz w:val="20"/>
          <w:lang w:val="af-ZA"/>
        </w:rPr>
        <w:t>Ընտրված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մասնակցին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որոշելու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համար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կիրառված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չափանիշ՝</w:t>
      </w:r>
      <w:r w:rsidRPr="007B1EFE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7B1EFE" w:rsidRDefault="005462D5" w:rsidP="005462D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1EFE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E67C0F" w:rsidRPr="007B1EFE">
        <w:rPr>
          <w:rFonts w:ascii="GHEA Grapalat" w:hAnsi="GHEA Grapalat" w:cs="Sylfaen"/>
          <w:sz w:val="20"/>
          <w:lang w:val="af-ZA"/>
        </w:rPr>
        <w:t>է սահմանվում սույն հայտարարության հրապարակման օրվանից մինչև 5-րդ օրացույցային օրը ներառյալ:</w:t>
      </w:r>
    </w:p>
    <w:p w:rsidR="00EB57AF" w:rsidRPr="007B1EFE" w:rsidRDefault="00EB57AF" w:rsidP="00F237B8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1EFE">
        <w:rPr>
          <w:rFonts w:ascii="GHEA Grapalat" w:hAnsi="GHEA Grapalat" w:cs="Sylfaen"/>
          <w:sz w:val="20"/>
          <w:lang w:val="af-ZA"/>
        </w:rPr>
        <w:t>Սույն</w:t>
      </w:r>
      <w:r w:rsidRPr="007B1EFE">
        <w:rPr>
          <w:rFonts w:ascii="GHEA Grapalat" w:hAnsi="GHEA Grapalat"/>
          <w:sz w:val="20"/>
          <w:lang w:val="af-ZA"/>
        </w:rPr>
        <w:t xml:space="preserve"> </w:t>
      </w:r>
      <w:r w:rsidRPr="007B1EFE">
        <w:rPr>
          <w:rFonts w:ascii="GHEA Grapalat" w:hAnsi="GHEA Grapalat" w:cs="Sylfaen"/>
          <w:sz w:val="20"/>
          <w:lang w:val="af-ZA"/>
        </w:rPr>
        <w:t>հայտարարության հետ կապված լրացուցիչ տեղեկություններ ստանալու համար կարող եք դիմել</w:t>
      </w:r>
      <w:r w:rsidR="005A129D" w:rsidRPr="007B1EFE">
        <w:rPr>
          <w:rFonts w:ascii="GHEA Grapalat" w:hAnsi="GHEA Grapalat" w:cs="Sylfaen"/>
          <w:sz w:val="20"/>
          <w:lang w:val="af-ZA"/>
        </w:rPr>
        <w:t xml:space="preserve"> </w:t>
      </w:r>
      <w:r w:rsidR="00743CE3" w:rsidRPr="007B1EFE">
        <w:rPr>
          <w:rFonts w:ascii="GHEA Grapalat" w:hAnsi="GHEA Grapalat" w:cs="Sylfaen"/>
          <w:sz w:val="20"/>
          <w:lang w:val="af-ZA"/>
        </w:rPr>
        <w:t>ՀԱԱՀ-ԳՀԱՇՁԲ-20/41</w:t>
      </w:r>
      <w:r w:rsidRPr="007B1EFE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2D6C1A" w:rsidRPr="007B1EFE">
        <w:rPr>
          <w:rFonts w:ascii="GHEA Grapalat" w:hAnsi="GHEA Grapalat" w:cs="Sylfaen"/>
          <w:sz w:val="20"/>
          <w:lang w:val="hy-AM"/>
        </w:rPr>
        <w:t>Հ</w:t>
      </w:r>
      <w:r w:rsidRPr="007B1EFE">
        <w:rPr>
          <w:rFonts w:ascii="GHEA Grapalat" w:hAnsi="GHEA Grapalat" w:cs="Sylfaen"/>
          <w:sz w:val="20"/>
          <w:lang w:val="af-ZA"/>
        </w:rPr>
        <w:t xml:space="preserve">. </w:t>
      </w:r>
      <w:r w:rsidR="002D6C1A" w:rsidRPr="007B1EFE">
        <w:rPr>
          <w:rFonts w:ascii="GHEA Grapalat" w:hAnsi="GHEA Grapalat" w:cs="Sylfaen"/>
          <w:sz w:val="20"/>
          <w:lang w:val="hy-AM"/>
        </w:rPr>
        <w:t>Գուլաբյանին</w:t>
      </w:r>
      <w:r w:rsidRPr="007B1EFE">
        <w:rPr>
          <w:rFonts w:ascii="GHEA Grapalat" w:hAnsi="GHEA Grapalat" w:cs="Sylfaen"/>
          <w:sz w:val="20"/>
          <w:lang w:val="hy-AM"/>
        </w:rPr>
        <w:t>։</w:t>
      </w:r>
    </w:p>
    <w:p w:rsidR="00EB57AF" w:rsidRPr="007B1EFE" w:rsidRDefault="00EB57AF" w:rsidP="00EB57AF">
      <w:pPr>
        <w:pStyle w:val="BodyTextIndent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7B1EF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7B1EF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7B1EF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7B1EF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D7555D" w:rsidRPr="007B1EF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C008BC" w:rsidRPr="007B1EFE" w:rsidRDefault="00955832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7B1EFE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</w:p>
    <w:p w:rsidR="00C008BC" w:rsidRPr="007B1EFE" w:rsidRDefault="00C008BC">
      <w:pPr>
        <w:spacing w:after="160" w:line="259" w:lineRule="auto"/>
        <w:rPr>
          <w:rFonts w:ascii="GHEA Grapalat" w:eastAsia="Times New Roman" w:hAnsi="GHEA Grapalat"/>
          <w:sz w:val="20"/>
          <w:szCs w:val="20"/>
          <w:lang w:val="af-ZA"/>
        </w:rPr>
      </w:pPr>
      <w:r w:rsidRPr="007B1EFE">
        <w:rPr>
          <w:rFonts w:ascii="GHEA Grapalat" w:hAnsi="GHEA Grapalat"/>
          <w:b/>
          <w:i/>
          <w:sz w:val="20"/>
          <w:lang w:val="af-ZA"/>
        </w:rPr>
        <w:br w:type="page"/>
      </w:r>
    </w:p>
    <w:bookmarkEnd w:id="0"/>
    <w:p w:rsidR="0058488E" w:rsidRPr="007B1EFE" w:rsidRDefault="0058488E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008BC" w:rsidRPr="007B1EFE" w:rsidRDefault="00C008BC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008BC" w:rsidRPr="007B1EFE" w:rsidRDefault="00C008BC" w:rsidP="00C008BC">
      <w:pPr>
        <w:spacing w:after="0" w:line="240" w:lineRule="auto"/>
        <w:ind w:firstLine="720"/>
        <w:rPr>
          <w:rFonts w:ascii="GHEA Grapalat" w:eastAsia="Times New Roman" w:hAnsi="GHEA Grapalat"/>
          <w:sz w:val="20"/>
          <w:szCs w:val="20"/>
          <w:lang w:val="af-ZA" w:eastAsia="ru-RU"/>
        </w:rPr>
      </w:pPr>
      <w:r w:rsidRPr="00C008BC">
        <w:rPr>
          <w:rFonts w:ascii="GHEA Grapalat" w:eastAsia="Times New Roman" w:hAnsi="GHEA Grapalat"/>
          <w:sz w:val="20"/>
          <w:szCs w:val="20"/>
          <w:lang w:val="af-ZA" w:eastAsia="ru-RU"/>
        </w:rPr>
        <w:t>Ստորև ներկայացված է Հայաստանի Հանրապետության կառավարության 2017 թվականի մայիսի 04-ի N 526-Ն որոշման 1-ին կետով հաստատված կարգի 32-րդ կետի 1-ին ենթակետի թ) պարբերությամբ նախատեսված տեղեկատվությունը:</w:t>
      </w:r>
    </w:p>
    <w:p w:rsidR="00C008BC" w:rsidRPr="007B1EFE" w:rsidRDefault="00C008BC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008BC" w:rsidRPr="007B1EFE" w:rsidRDefault="00C008BC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008BC" w:rsidRPr="00C008BC" w:rsidRDefault="00C008BC" w:rsidP="00955832">
      <w:pPr>
        <w:pStyle w:val="BodyTextIndent3"/>
        <w:rPr>
          <w:rFonts w:ascii="GHEA Grapalat" w:hAnsi="GHEA Grapalat"/>
          <w:b w:val="0"/>
          <w:i w:val="0"/>
          <w:sz w:val="20"/>
          <w:u w:val="none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2AF8D9AD" wp14:editId="04E40A5D">
            <wp:extent cx="6152515" cy="31095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8BC" w:rsidRPr="00C008BC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2D6C1A"/>
    <w:rsid w:val="0036649C"/>
    <w:rsid w:val="00386F79"/>
    <w:rsid w:val="003B7629"/>
    <w:rsid w:val="003E38AD"/>
    <w:rsid w:val="00426F50"/>
    <w:rsid w:val="00440430"/>
    <w:rsid w:val="0047467E"/>
    <w:rsid w:val="004B2B1F"/>
    <w:rsid w:val="005462D5"/>
    <w:rsid w:val="0058488E"/>
    <w:rsid w:val="005A129D"/>
    <w:rsid w:val="005A4AD7"/>
    <w:rsid w:val="005E1739"/>
    <w:rsid w:val="005F100D"/>
    <w:rsid w:val="00640859"/>
    <w:rsid w:val="006846B7"/>
    <w:rsid w:val="006A2920"/>
    <w:rsid w:val="00743CE3"/>
    <w:rsid w:val="00754EE2"/>
    <w:rsid w:val="00762E6B"/>
    <w:rsid w:val="007B1EFE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25C5B"/>
    <w:rsid w:val="00BB17EA"/>
    <w:rsid w:val="00C008BC"/>
    <w:rsid w:val="00C55345"/>
    <w:rsid w:val="00C569BE"/>
    <w:rsid w:val="00CD75C9"/>
    <w:rsid w:val="00D53AB8"/>
    <w:rsid w:val="00D61693"/>
    <w:rsid w:val="00D7555D"/>
    <w:rsid w:val="00E5253C"/>
    <w:rsid w:val="00E65B21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TableGrid">
    <w:name w:val="Table Grid"/>
    <w:basedOn w:val="TableNormal"/>
    <w:uiPriority w:val="39"/>
    <w:rsid w:val="0064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57</cp:revision>
  <dcterms:created xsi:type="dcterms:W3CDTF">2019-05-23T10:22:00Z</dcterms:created>
  <dcterms:modified xsi:type="dcterms:W3CDTF">2020-07-23T19:38:00Z</dcterms:modified>
</cp:coreProperties>
</file>