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7AEA9" w14:textId="77777777" w:rsidR="003950D9" w:rsidRDefault="00971356" w:rsidP="00482789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ԳՆԱՆՇՄԱՆ ՀԱՐՑՄԱՆ ՁԵՎՈՎ ԳՆՈՒՄ ԿԱՏԱՐԵԼՈՒ ԸՆԹԱՑԱԿԱՐԳԻ </w:t>
      </w:r>
    </w:p>
    <w:p w14:paraId="72545FC9" w14:textId="77777777" w:rsidR="00971356" w:rsidRPr="00482789" w:rsidRDefault="00971356" w:rsidP="00482789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ԿՆՔՎԱԾ ՊԱՅՄԱՆԱԳՐԻ ՄԱՍԻՆ</w:t>
      </w:r>
      <w:r>
        <w:rPr>
          <w:rFonts w:ascii="Sylfaen" w:hAnsi="Sylfaen"/>
          <w:sz w:val="20"/>
          <w:lang w:val="af-ZA"/>
        </w:rPr>
        <w:tab/>
      </w:r>
    </w:p>
    <w:p w14:paraId="29EB8C6B" w14:textId="77777777" w:rsidR="00971356" w:rsidRPr="00482789" w:rsidRDefault="00971356" w:rsidP="00482789">
      <w:pPr>
        <w:jc w:val="center"/>
        <w:rPr>
          <w:rFonts w:ascii="Sylfaen" w:hAnsi="Sylfaen" w:cs="Sylfaen"/>
          <w:b/>
          <w:szCs w:val="24"/>
          <w:lang w:val="af-ZA"/>
        </w:rPr>
      </w:pPr>
      <w:r w:rsidRPr="00482789">
        <w:rPr>
          <w:rFonts w:ascii="Sylfaen" w:hAnsi="Sylfaen" w:cs="Sylfaen"/>
          <w:b/>
          <w:szCs w:val="24"/>
          <w:lang w:val="af-ZA"/>
        </w:rPr>
        <w:t>ԸՆԹԱՑԱԿԱՐԳԻ ԾԱԾԿԱԳԻՐԸ՝</w:t>
      </w:r>
    </w:p>
    <w:p w14:paraId="4C76BC03" w14:textId="1F1962C9" w:rsidR="00971356" w:rsidRPr="009354C0" w:rsidRDefault="00971356" w:rsidP="00482789">
      <w:pPr>
        <w:jc w:val="center"/>
        <w:rPr>
          <w:rFonts w:ascii="Arial LatArm" w:hAnsi="Sylfaen" w:cs="Sylfaen"/>
          <w:b/>
          <w:szCs w:val="24"/>
          <w:lang w:val="af-ZA"/>
        </w:rPr>
      </w:pPr>
      <w:r w:rsidRPr="009354C0">
        <w:rPr>
          <w:rFonts w:ascii="Arial LatArm" w:hAnsi="Sylfaen" w:cs="Sylfaen"/>
          <w:b/>
          <w:szCs w:val="24"/>
          <w:lang w:val="af-ZA"/>
        </w:rPr>
        <w:t>«</w:t>
      </w:r>
      <w:r w:rsidR="00167F53">
        <w:rPr>
          <w:rFonts w:ascii="Sylfaen" w:eastAsia="Sylfaen" w:hAnsi="Sylfaen" w:cs="Sylfaen"/>
          <w:b/>
          <w:bCs/>
          <w:color w:val="000000"/>
          <w:u w:color="000000"/>
        </w:rPr>
        <w:t>ՍԳԼ</w:t>
      </w:r>
      <w:r w:rsidR="00167F53" w:rsidRPr="00167F53">
        <w:rPr>
          <w:rFonts w:ascii="Sylfaen" w:eastAsia="Sylfaen" w:hAnsi="Sylfaen" w:cs="Sylfaen"/>
          <w:b/>
          <w:bCs/>
          <w:color w:val="000000"/>
          <w:u w:color="000000"/>
          <w:lang w:val="af-ZA"/>
        </w:rPr>
        <w:t>-</w:t>
      </w:r>
      <w:r w:rsidR="00167F53">
        <w:rPr>
          <w:rFonts w:ascii="Sylfaen" w:eastAsia="Sylfaen" w:hAnsi="Sylfaen" w:cs="Sylfaen"/>
          <w:b/>
          <w:bCs/>
          <w:color w:val="000000"/>
          <w:u w:color="000000"/>
        </w:rPr>
        <w:t>ԳՀԱՊՁԲ</w:t>
      </w:r>
      <w:r w:rsidR="00167F53" w:rsidRPr="00167F53">
        <w:rPr>
          <w:rFonts w:ascii="Sylfaen" w:eastAsia="Sylfaen" w:hAnsi="Sylfaen" w:cs="Sylfaen"/>
          <w:b/>
          <w:bCs/>
          <w:color w:val="000000"/>
          <w:u w:color="000000"/>
          <w:lang w:val="af-ZA"/>
        </w:rPr>
        <w:t>-21/5</w:t>
      </w:r>
      <w:r w:rsidRPr="009354C0">
        <w:rPr>
          <w:rFonts w:ascii="Arial LatArm" w:hAnsi="Sylfaen" w:cs="Sylfaen"/>
          <w:b/>
          <w:szCs w:val="24"/>
          <w:lang w:val="af-ZA"/>
        </w:rPr>
        <w:t>»</w:t>
      </w:r>
    </w:p>
    <w:p w14:paraId="0217A273" w14:textId="77777777" w:rsidR="00971356" w:rsidRPr="009F0A88" w:rsidRDefault="00971356" w:rsidP="00971356">
      <w:pPr>
        <w:rPr>
          <w:lang w:val="af-ZA"/>
        </w:rPr>
      </w:pPr>
    </w:p>
    <w:p w14:paraId="5FBFC3B5" w14:textId="1C3049A8" w:rsidR="00971356" w:rsidRPr="00A30928" w:rsidRDefault="00971356" w:rsidP="00A30928">
      <w:pPr>
        <w:pStyle w:val="BodyTextIndent"/>
        <w:ind w:firstLine="708"/>
        <w:jc w:val="both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 w:rsidR="009354C0" w:rsidRPr="009354C0">
        <w:rPr>
          <w:rFonts w:ascii="Sylfaen" w:hAnsi="Sylfaen" w:cs="Sylfaen"/>
          <w:sz w:val="20"/>
          <w:lang w:val="af-ZA"/>
        </w:rPr>
        <w:t>` «Սուրբ Գրիգոր Լուսավորիչ» ԲԿ ՓԲԸ-ն</w:t>
      </w:r>
      <w:r w:rsidR="00A30928" w:rsidRPr="006F4FC1">
        <w:rPr>
          <w:rFonts w:ascii="Sylfaen" w:hAnsi="Sylfaen" w:cs="Sylfaen"/>
          <w:sz w:val="20"/>
          <w:lang w:val="af-ZA"/>
        </w:rPr>
        <w:t>, որը գտնվում է ՀՀ</w:t>
      </w:r>
      <w:r w:rsidR="009354C0" w:rsidRPr="009354C0">
        <w:rPr>
          <w:rFonts w:ascii="Sylfaen" w:hAnsi="Sylfaen" w:cs="Sylfaen"/>
          <w:sz w:val="20"/>
          <w:lang w:val="af-ZA"/>
        </w:rPr>
        <w:t xml:space="preserve"> ք. Երևան, Գյուրջյան 10</w:t>
      </w:r>
      <w:r w:rsidR="009354C0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հասցեում, ստորև ներկայացնում է «</w:t>
      </w:r>
      <w:r w:rsidR="00167F53">
        <w:rPr>
          <w:rFonts w:ascii="Sylfaen" w:hAnsi="Sylfaen" w:cs="Sylfaen"/>
          <w:sz w:val="20"/>
          <w:lang w:val="af-ZA"/>
        </w:rPr>
        <w:t>ՍԳԼ-ԳՀԱՊՁԲ-21/5</w:t>
      </w:r>
      <w:r>
        <w:rPr>
          <w:rFonts w:ascii="Sylfaen" w:hAnsi="Sylfaen" w:cs="Sylfaen"/>
          <w:sz w:val="20"/>
          <w:lang w:val="af-ZA"/>
        </w:rPr>
        <w:t>» ծածկագրով հայտարարված գնում կատարելու ընթացակարգի արդյունքում կնքված պայմանագրի մասին տեղեկատվությունը։</w:t>
      </w:r>
    </w:p>
    <w:p w14:paraId="5AC3DDDB" w14:textId="77777777" w:rsidR="00971356" w:rsidRDefault="00971356" w:rsidP="00971356">
      <w:pPr>
        <w:rPr>
          <w:lang w:val="af-ZA"/>
        </w:rPr>
      </w:pPr>
    </w:p>
    <w:tbl>
      <w:tblPr>
        <w:tblW w:w="113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400"/>
        <w:gridCol w:w="680"/>
        <w:gridCol w:w="35"/>
        <w:gridCol w:w="27"/>
        <w:gridCol w:w="388"/>
        <w:gridCol w:w="360"/>
        <w:gridCol w:w="180"/>
        <w:gridCol w:w="270"/>
        <w:gridCol w:w="720"/>
        <w:gridCol w:w="90"/>
        <w:gridCol w:w="164"/>
        <w:gridCol w:w="151"/>
        <w:gridCol w:w="178"/>
        <w:gridCol w:w="33"/>
        <w:gridCol w:w="14"/>
        <w:gridCol w:w="630"/>
        <w:gridCol w:w="61"/>
        <w:gridCol w:w="257"/>
        <w:gridCol w:w="402"/>
        <w:gridCol w:w="361"/>
        <w:gridCol w:w="10"/>
        <w:gridCol w:w="317"/>
        <w:gridCol w:w="19"/>
        <w:gridCol w:w="292"/>
        <w:gridCol w:w="129"/>
        <w:gridCol w:w="108"/>
        <w:gridCol w:w="316"/>
        <w:gridCol w:w="248"/>
        <w:gridCol w:w="228"/>
        <w:gridCol w:w="47"/>
        <w:gridCol w:w="265"/>
        <w:gridCol w:w="388"/>
        <w:gridCol w:w="93"/>
        <w:gridCol w:w="433"/>
        <w:gridCol w:w="348"/>
        <w:gridCol w:w="296"/>
        <w:gridCol w:w="84"/>
        <w:gridCol w:w="1418"/>
      </w:tblGrid>
      <w:tr w:rsidR="00971356" w14:paraId="061D3B2A" w14:textId="77777777" w:rsidTr="00165476">
        <w:trPr>
          <w:trHeight w:val="146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30901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71356" w14:paraId="134AE139" w14:textId="77777777" w:rsidTr="0075449B">
        <w:trPr>
          <w:trHeight w:val="11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37EE5" w14:textId="77777777"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7D95B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A3A73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Չափման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0FEB5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830AE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06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075A1" w14:textId="77777777"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0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D62FB" w14:textId="77777777"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971356" w14:paraId="2A7F549C" w14:textId="77777777" w:rsidTr="0075449B">
        <w:trPr>
          <w:trHeight w:val="175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EF75D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47257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35F59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DE12D" w14:textId="77777777" w:rsidR="00971356" w:rsidRDefault="00971356" w:rsidP="00B41119">
            <w:pPr>
              <w:widowControl w:val="0"/>
              <w:spacing w:line="276" w:lineRule="auto"/>
              <w:ind w:left="-104" w:right="-122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46154" w14:textId="77777777" w:rsidR="00971356" w:rsidRDefault="00971356">
            <w:pPr>
              <w:widowControl w:val="0"/>
              <w:spacing w:line="276" w:lineRule="auto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68F28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ՀՀ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306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EE1D9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30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B2676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71356" w14:paraId="10B67233" w14:textId="77777777" w:rsidTr="0075449B">
        <w:trPr>
          <w:trHeight w:val="275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DB30B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AAD0C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D8F89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83D01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93F15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5DBE0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0F2A5" w14:textId="77777777" w:rsidR="00971356" w:rsidRDefault="00971356" w:rsidP="00B41119">
            <w:pPr>
              <w:widowControl w:val="0"/>
              <w:spacing w:line="276" w:lineRule="auto"/>
              <w:ind w:right="-112" w:hanging="104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06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98EB7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30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4D61A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67F53" w:rsidRPr="00682BD5" w14:paraId="3CD4FAAD" w14:textId="77777777" w:rsidTr="0075449B">
        <w:trPr>
          <w:trHeight w:val="298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7BE55" w14:textId="23A34ACA" w:rsidR="00167F53" w:rsidRPr="00866B2F" w:rsidRDefault="00167F53" w:rsidP="00167F5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0"/>
                <w:lang w:val="hy-AM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B5805" w14:textId="41F5005B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Բենզին ռեգուլյար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EDF70" w14:textId="6AAB8F4F" w:rsidR="00167F53" w:rsidRP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լիտր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44D10" w14:textId="6DC8AFB2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_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FD858" w14:textId="70916935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25000</w:t>
            </w:r>
          </w:p>
        </w:tc>
        <w:tc>
          <w:tcPr>
            <w:tcW w:w="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B6DBA" w14:textId="52A5CA46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_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D5687" w14:textId="3D4DD3F2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_</w:t>
            </w:r>
          </w:p>
        </w:tc>
        <w:tc>
          <w:tcPr>
            <w:tcW w:w="30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5D3D2" w14:textId="77777777" w:rsidR="00167F53" w:rsidRPr="00167F53" w:rsidRDefault="00167F53" w:rsidP="00167F53">
            <w:pPr>
              <w:ind w:left="113" w:right="113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0C ջերմաստիճանում` 720-ից մինչև 775 կգ/մ3 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օքսիդիչներ-10 %: Անվտանգությունը, մակնշումը` ըստ ՀՀ կառավարության 2004 թվականի նոյեմբերի 11-ի N 1592-Ն որոշմամբ հաստատված &lt;&lt;Ներքին այրման շարժիչային վառելիքների տեխնիկական կանոնակարգ&gt;&gt;-ի: Մատակարարումը՝ կտրոնային: Ներկայացնել որակի համապատասխանության սերտիֆիկատ, եթե այն կիրառելի է տվյալ ապրանքի համար:</w:t>
            </w:r>
          </w:p>
          <w:p w14:paraId="524D70B4" w14:textId="5D864834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CB368" w14:textId="77777777" w:rsidR="00167F53" w:rsidRPr="00167F53" w:rsidRDefault="00167F53" w:rsidP="00167F53">
            <w:pPr>
              <w:ind w:left="113" w:right="113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0C ջերմաստիճանում` 720-ից մինչև 775 կգ/մ3 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օքսիդիչներ-10 %: Անվտանգությունը, մակնշումը` ըստ ՀՀ կառավարության 2004 թվականի նոյեմբերի 11-ի N 1592-Ն որոշմամբ հաստատված &lt;&lt;Ներքին այրման շարժիչային վառելիքների տեխնիկական կանոնակարգ&gt;&gt;-ի: Մատակարարումը՝ կտրոնային: Ներկայացնել որակի համապատասխանության սերտիֆիկատ, եթե այն կիրառելի է տվյալ ապրանքի համար:</w:t>
            </w:r>
          </w:p>
          <w:p w14:paraId="7FE98660" w14:textId="2DD4F34B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67F53" w:rsidRPr="00167F53" w14:paraId="6C48543F" w14:textId="77777777" w:rsidTr="0075449B">
        <w:trPr>
          <w:trHeight w:val="298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F2866" w14:textId="77777777" w:rsidR="00167F53" w:rsidRPr="00866B2F" w:rsidRDefault="00167F53" w:rsidP="00167F5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0"/>
                <w:lang w:val="hy-AM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DA57F" w14:textId="6F1B6824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Դիզելային վառելիք /ձմեռային/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2EE2C" w14:textId="6C17BDA4" w:rsidR="00167F53" w:rsidRP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803B2" w14:textId="0806F0BD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_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2AB36" w14:textId="157E18C8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10000</w:t>
            </w:r>
          </w:p>
        </w:tc>
        <w:tc>
          <w:tcPr>
            <w:tcW w:w="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F3805" w14:textId="65D32D0B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_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4E5F8" w14:textId="7173F18F" w:rsidR="00167F53" w:rsidRPr="00682BD5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_</w:t>
            </w:r>
          </w:p>
        </w:tc>
        <w:tc>
          <w:tcPr>
            <w:tcW w:w="30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BD77C" w14:textId="77777777" w:rsidR="00167F53" w:rsidRPr="00167F53" w:rsidRDefault="00167F53" w:rsidP="00167F53">
            <w:pPr>
              <w:ind w:left="113" w:right="113"/>
              <w:contextualSpacing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Դիզելային վառելիք,</w:t>
            </w:r>
          </w:p>
          <w:p w14:paraId="585692BA" w14:textId="77777777" w:rsidR="00167F53" w:rsidRPr="00167F53" w:rsidRDefault="00167F53" w:rsidP="00167F53">
            <w:pPr>
              <w:shd w:val="clear" w:color="auto" w:fill="FFFFFF"/>
              <w:spacing w:line="276" w:lineRule="auto"/>
              <w:ind w:left="113" w:right="113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 xml:space="preserve">Ցետանային  թիվը 49–ից ոչ պակաս, ցետանային  ցուցիչը- 46–ից  ոչ  պակաս, խտությունը 150 С ջերմաստիճանում 800–ից  մինչև 845 կգ/մ3: Պոլիցիկլիկ արոմատիկ ածխաջրածինների զանգվածային մասը՝ 11%-ից ոչ ավելի: Ծծմբի պարունակությունը  10 մգ/կգ – ից ոչ  ավելի:  Բռնկման ջերմաստիճանը  550 С – ից ոչ  ցածր, ածխածնի  մնացորդը 10 % նստվածքում 0,3 %-ից  ոչ  ավելի: Մածուցիկությունը  400 С – ում` 1,5–ից  մինչև 4,0  մմ2/վ: Պղտորման  ջերմաստիճանը` մինուս 100С–ից  ոչ  բարձր:  Ավտանգությունը, մակնշումը  և փաթեթավորումը` ըստ  ՀՀ  կառավարության  2004 թ.  Նոյեմբերի 11 </w:t>
            </w: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 xml:space="preserve">– ի N 1592 – </w:t>
            </w:r>
            <w:proofErr w:type="gramStart"/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Ն  որոշմամբ</w:t>
            </w:r>
            <w:proofErr w:type="gramEnd"/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 xml:space="preserve">  հաստատված « Ներքին  այրման  շարժիչային վառելիքների  տեխնիկական կանոնակարգի»:</w:t>
            </w:r>
          </w:p>
          <w:p w14:paraId="33371FE1" w14:textId="77777777" w:rsidR="00167F53" w:rsidRP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B9891" w14:textId="77777777" w:rsidR="00167F53" w:rsidRPr="00167F53" w:rsidRDefault="00167F53" w:rsidP="00167F53">
            <w:pPr>
              <w:ind w:left="113" w:right="113"/>
              <w:contextualSpacing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Դիզելային վառելիք,</w:t>
            </w:r>
          </w:p>
          <w:p w14:paraId="51B8A8D9" w14:textId="77777777" w:rsidR="00167F53" w:rsidRPr="00167F53" w:rsidRDefault="00167F53" w:rsidP="00167F53">
            <w:pPr>
              <w:shd w:val="clear" w:color="auto" w:fill="FFFFFF"/>
              <w:spacing w:line="276" w:lineRule="auto"/>
              <w:ind w:left="113" w:right="113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 xml:space="preserve">Ցետանային  թիվը 49–ից ոչ պակաս, ցետանային  ցուցիչը- 46–ից  ոչ  պակաս, խտությունը 150 С ջերմաստիճանում 800–ից  մինչև 845 կգ/մ3: Պոլիցիկլիկ արոմատիկ ածխաջրածինների զանգվածային մասը՝ 11%-ից ոչ ավելի: Ծծմբի պարունակությունը  10 մգ/կգ – ից ոչ  ավելի:  Բռնկման ջերմաստիճանը  550 С – ից ոչ  ցածր, ածխածնի  մնացորդը 10 % նստվածքում 0,3 %-ից  ոչ  ավելի: Մածուցիկությունը  400 С – ում` 1,5–ից  մինչև 4,0  մմ2/վ: Պղտորման  ջերմաստիճանը` մինուս 100С–ից  ոչ  բարձր:  Ավտանգությունը, մակնշումը  և փաթեթավորումը` ըստ  ՀՀ  կառավարության  2004 թ.  Նոյեմբերի 11 </w:t>
            </w:r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 xml:space="preserve">– ի N 1592 – </w:t>
            </w:r>
            <w:proofErr w:type="gramStart"/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>Ն  որոշմամբ</w:t>
            </w:r>
            <w:proofErr w:type="gramEnd"/>
            <w:r w:rsidRPr="00167F53">
              <w:rPr>
                <w:rFonts w:ascii="Sylfaen" w:hAnsi="Sylfaen"/>
                <w:b/>
                <w:bCs/>
                <w:sz w:val="14"/>
                <w:szCs w:val="14"/>
              </w:rPr>
              <w:t xml:space="preserve">  հաստատված « Ներքին  այրման  շարժիչային վառելիքների  տեխնիկական կանոնակարգի»:</w:t>
            </w:r>
          </w:p>
          <w:p w14:paraId="64CECAD6" w14:textId="77777777" w:rsidR="00167F53" w:rsidRP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67F53" w:rsidRPr="00167F53" w14:paraId="0E8A8FFB" w14:textId="1F8E24EA" w:rsidTr="00165476">
        <w:trPr>
          <w:trHeight w:val="169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CA8B092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67F53" w:rsidRPr="0075449B" w14:paraId="37D0E15A" w14:textId="0781F1D6" w:rsidTr="003B041F">
        <w:trPr>
          <w:trHeight w:val="137"/>
        </w:trPr>
        <w:tc>
          <w:tcPr>
            <w:tcW w:w="2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259D6" w14:textId="77777777" w:rsidR="00167F53" w:rsidRDefault="00167F53" w:rsidP="00167F53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837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D55C9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9F0A88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167F53" w:rsidRPr="0075449B" w14:paraId="444C63AD" w14:textId="77777777" w:rsidTr="00165476">
        <w:trPr>
          <w:trHeight w:val="196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36211A9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67F53" w:rsidRPr="0075449B" w14:paraId="19D1D036" w14:textId="77777777" w:rsidTr="00165476"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98B12D" w14:textId="77777777" w:rsidR="00167F53" w:rsidRPr="009F0A88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67F53" w14:paraId="6CBCA7DF" w14:textId="77777777" w:rsidTr="003B041F">
        <w:trPr>
          <w:trHeight w:val="250"/>
        </w:trPr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D5853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21E2C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7CC3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2B92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2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334A4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73EAF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67F53" w14:paraId="06F81A2C" w14:textId="77777777" w:rsidTr="003B041F">
        <w:trPr>
          <w:trHeight w:val="65"/>
        </w:trPr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11039" w14:textId="6B487D90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81813" w14:textId="43556C30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061AD" w14:textId="034BF9B2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FFC59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22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09548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BD8C8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67F53" w14:paraId="5FDC7F13" w14:textId="77777777" w:rsidTr="003B041F">
        <w:trPr>
          <w:trHeight w:val="65"/>
        </w:trPr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0AF39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F021C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0D54B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39860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99E14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21AD6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7F53" w14:paraId="130EECFE" w14:textId="77777777" w:rsidTr="00165476">
        <w:trPr>
          <w:trHeight w:val="196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903D4FE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7F53" w14:paraId="4BECD720" w14:textId="77777777" w:rsidTr="00165476">
        <w:trPr>
          <w:trHeight w:val="155"/>
        </w:trPr>
        <w:tc>
          <w:tcPr>
            <w:tcW w:w="628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68226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02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14DBB649" w14:textId="5773444C" w:rsidR="00167F53" w:rsidRPr="00E550D1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3B041F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.12.20թ.</w:t>
            </w:r>
          </w:p>
        </w:tc>
      </w:tr>
      <w:tr w:rsidR="00167F53" w14:paraId="53398716" w14:textId="77777777" w:rsidTr="00165476">
        <w:trPr>
          <w:trHeight w:val="164"/>
        </w:trPr>
        <w:tc>
          <w:tcPr>
            <w:tcW w:w="525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5C0D6" w14:textId="77777777" w:rsidR="00167F53" w:rsidRDefault="00167F53" w:rsidP="00167F53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C641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0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996C3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Հրավերում փոփոխություններ չեն կատարվել</w:t>
            </w:r>
          </w:p>
        </w:tc>
      </w:tr>
      <w:tr w:rsidR="00167F53" w14:paraId="27DDBF86" w14:textId="77777777" w:rsidTr="00165476">
        <w:trPr>
          <w:trHeight w:val="92"/>
        </w:trPr>
        <w:tc>
          <w:tcPr>
            <w:tcW w:w="5253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0456F" w14:textId="77777777" w:rsidR="00167F53" w:rsidRDefault="00167F53" w:rsidP="00167F53">
            <w:pPr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4A97C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0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6E50C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67F53" w14:paraId="0AECD900" w14:textId="77777777" w:rsidTr="00165476">
        <w:trPr>
          <w:trHeight w:val="47"/>
        </w:trPr>
        <w:tc>
          <w:tcPr>
            <w:tcW w:w="525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93A12" w14:textId="77777777" w:rsidR="00167F53" w:rsidRDefault="00167F53" w:rsidP="00167F53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57577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84787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CB733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167F53" w14:paraId="3132F172" w14:textId="77777777" w:rsidTr="00165476">
        <w:trPr>
          <w:trHeight w:val="47"/>
        </w:trPr>
        <w:tc>
          <w:tcPr>
            <w:tcW w:w="5253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D94B1" w14:textId="77777777" w:rsidR="00167F53" w:rsidRDefault="00167F53" w:rsidP="00167F5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E0CEA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232D8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54708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7F53" w14:paraId="63B6799B" w14:textId="77777777" w:rsidTr="00165476">
        <w:trPr>
          <w:trHeight w:val="155"/>
        </w:trPr>
        <w:tc>
          <w:tcPr>
            <w:tcW w:w="5253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7FB4" w14:textId="77777777" w:rsidR="00167F53" w:rsidRDefault="00167F53" w:rsidP="00167F5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0D555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51FE1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4DA45" w14:textId="77777777" w:rsidR="00167F53" w:rsidRDefault="00167F53" w:rsidP="00167F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7F53" w14:paraId="1F7CD1E7" w14:textId="77777777" w:rsidTr="00165476">
        <w:trPr>
          <w:trHeight w:val="54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A6428C4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7F53" w14:paraId="09169FB5" w14:textId="77777777" w:rsidTr="0075449B">
        <w:trPr>
          <w:trHeight w:val="4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D5793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215295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21529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29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54EE9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37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1166F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F0A88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F0A88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9F0A8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67F53" w14:paraId="59DA6CDA" w14:textId="77777777" w:rsidTr="0075449B">
        <w:trPr>
          <w:trHeight w:val="213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8E23" w14:textId="77777777" w:rsidR="00167F53" w:rsidRDefault="00167F53" w:rsidP="00167F53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EB512" w14:textId="77777777" w:rsidR="00167F53" w:rsidRDefault="00167F53" w:rsidP="00167F53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37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56402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67F53" w14:paraId="333E7424" w14:textId="77777777" w:rsidTr="0075449B">
        <w:trPr>
          <w:trHeight w:val="137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ED604" w14:textId="77777777" w:rsidR="00167F53" w:rsidRDefault="00167F53" w:rsidP="00167F53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523BB" w14:textId="77777777" w:rsidR="00167F53" w:rsidRDefault="00167F53" w:rsidP="00167F53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89354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C18D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6155D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67F53" w14:paraId="590BC37B" w14:textId="77777777" w:rsidTr="0075449B">
        <w:trPr>
          <w:trHeight w:val="772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A5D5E" w14:textId="77777777" w:rsidR="00167F53" w:rsidRDefault="00167F53" w:rsidP="00167F53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DCEC9E" w14:textId="77777777" w:rsidR="00167F53" w:rsidRDefault="00167F53" w:rsidP="00167F53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0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E1A7B" w14:textId="77777777" w:rsidR="00167F53" w:rsidRDefault="00167F53" w:rsidP="00167F53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36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FA9330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ED5C40" w14:textId="77777777" w:rsidR="00167F53" w:rsidRDefault="00167F53" w:rsidP="00167F53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F8C57D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BD2143" w14:textId="77777777" w:rsidR="00167F53" w:rsidRDefault="00167F53" w:rsidP="00167F53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B20F8F" w14:textId="77777777" w:rsidR="00167F53" w:rsidRDefault="00167F53" w:rsidP="00167F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B041F" w:rsidRPr="009723A6" w14:paraId="65CD8A58" w14:textId="77777777" w:rsidTr="0075449B">
        <w:trPr>
          <w:trHeight w:val="34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571A0E" w14:textId="0DE7CA29" w:rsidR="003B041F" w:rsidRPr="00682BD5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0CDC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«</w:t>
            </w:r>
            <w:proofErr w:type="spellStart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Ֆլեշ</w:t>
            </w:r>
            <w:proofErr w:type="spellEnd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» ՍՊԸ</w:t>
            </w:r>
          </w:p>
          <w:p w14:paraId="2F8F52CB" w14:textId="019EA9DF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0911" w14:textId="7D864242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7,083,333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AA6B" w14:textId="43353E53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7,083,333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8B28" w14:textId="077ECF76" w:rsidR="003B041F" w:rsidRPr="003B041F" w:rsidRDefault="003B041F" w:rsidP="003B041F">
            <w:pPr>
              <w:widowControl w:val="0"/>
              <w:spacing w:afterAutospacing="1" w:line="276" w:lineRule="auto"/>
              <w:jc w:val="center"/>
              <w:textAlignment w:val="baseline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1,416,667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77E4" w14:textId="6A2461DD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1,416,667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3122" w14:textId="60BBC789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8,500,000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ADE2" w14:textId="797D68E9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8,500,000</w:t>
            </w:r>
          </w:p>
        </w:tc>
      </w:tr>
      <w:tr w:rsidR="003B041F" w:rsidRPr="009723A6" w14:paraId="5994D547" w14:textId="77777777" w:rsidTr="0075449B">
        <w:trPr>
          <w:trHeight w:val="340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C0E4DE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250B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«</w:t>
            </w:r>
            <w:proofErr w:type="spellStart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Մաքս</w:t>
            </w:r>
            <w:proofErr w:type="spellEnd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Օիլ</w:t>
            </w:r>
            <w:proofErr w:type="spellEnd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» ՍՊԸ</w:t>
            </w:r>
          </w:p>
          <w:p w14:paraId="2A18FC9B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5A0" w14:textId="268DA33D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7,062,500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1142" w14:textId="290DB564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7,062,500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B6B" w14:textId="76FFB057" w:rsidR="003B041F" w:rsidRPr="003B041F" w:rsidRDefault="003B041F" w:rsidP="003B041F">
            <w:pPr>
              <w:widowControl w:val="0"/>
              <w:spacing w:afterAutospacing="1" w:line="276" w:lineRule="auto"/>
              <w:jc w:val="center"/>
              <w:textAlignment w:val="baseline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1,412,500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2490" w14:textId="5221891E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1,412,500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8718" w14:textId="7BFF2ACC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8,475,000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9B4F" w14:textId="06B8FE61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8,475,000</w:t>
            </w:r>
          </w:p>
        </w:tc>
      </w:tr>
      <w:tr w:rsidR="003B041F" w:rsidRPr="009723A6" w14:paraId="1917BA4B" w14:textId="77777777" w:rsidTr="0075449B">
        <w:trPr>
          <w:trHeight w:val="340"/>
        </w:trPr>
        <w:tc>
          <w:tcPr>
            <w:tcW w:w="87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833F01" w14:textId="3E527C81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00CA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«</w:t>
            </w:r>
            <w:proofErr w:type="spellStart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Ֆլեշ</w:t>
            </w:r>
            <w:proofErr w:type="spellEnd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» ՍՊԸ</w:t>
            </w:r>
          </w:p>
          <w:p w14:paraId="4914ED64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01F9" w14:textId="5CDCCB1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4,250,000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95D5" w14:textId="3C4E7CA8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4,250,000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E732" w14:textId="6CC5BE67" w:rsidR="003B041F" w:rsidRPr="003B041F" w:rsidRDefault="003B041F" w:rsidP="003B041F">
            <w:pPr>
              <w:widowControl w:val="0"/>
              <w:spacing w:afterAutospacing="1" w:line="276" w:lineRule="auto"/>
              <w:jc w:val="center"/>
              <w:textAlignment w:val="baseline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850,000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2256" w14:textId="5421DF02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850,000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76B" w14:textId="5372353A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5,100,000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8D55" w14:textId="0681ED5A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5,100,000</w:t>
            </w:r>
          </w:p>
        </w:tc>
      </w:tr>
      <w:tr w:rsidR="003B041F" w:rsidRPr="009723A6" w14:paraId="4F745FFD" w14:textId="77777777" w:rsidTr="0075449B">
        <w:trPr>
          <w:trHeight w:val="340"/>
        </w:trPr>
        <w:tc>
          <w:tcPr>
            <w:tcW w:w="8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EB27E8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D19A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«</w:t>
            </w:r>
            <w:proofErr w:type="spellStart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Մաքս</w:t>
            </w:r>
            <w:proofErr w:type="spellEnd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Օիլ</w:t>
            </w:r>
            <w:proofErr w:type="spellEnd"/>
            <w:r w:rsidRPr="003B041F">
              <w:rPr>
                <w:rFonts w:ascii="Sylfaen" w:hAnsi="Sylfaen" w:cs="Sylfaen"/>
                <w:b/>
                <w:sz w:val="18"/>
                <w:szCs w:val="18"/>
              </w:rPr>
              <w:t>» ՍՊԸ</w:t>
            </w:r>
          </w:p>
          <w:p w14:paraId="6066B0EB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05B4" w14:textId="33EC150D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3,750,000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E87" w14:textId="5B0A119B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3,750,000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FB7" w14:textId="6D3AD937" w:rsidR="003B041F" w:rsidRPr="003B041F" w:rsidRDefault="003B041F" w:rsidP="003B041F">
            <w:pPr>
              <w:widowControl w:val="0"/>
              <w:spacing w:afterAutospacing="1" w:line="276" w:lineRule="auto"/>
              <w:jc w:val="center"/>
              <w:textAlignment w:val="baseline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750,000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3DE5" w14:textId="33327D60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750,000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5FCB" w14:textId="38166F5B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4,500,000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D445" w14:textId="4B426DAF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3B041F">
              <w:rPr>
                <w:rFonts w:ascii="Sylfaen" w:hAnsi="Sylfaen" w:cs="Sylfaen"/>
                <w:b/>
                <w:sz w:val="18"/>
                <w:szCs w:val="18"/>
              </w:rPr>
              <w:t>4,500,000</w:t>
            </w:r>
          </w:p>
        </w:tc>
      </w:tr>
      <w:tr w:rsidR="003B041F" w14:paraId="01FF1138" w14:textId="77777777" w:rsidTr="00165476">
        <w:trPr>
          <w:trHeight w:val="290"/>
        </w:trPr>
        <w:tc>
          <w:tcPr>
            <w:tcW w:w="1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C450B" w14:textId="64169D3F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1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1921C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3B041F" w14:paraId="2590702E" w14:textId="77777777" w:rsidTr="00165476">
        <w:trPr>
          <w:trHeight w:val="232"/>
        </w:trPr>
        <w:tc>
          <w:tcPr>
            <w:tcW w:w="1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591C1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595CB" w14:textId="0BE2DDE7" w:rsidR="003B041F" w:rsidRPr="004A2388" w:rsidRDefault="003B041F" w:rsidP="003B041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Տեղի են ունեցել բանակցություններ</w:t>
            </w:r>
          </w:p>
        </w:tc>
      </w:tr>
      <w:tr w:rsidR="003B041F" w14:paraId="1EC00BB0" w14:textId="77777777" w:rsidTr="00165476">
        <w:trPr>
          <w:trHeight w:val="187"/>
        </w:trPr>
        <w:tc>
          <w:tcPr>
            <w:tcW w:w="1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44B0A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F933B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B041F" w14:paraId="6897CC34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88D1CD4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B041F" w14:paraId="671EF3DA" w14:textId="77777777" w:rsidTr="00165476"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1C2E8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B041F" w14:paraId="46B44A6A" w14:textId="77777777" w:rsidTr="00165476"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DED87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E2D22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3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64A11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B041F" w14:paraId="6FB4632C" w14:textId="77777777" w:rsidTr="00165476"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78EFD" w14:textId="77777777" w:rsidR="003B041F" w:rsidRDefault="003B041F" w:rsidP="003B041F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54885" w14:textId="77777777" w:rsidR="003B041F" w:rsidRDefault="003B041F" w:rsidP="003B041F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BCA2C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7A1C6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Հրավեր-ով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5EDB7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D5595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8EF46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02879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D6DD8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BC0AE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B7216" w14:textId="77777777" w:rsidR="003B041F" w:rsidRDefault="003B041F" w:rsidP="003B041F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B041F" w14:paraId="6CF27173" w14:textId="77777777" w:rsidTr="00165476">
        <w:trPr>
          <w:trHeight w:val="259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D9421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8ADA7" w14:textId="77777777" w:rsidR="003B041F" w:rsidRDefault="003B041F" w:rsidP="003B041F">
            <w:pPr>
              <w:pStyle w:val="BodyText2"/>
              <w:spacing w:line="276" w:lineRule="auto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964B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47EAE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CC556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B2BD8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DA866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5454" w14:textId="77777777" w:rsidR="003B041F" w:rsidRDefault="003B041F" w:rsidP="003B041F">
            <w:pPr>
              <w:spacing w:line="276" w:lineRule="auto"/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12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FD58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90936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33A5B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14:paraId="75FB7646" w14:textId="77777777" w:rsidTr="00165476">
        <w:trPr>
          <w:trHeight w:val="367"/>
        </w:trPr>
        <w:tc>
          <w:tcPr>
            <w:tcW w:w="20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7320E" w14:textId="77777777" w:rsidR="003B041F" w:rsidRDefault="003B041F" w:rsidP="003B041F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9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7FE81" w14:textId="77777777" w:rsidR="003B041F" w:rsidRDefault="003B041F" w:rsidP="003B041F">
            <w:pPr>
              <w:numPr>
                <w:ilvl w:val="0"/>
                <w:numId w:val="2"/>
              </w:num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14:paraId="7CE4973E" w14:textId="77777777" w:rsidTr="00165476">
        <w:trPr>
          <w:trHeight w:val="367"/>
        </w:trPr>
        <w:tc>
          <w:tcPr>
            <w:tcW w:w="20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54C59" w14:textId="77777777" w:rsidR="003B041F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29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EC1FB" w14:textId="77777777" w:rsidR="003B041F" w:rsidRDefault="003B041F" w:rsidP="003B041F">
            <w:pPr>
              <w:pStyle w:val="BodyText2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14:paraId="3AE2FCF5" w14:textId="77777777" w:rsidTr="00165476">
        <w:trPr>
          <w:trHeight w:val="289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88B164A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B041F" w14:paraId="283AF3BE" w14:textId="77777777" w:rsidTr="00165476">
        <w:trPr>
          <w:trHeight w:val="346"/>
        </w:trPr>
        <w:tc>
          <w:tcPr>
            <w:tcW w:w="4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F284F" w14:textId="77777777" w:rsidR="003B041F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9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A285B" w14:textId="6CD58143" w:rsidR="003B041F" w:rsidRPr="00FD4BB5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17.12.2020թ.</w:t>
            </w:r>
          </w:p>
        </w:tc>
      </w:tr>
      <w:tr w:rsidR="003B041F" w14:paraId="695B310B" w14:textId="77777777" w:rsidTr="00165476">
        <w:trPr>
          <w:trHeight w:val="232"/>
        </w:trPr>
        <w:tc>
          <w:tcPr>
            <w:tcW w:w="451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57AD7" w14:textId="77777777" w:rsidR="003B041F" w:rsidRDefault="003B041F" w:rsidP="003B041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67A7F" w14:textId="77777777" w:rsidR="003B041F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41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645A9" w14:textId="77777777" w:rsidR="003B041F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B041F" w14:paraId="50C830BD" w14:textId="77777777" w:rsidTr="00165476">
        <w:trPr>
          <w:trHeight w:val="340"/>
        </w:trPr>
        <w:tc>
          <w:tcPr>
            <w:tcW w:w="4515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56C3A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5E93A" w14:textId="4A62FD43" w:rsidR="003B041F" w:rsidRPr="004423BA" w:rsidRDefault="003B041F" w:rsidP="003B041F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18.12.2020թ.</w:t>
            </w:r>
          </w:p>
        </w:tc>
        <w:tc>
          <w:tcPr>
            <w:tcW w:w="41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12F17" w14:textId="153F8431" w:rsidR="003B041F" w:rsidRPr="004423BA" w:rsidRDefault="003B041F" w:rsidP="003B041F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22.12.2020թ.</w:t>
            </w:r>
          </w:p>
        </w:tc>
      </w:tr>
      <w:tr w:rsidR="003B041F" w14:paraId="45D9E9DD" w14:textId="77777777" w:rsidTr="00165476">
        <w:trPr>
          <w:trHeight w:val="250"/>
        </w:trPr>
        <w:tc>
          <w:tcPr>
            <w:tcW w:w="4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2A305" w14:textId="77777777" w:rsidR="003B041F" w:rsidRDefault="003B041F" w:rsidP="003B041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79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4C0EC" w14:textId="2CE81073" w:rsidR="003B041F" w:rsidRPr="00887F95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30.12.2020թ.</w:t>
            </w:r>
          </w:p>
        </w:tc>
      </w:tr>
      <w:tr w:rsidR="003B041F" w14:paraId="1375945E" w14:textId="77777777" w:rsidTr="005B0DE7">
        <w:trPr>
          <w:trHeight w:val="344"/>
        </w:trPr>
        <w:tc>
          <w:tcPr>
            <w:tcW w:w="4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D8BBD" w14:textId="77777777" w:rsidR="003B041F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9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6C44D" w14:textId="0E8D9C50" w:rsidR="003B041F" w:rsidRPr="004423BA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04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18.01.2021թ.</w:t>
            </w:r>
          </w:p>
        </w:tc>
      </w:tr>
      <w:tr w:rsidR="003B041F" w14:paraId="5ECD4955" w14:textId="77777777" w:rsidTr="005B0DE7">
        <w:trPr>
          <w:trHeight w:val="344"/>
        </w:trPr>
        <w:tc>
          <w:tcPr>
            <w:tcW w:w="4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99E30" w14:textId="77777777" w:rsidR="003B041F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9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64837" w14:textId="60820729" w:rsidR="003B041F" w:rsidRPr="004423BA" w:rsidRDefault="003B041F" w:rsidP="003B041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04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18.01.2021թ.</w:t>
            </w:r>
          </w:p>
        </w:tc>
      </w:tr>
      <w:tr w:rsidR="003B041F" w14:paraId="39BBFA9D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4833CB1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14:paraId="51EABD42" w14:textId="77777777" w:rsidTr="0075449B"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A283B" w14:textId="77777777" w:rsidR="003B041F" w:rsidRDefault="003B041F" w:rsidP="003B041F">
            <w:pPr>
              <w:tabs>
                <w:tab w:val="left" w:pos="1248"/>
              </w:tabs>
              <w:spacing w:line="276" w:lineRule="auto"/>
              <w:ind w:left="-108" w:right="-1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5F68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1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72247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B041F" w14:paraId="2E431879" w14:textId="77777777" w:rsidTr="0075449B">
        <w:trPr>
          <w:trHeight w:val="237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B610C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DB8E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1BA64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1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86611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5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08EEA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780B2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116C4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B041F" w14:paraId="60866CD4" w14:textId="77777777" w:rsidTr="0075449B">
        <w:trPr>
          <w:trHeight w:val="238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EA76E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201F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F1416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26D21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15C5C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1194E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47DB0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B041F" w14:paraId="7F4BD50D" w14:textId="77777777" w:rsidTr="0075449B">
        <w:trPr>
          <w:trHeight w:val="263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9E695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FB0F4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45DC7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E6CAA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B99A3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E0EC" w14:textId="77777777" w:rsidR="003B041F" w:rsidRDefault="003B041F" w:rsidP="003B041F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EAE5B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38CC2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B041F" w:rsidRPr="00401F42" w14:paraId="69AC97D7" w14:textId="77777777" w:rsidTr="0075449B">
        <w:trPr>
          <w:trHeight w:val="313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94731" w14:textId="0B0787F7" w:rsidR="003B041F" w:rsidRPr="00540EB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E4FE5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  <w:r w:rsidR="0075449B">
              <w:rPr>
                <w:rFonts w:ascii="Sylfaen" w:hAnsi="Sylfaen"/>
                <w:b/>
                <w:sz w:val="18"/>
                <w:szCs w:val="18"/>
                <w:lang w:val="hy-AM"/>
              </w:rPr>
              <w:t>,2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F4A8F1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B041F">
              <w:rPr>
                <w:rFonts w:ascii="Sylfaen" w:hAnsi="Sylfaen"/>
                <w:b/>
                <w:sz w:val="18"/>
                <w:szCs w:val="18"/>
                <w:lang w:val="hy-AM"/>
              </w:rPr>
              <w:t>«Մաքս Օիլ» ՍՊԸ</w:t>
            </w:r>
          </w:p>
          <w:p w14:paraId="7F6CD2D4" w14:textId="23547DF1" w:rsidR="003B041F" w:rsidRPr="00540EB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E0F96B" w14:textId="55500524" w:rsidR="003B041F" w:rsidRPr="00540EB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ՍԳԼ-ԳՀԱՊՁԲ-21/5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53E63E" w14:textId="45190151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18</w:t>
            </w:r>
            <w:r w:rsidRPr="004E6C8C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</w:p>
          <w:p w14:paraId="2DCD2EA7" w14:textId="3D974C38" w:rsidR="003B041F" w:rsidRPr="00A04A99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  <w:r w:rsidRPr="004E6C8C">
              <w:rPr>
                <w:rFonts w:ascii="Sylfaen" w:hAnsi="Sylfaen"/>
                <w:b/>
                <w:sz w:val="18"/>
                <w:szCs w:val="18"/>
                <w:lang w:val="hy-AM"/>
              </w:rPr>
              <w:t>.202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  <w:r w:rsidRPr="004E6C8C">
              <w:rPr>
                <w:rFonts w:ascii="Sylfaen" w:hAnsi="Sylfaen"/>
                <w:b/>
                <w:sz w:val="18"/>
                <w:szCs w:val="18"/>
                <w:lang w:val="hy-AM"/>
              </w:rPr>
              <w:t>թ.</w:t>
            </w:r>
          </w:p>
        </w:tc>
        <w:tc>
          <w:tcPr>
            <w:tcW w:w="252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FC0D7" w14:textId="77777777" w:rsidR="003B041F" w:rsidRPr="003B041F" w:rsidRDefault="003B041F" w:rsidP="003B041F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B041F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ֆինանսական միջոցներ նախատեսվելու դեպքում կողմերի միջև կնքվող համաձայնագրի ուժի մեջ մտնելու օրվանից սկսած առնվազն 20 օրացուցային օրվա ընթացքում:</w:t>
            </w:r>
          </w:p>
          <w:p w14:paraId="338379A9" w14:textId="6C66360A" w:rsidR="003B041F" w:rsidRPr="00540EB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F1CB0" w14:textId="616F3D12" w:rsidR="003B041F" w:rsidRPr="00540EBF" w:rsidRDefault="003B041F" w:rsidP="003B041F">
            <w:pPr>
              <w:ind w:left="-142" w:firstLine="142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40EBF">
              <w:rPr>
                <w:rFonts w:ascii="Sylfaen" w:hAnsi="Sylfaen"/>
                <w:b/>
                <w:sz w:val="18"/>
                <w:szCs w:val="18"/>
                <w:lang w:val="hy-AM"/>
              </w:rPr>
              <w:t>_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C7309" w14:textId="1507A5C5" w:rsidR="003B041F" w:rsidRPr="00540EB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40EBF">
              <w:rPr>
                <w:rFonts w:ascii="Sylfaen" w:hAnsi="Sylfaen"/>
                <w:b/>
                <w:sz w:val="18"/>
                <w:szCs w:val="18"/>
                <w:lang w:val="hy-AM"/>
              </w:rPr>
              <w:t>_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61E13" w14:textId="6CF48C85" w:rsidR="003B041F" w:rsidRPr="00540EB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B041F">
              <w:rPr>
                <w:rFonts w:ascii="Sylfaen" w:hAnsi="Sylfaen"/>
                <w:b/>
                <w:sz w:val="18"/>
                <w:szCs w:val="18"/>
                <w:lang w:val="hy-AM"/>
              </w:rPr>
              <w:t>12.975.000</w:t>
            </w:r>
          </w:p>
        </w:tc>
      </w:tr>
      <w:tr w:rsidR="003B041F" w:rsidRPr="00401F42" w14:paraId="3B91C95E" w14:textId="77777777" w:rsidTr="00165476">
        <w:trPr>
          <w:trHeight w:val="150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A0440" w14:textId="424C531F" w:rsidR="003B041F" w:rsidRDefault="003B041F" w:rsidP="003B041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B041F" w14:paraId="007223C0" w14:textId="77777777" w:rsidTr="00165476">
        <w:trPr>
          <w:trHeight w:val="502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E6E4E0" w14:textId="070DD76D" w:rsidR="003B041F" w:rsidRDefault="0075449B" w:rsidP="0075449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75B63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9C207" w14:textId="0CFCCEE2" w:rsidR="003B041F" w:rsidRPr="00380AC9" w:rsidRDefault="003B041F" w:rsidP="003B041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80AC9">
              <w:rPr>
                <w:rFonts w:ascii="Sylfaen" w:hAnsi="Sylfaen"/>
                <w:b/>
                <w:sz w:val="14"/>
                <w:szCs w:val="14"/>
                <w:lang w:val="hy-AM"/>
              </w:rPr>
              <w:t>ՀՎՀՀ/ Անձնագրի համարը և սերիան</w:t>
            </w:r>
          </w:p>
        </w:tc>
        <w:tc>
          <w:tcPr>
            <w:tcW w:w="20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0F3" w14:textId="7E0E7DCB" w:rsidR="003B041F" w:rsidRDefault="003B041F" w:rsidP="003B041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Էլ.-փոստ հեռ.</w:t>
            </w:r>
          </w:p>
        </w:tc>
        <w:tc>
          <w:tcPr>
            <w:tcW w:w="2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F3BEB" w14:textId="1013A60E" w:rsidR="003B041F" w:rsidRDefault="003B041F" w:rsidP="003B041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Հասցե,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A5E57" w14:textId="7EF679E1" w:rsidR="003B041F" w:rsidRDefault="003B041F" w:rsidP="003B041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</w:tr>
      <w:tr w:rsidR="003B041F" w:rsidRPr="00EE2704" w14:paraId="5443DB6C" w14:textId="77777777" w:rsidTr="003B041F">
        <w:trPr>
          <w:trHeight w:val="155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21ED8" w14:textId="50ED39E1" w:rsidR="003B041F" w:rsidRPr="00A027C4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E4FE5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  <w:r w:rsidR="0075449B">
              <w:rPr>
                <w:rFonts w:ascii="Sylfaen" w:hAnsi="Sylfaen"/>
                <w:b/>
                <w:sz w:val="18"/>
                <w:szCs w:val="18"/>
                <w:lang w:val="hy-AM"/>
              </w:rPr>
              <w:t>,2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5816D" w14:textId="77777777" w:rsidR="003B041F" w:rsidRP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B041F">
              <w:rPr>
                <w:rFonts w:ascii="Sylfaen" w:hAnsi="Sylfaen"/>
                <w:b/>
                <w:sz w:val="18"/>
                <w:szCs w:val="18"/>
                <w:lang w:val="hy-AM"/>
              </w:rPr>
              <w:t>«Մաքս Օիլ» ՍՊԸ</w:t>
            </w:r>
          </w:p>
          <w:p w14:paraId="58F610BF" w14:textId="74D01A15" w:rsidR="003B041F" w:rsidRPr="00A027C4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D513E" w14:textId="1E725862" w:rsidR="003B041F" w:rsidRPr="00A027C4" w:rsidRDefault="003B041F" w:rsidP="003B041F">
            <w:pPr>
              <w:spacing w:after="30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B041F">
              <w:rPr>
                <w:rFonts w:ascii="Sylfaen" w:hAnsi="Sylfaen"/>
                <w:b/>
                <w:sz w:val="18"/>
                <w:szCs w:val="18"/>
                <w:lang w:val="hy-AM"/>
              </w:rPr>
              <w:t>02662703</w:t>
            </w:r>
          </w:p>
        </w:tc>
        <w:tc>
          <w:tcPr>
            <w:tcW w:w="20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B014F" w14:textId="77777777" w:rsidR="003B041F" w:rsidRPr="003B041F" w:rsidRDefault="0075449B" w:rsidP="003B041F">
            <w:pPr>
              <w:pStyle w:val="Default"/>
              <w:jc w:val="center"/>
              <w:rPr>
                <w:rFonts w:ascii="Sylfaen" w:eastAsia="Times New Roman" w:hAnsi="Sylfaen" w:cs="Times New Roman"/>
                <w:b/>
                <w:color w:val="auto"/>
                <w:sz w:val="18"/>
                <w:szCs w:val="18"/>
                <w:lang w:val="hy-AM" w:eastAsia="ru-RU"/>
              </w:rPr>
            </w:pPr>
            <w:hyperlink r:id="rId8" w:history="1">
              <w:r w:rsidR="003B041F" w:rsidRPr="003B041F">
                <w:rPr>
                  <w:rFonts w:ascii="Sylfaen" w:eastAsia="Times New Roman" w:hAnsi="Sylfaen" w:cs="Times New Roman"/>
                  <w:b/>
                  <w:color w:val="auto"/>
                  <w:sz w:val="18"/>
                  <w:szCs w:val="18"/>
                  <w:lang w:eastAsia="ru-RU"/>
                </w:rPr>
                <w:t>maxoil.llc@mail.ru</w:t>
              </w:r>
            </w:hyperlink>
          </w:p>
          <w:p w14:paraId="155299E8" w14:textId="72EE327A" w:rsidR="003B041F" w:rsidRPr="00A027C4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B041F">
              <w:rPr>
                <w:rFonts w:ascii="Sylfaen" w:hAnsi="Sylfaen"/>
                <w:b/>
                <w:sz w:val="18"/>
                <w:szCs w:val="18"/>
                <w:lang w:val="hy-AM"/>
              </w:rPr>
              <w:t>010526751, 091575406</w:t>
            </w:r>
          </w:p>
        </w:tc>
        <w:tc>
          <w:tcPr>
            <w:tcW w:w="2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71FCB" w14:textId="3713590C" w:rsidR="003B041F" w:rsidRPr="00A027C4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B041F">
              <w:rPr>
                <w:rFonts w:ascii="Sylfaen" w:hAnsi="Sylfaen"/>
                <w:b/>
                <w:sz w:val="18"/>
                <w:szCs w:val="18"/>
                <w:lang w:val="hy-AM"/>
              </w:rPr>
              <w:t>ք</w:t>
            </w:r>
            <w:r w:rsidRPr="003B041F">
              <w:rPr>
                <w:rFonts w:ascii="Times New Roman" w:hAnsi="Times New Roman"/>
                <w:b/>
                <w:sz w:val="18"/>
                <w:szCs w:val="18"/>
                <w:lang w:val="hy-AM"/>
              </w:rPr>
              <w:t>․</w:t>
            </w:r>
            <w:r w:rsidRPr="003B041F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Երևան Տպագրիչների 8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B5F4C" w14:textId="2544A76E" w:rsidR="003B041F" w:rsidRPr="00B02E6B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Հ/Հ 1570026452480100</w:t>
            </w:r>
          </w:p>
        </w:tc>
      </w:tr>
      <w:tr w:rsidR="003B041F" w:rsidRPr="00A027C4" w14:paraId="6BED76CE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459EE4" w14:textId="051D9120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14:paraId="7261A9C9" w14:textId="77777777" w:rsidTr="00165476">
        <w:trPr>
          <w:trHeight w:val="394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F39ED8" w14:textId="101F57E8" w:rsidR="003B041F" w:rsidRDefault="003B041F" w:rsidP="003B041F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18E6D" w14:textId="77777777" w:rsidR="003B041F" w:rsidRDefault="003B041F" w:rsidP="003B041F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3B041F" w14:paraId="5E6DA03B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BB7B15" w14:textId="5A552954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:rsidRPr="0075449B" w14:paraId="58E3DD6B" w14:textId="77777777" w:rsidTr="00165476">
        <w:trPr>
          <w:trHeight w:val="475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8DBD7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689DE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3B041F" w:rsidRPr="0075449B" w14:paraId="26B0F1E0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B22E8F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:rsidRPr="0075449B" w14:paraId="77003074" w14:textId="77777777" w:rsidTr="00165476">
        <w:trPr>
          <w:trHeight w:val="427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BF49D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42DDC" w14:textId="77777777" w:rsidR="003B041F" w:rsidRDefault="003B041F" w:rsidP="003B041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3B041F" w:rsidRPr="0075449B" w14:paraId="57EC86D2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D4FC2AE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:rsidRPr="0075449B" w14:paraId="40693CD4" w14:textId="77777777" w:rsidTr="00165476">
        <w:trPr>
          <w:trHeight w:val="427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CF890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870B9" w14:textId="77777777" w:rsidR="003B041F" w:rsidRDefault="003B041F" w:rsidP="003B041F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3B041F" w:rsidRPr="0075449B" w14:paraId="2019B85F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4F5FC4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041F" w14:paraId="710C25E0" w14:textId="77777777" w:rsidTr="00165476">
        <w:trPr>
          <w:trHeight w:val="427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2EA02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80BDE" w14:textId="77777777" w:rsidR="003B041F" w:rsidRDefault="003B041F" w:rsidP="003B041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B041F" w14:paraId="3A3130B8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A1607AB" w14:textId="77777777" w:rsidR="003B041F" w:rsidRDefault="003B041F" w:rsidP="003B041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B041F" w14:paraId="4929800A" w14:textId="77777777" w:rsidTr="00165476">
        <w:trPr>
          <w:trHeight w:val="227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6D797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B041F" w14:paraId="5A2F0161" w14:textId="77777777" w:rsidTr="00165476">
        <w:trPr>
          <w:trHeight w:val="47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1E4B6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4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FF53B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FAD7A" w14:textId="77777777" w:rsidR="003B041F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B041F" w14:paraId="1F82ADCD" w14:textId="77777777" w:rsidTr="00165476">
        <w:trPr>
          <w:trHeight w:val="268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4BAD5" w14:textId="212CAC60" w:rsidR="003B041F" w:rsidRPr="00FD4147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D414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Ե. Սարգսյան</w:t>
            </w:r>
          </w:p>
        </w:tc>
        <w:tc>
          <w:tcPr>
            <w:tcW w:w="34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059FE" w14:textId="2C6BE368" w:rsidR="003B041F" w:rsidRPr="00FD4147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096-93-90-00</w:t>
            </w:r>
          </w:p>
        </w:tc>
        <w:tc>
          <w:tcPr>
            <w:tcW w:w="4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92C3B" w14:textId="02DE1267" w:rsidR="003B041F" w:rsidRPr="00FD4147" w:rsidRDefault="003B041F" w:rsidP="003B041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bookmarkStart w:id="0" w:name="OLE_LINK12"/>
            <w:bookmarkStart w:id="1" w:name="OLE_LINK13"/>
            <w:bookmarkStart w:id="2" w:name="OLE_LINK14"/>
            <w:r w:rsidRPr="00FD414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yeranuhi.sargsyan@</w:t>
            </w:r>
            <w:bookmarkEnd w:id="0"/>
            <w:bookmarkEnd w:id="1"/>
            <w:bookmarkEnd w:id="2"/>
            <w:r w:rsidRPr="00FD414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sglmc.am</w:t>
            </w:r>
          </w:p>
        </w:tc>
      </w:tr>
    </w:tbl>
    <w:p w14:paraId="73524732" w14:textId="77777777" w:rsidR="005213B4" w:rsidRDefault="005213B4" w:rsidP="005003C2">
      <w:pPr>
        <w:pStyle w:val="BodyTextIndent3"/>
        <w:spacing w:after="240" w:line="360" w:lineRule="auto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14:paraId="51CCF5D8" w14:textId="1994EE4B" w:rsidR="00866B2F" w:rsidRDefault="00971356" w:rsidP="005003C2">
      <w:pPr>
        <w:pStyle w:val="BodyTextIndent3"/>
        <w:spacing w:after="240" w:line="360" w:lineRule="auto"/>
        <w:jc w:val="both"/>
        <w:rPr>
          <w:rFonts w:ascii="GHEA Grapalat" w:hAnsi="GHEA Grapalat"/>
          <w:i w:val="0"/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4F3131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՝ </w:t>
      </w:r>
      <w:r w:rsidR="00FD4147" w:rsidRPr="00291A9D">
        <w:rPr>
          <w:rFonts w:ascii="GHEA Grapalat" w:hAnsi="GHEA Grapalat"/>
          <w:i w:val="0"/>
          <w:lang w:val="af-ZA"/>
        </w:rPr>
        <w:t>«Սուրբ Գրիգոր Լուսավորիչ ԲԿ» ՓԲԸ</w:t>
      </w:r>
    </w:p>
    <w:p w14:paraId="0988FC02" w14:textId="673896B1" w:rsidR="00866B2F" w:rsidRDefault="00866B2F" w:rsidP="005003C2">
      <w:pPr>
        <w:pStyle w:val="BodyTextIndent3"/>
        <w:spacing w:after="240" w:line="360" w:lineRule="auto"/>
        <w:jc w:val="both"/>
        <w:rPr>
          <w:rFonts w:ascii="GHEA Grapalat" w:hAnsi="GHEA Grapalat"/>
          <w:i w:val="0"/>
          <w:lang w:val="af-ZA"/>
        </w:rPr>
      </w:pPr>
    </w:p>
    <w:sectPr w:rsidR="00866B2F" w:rsidSect="00B41119">
      <w:pgSz w:w="12240" w:h="15840"/>
      <w:pgMar w:top="630" w:right="117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1987B" w14:textId="77777777" w:rsidR="00D14141" w:rsidRDefault="00D14141" w:rsidP="00285425">
      <w:r>
        <w:separator/>
      </w:r>
    </w:p>
  </w:endnote>
  <w:endnote w:type="continuationSeparator" w:id="0">
    <w:p w14:paraId="229F6763" w14:textId="77777777" w:rsidR="00D14141" w:rsidRDefault="00D14141" w:rsidP="002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7F63" w14:textId="77777777" w:rsidR="00D14141" w:rsidRDefault="00D14141" w:rsidP="00285425">
      <w:r>
        <w:separator/>
      </w:r>
    </w:p>
  </w:footnote>
  <w:footnote w:type="continuationSeparator" w:id="0">
    <w:p w14:paraId="06F59B29" w14:textId="77777777" w:rsidR="00D14141" w:rsidRDefault="00D14141" w:rsidP="002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3C72"/>
    <w:multiLevelType w:val="hybridMultilevel"/>
    <w:tmpl w:val="6006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46FE"/>
    <w:multiLevelType w:val="hybridMultilevel"/>
    <w:tmpl w:val="A4108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888"/>
    <w:multiLevelType w:val="hybridMultilevel"/>
    <w:tmpl w:val="78FE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A2C"/>
    <w:multiLevelType w:val="hybridMultilevel"/>
    <w:tmpl w:val="9384C02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25"/>
    <w:rsid w:val="00017150"/>
    <w:rsid w:val="00032D1D"/>
    <w:rsid w:val="00042CB2"/>
    <w:rsid w:val="000431A6"/>
    <w:rsid w:val="00044F67"/>
    <w:rsid w:val="00045373"/>
    <w:rsid w:val="0006439A"/>
    <w:rsid w:val="0006590B"/>
    <w:rsid w:val="0007423B"/>
    <w:rsid w:val="00080CC3"/>
    <w:rsid w:val="000B0BD8"/>
    <w:rsid w:val="000B0E99"/>
    <w:rsid w:val="000B1597"/>
    <w:rsid w:val="000B50FE"/>
    <w:rsid w:val="000B6FBD"/>
    <w:rsid w:val="000C65CA"/>
    <w:rsid w:val="000D39A0"/>
    <w:rsid w:val="000D3CBB"/>
    <w:rsid w:val="000E64C5"/>
    <w:rsid w:val="000F34E6"/>
    <w:rsid w:val="000F625B"/>
    <w:rsid w:val="00100E1D"/>
    <w:rsid w:val="0010418A"/>
    <w:rsid w:val="0011004B"/>
    <w:rsid w:val="00126404"/>
    <w:rsid w:val="00146F2B"/>
    <w:rsid w:val="00153CB8"/>
    <w:rsid w:val="00154A12"/>
    <w:rsid w:val="001616D5"/>
    <w:rsid w:val="0016208B"/>
    <w:rsid w:val="00165476"/>
    <w:rsid w:val="00167F53"/>
    <w:rsid w:val="001834D2"/>
    <w:rsid w:val="00197FE5"/>
    <w:rsid w:val="001A1BB6"/>
    <w:rsid w:val="001A2B57"/>
    <w:rsid w:val="001A5235"/>
    <w:rsid w:val="001A6991"/>
    <w:rsid w:val="001B1042"/>
    <w:rsid w:val="001C492E"/>
    <w:rsid w:val="001D14B5"/>
    <w:rsid w:val="001E2B72"/>
    <w:rsid w:val="00215295"/>
    <w:rsid w:val="0022010A"/>
    <w:rsid w:val="00242BA4"/>
    <w:rsid w:val="0024548B"/>
    <w:rsid w:val="0024626F"/>
    <w:rsid w:val="0024629B"/>
    <w:rsid w:val="00250219"/>
    <w:rsid w:val="00255CF3"/>
    <w:rsid w:val="0025791A"/>
    <w:rsid w:val="00261187"/>
    <w:rsid w:val="0026406E"/>
    <w:rsid w:val="00270985"/>
    <w:rsid w:val="00271A98"/>
    <w:rsid w:val="00271E47"/>
    <w:rsid w:val="00273A54"/>
    <w:rsid w:val="00280942"/>
    <w:rsid w:val="00281CF4"/>
    <w:rsid w:val="00281D59"/>
    <w:rsid w:val="00285425"/>
    <w:rsid w:val="00294401"/>
    <w:rsid w:val="0029563B"/>
    <w:rsid w:val="002A0C74"/>
    <w:rsid w:val="002D1250"/>
    <w:rsid w:val="002D4689"/>
    <w:rsid w:val="002D5A30"/>
    <w:rsid w:val="0030302A"/>
    <w:rsid w:val="00305BE3"/>
    <w:rsid w:val="003143DC"/>
    <w:rsid w:val="00325816"/>
    <w:rsid w:val="00331808"/>
    <w:rsid w:val="00333B0B"/>
    <w:rsid w:val="00335BAD"/>
    <w:rsid w:val="00342CDF"/>
    <w:rsid w:val="00351349"/>
    <w:rsid w:val="00351396"/>
    <w:rsid w:val="00355548"/>
    <w:rsid w:val="00375857"/>
    <w:rsid w:val="003768E6"/>
    <w:rsid w:val="00380AC9"/>
    <w:rsid w:val="00390CDD"/>
    <w:rsid w:val="003950D9"/>
    <w:rsid w:val="00395C0E"/>
    <w:rsid w:val="003B041F"/>
    <w:rsid w:val="003B46C2"/>
    <w:rsid w:val="003B47FB"/>
    <w:rsid w:val="003B6640"/>
    <w:rsid w:val="003C6479"/>
    <w:rsid w:val="003E556F"/>
    <w:rsid w:val="003F2196"/>
    <w:rsid w:val="003F2524"/>
    <w:rsid w:val="00401F42"/>
    <w:rsid w:val="00406F7B"/>
    <w:rsid w:val="0041481C"/>
    <w:rsid w:val="004234BA"/>
    <w:rsid w:val="00424980"/>
    <w:rsid w:val="004423BA"/>
    <w:rsid w:val="00464939"/>
    <w:rsid w:val="00470B72"/>
    <w:rsid w:val="00472CBC"/>
    <w:rsid w:val="00482789"/>
    <w:rsid w:val="00495ACB"/>
    <w:rsid w:val="004A2388"/>
    <w:rsid w:val="004B195C"/>
    <w:rsid w:val="004C1249"/>
    <w:rsid w:val="004C13BB"/>
    <w:rsid w:val="004C345C"/>
    <w:rsid w:val="004D22CC"/>
    <w:rsid w:val="004E6C8C"/>
    <w:rsid w:val="004E7410"/>
    <w:rsid w:val="004F3131"/>
    <w:rsid w:val="004F382B"/>
    <w:rsid w:val="005003C2"/>
    <w:rsid w:val="00502FA3"/>
    <w:rsid w:val="00517408"/>
    <w:rsid w:val="00517C47"/>
    <w:rsid w:val="005213B4"/>
    <w:rsid w:val="0053074F"/>
    <w:rsid w:val="00536E5D"/>
    <w:rsid w:val="00540EBF"/>
    <w:rsid w:val="0056629D"/>
    <w:rsid w:val="00571B8B"/>
    <w:rsid w:val="005767EA"/>
    <w:rsid w:val="0058505E"/>
    <w:rsid w:val="005B0DE7"/>
    <w:rsid w:val="005B0F1C"/>
    <w:rsid w:val="005C5FB3"/>
    <w:rsid w:val="005C68F9"/>
    <w:rsid w:val="005D4F7A"/>
    <w:rsid w:val="005E2788"/>
    <w:rsid w:val="005E6B99"/>
    <w:rsid w:val="00602406"/>
    <w:rsid w:val="00607D9F"/>
    <w:rsid w:val="0063104D"/>
    <w:rsid w:val="00652236"/>
    <w:rsid w:val="00665BB4"/>
    <w:rsid w:val="00682BD5"/>
    <w:rsid w:val="006850B3"/>
    <w:rsid w:val="00693698"/>
    <w:rsid w:val="006A12A9"/>
    <w:rsid w:val="006A6489"/>
    <w:rsid w:val="006C2F75"/>
    <w:rsid w:val="006E224F"/>
    <w:rsid w:val="006E6514"/>
    <w:rsid w:val="006F2B0B"/>
    <w:rsid w:val="006F4FC1"/>
    <w:rsid w:val="0070032F"/>
    <w:rsid w:val="0070634C"/>
    <w:rsid w:val="00731B02"/>
    <w:rsid w:val="007355A6"/>
    <w:rsid w:val="00735C8B"/>
    <w:rsid w:val="00740284"/>
    <w:rsid w:val="00752123"/>
    <w:rsid w:val="0075449B"/>
    <w:rsid w:val="007663D4"/>
    <w:rsid w:val="00767A81"/>
    <w:rsid w:val="00776FCF"/>
    <w:rsid w:val="007A09EB"/>
    <w:rsid w:val="007A1671"/>
    <w:rsid w:val="007A2F89"/>
    <w:rsid w:val="007A604C"/>
    <w:rsid w:val="007A6712"/>
    <w:rsid w:val="007C2294"/>
    <w:rsid w:val="007C47D5"/>
    <w:rsid w:val="007D152E"/>
    <w:rsid w:val="007D4E8C"/>
    <w:rsid w:val="007D7861"/>
    <w:rsid w:val="007F0F76"/>
    <w:rsid w:val="007F479B"/>
    <w:rsid w:val="007F618C"/>
    <w:rsid w:val="00800A28"/>
    <w:rsid w:val="00805D39"/>
    <w:rsid w:val="00807892"/>
    <w:rsid w:val="00810A47"/>
    <w:rsid w:val="00820315"/>
    <w:rsid w:val="00826FE3"/>
    <w:rsid w:val="00830E2B"/>
    <w:rsid w:val="00857D80"/>
    <w:rsid w:val="00862096"/>
    <w:rsid w:val="00862D3E"/>
    <w:rsid w:val="00866B2F"/>
    <w:rsid w:val="00876B0D"/>
    <w:rsid w:val="00877DB8"/>
    <w:rsid w:val="00887F95"/>
    <w:rsid w:val="00890171"/>
    <w:rsid w:val="00890CD6"/>
    <w:rsid w:val="00891C84"/>
    <w:rsid w:val="008C1E0C"/>
    <w:rsid w:val="008C7483"/>
    <w:rsid w:val="008E03BA"/>
    <w:rsid w:val="008E36EA"/>
    <w:rsid w:val="00900D99"/>
    <w:rsid w:val="009217EB"/>
    <w:rsid w:val="009261C7"/>
    <w:rsid w:val="00930BB8"/>
    <w:rsid w:val="0093505F"/>
    <w:rsid w:val="009354C0"/>
    <w:rsid w:val="0093798D"/>
    <w:rsid w:val="009450BB"/>
    <w:rsid w:val="00954318"/>
    <w:rsid w:val="00970986"/>
    <w:rsid w:val="00970A84"/>
    <w:rsid w:val="009710F0"/>
    <w:rsid w:val="00971356"/>
    <w:rsid w:val="009723A6"/>
    <w:rsid w:val="00976F9D"/>
    <w:rsid w:val="00992181"/>
    <w:rsid w:val="009948C9"/>
    <w:rsid w:val="009A4475"/>
    <w:rsid w:val="009A4E4C"/>
    <w:rsid w:val="009B0618"/>
    <w:rsid w:val="009B1040"/>
    <w:rsid w:val="009B4471"/>
    <w:rsid w:val="009B4888"/>
    <w:rsid w:val="009D0BD5"/>
    <w:rsid w:val="009E6B86"/>
    <w:rsid w:val="009F0A88"/>
    <w:rsid w:val="00A027C4"/>
    <w:rsid w:val="00A04A99"/>
    <w:rsid w:val="00A04BA6"/>
    <w:rsid w:val="00A14B67"/>
    <w:rsid w:val="00A168E9"/>
    <w:rsid w:val="00A2293D"/>
    <w:rsid w:val="00A230B8"/>
    <w:rsid w:val="00A24162"/>
    <w:rsid w:val="00A30928"/>
    <w:rsid w:val="00A35D1D"/>
    <w:rsid w:val="00A50225"/>
    <w:rsid w:val="00A607F7"/>
    <w:rsid w:val="00A646E5"/>
    <w:rsid w:val="00A872FA"/>
    <w:rsid w:val="00A95AFD"/>
    <w:rsid w:val="00AA61C3"/>
    <w:rsid w:val="00AC527D"/>
    <w:rsid w:val="00AD4DC6"/>
    <w:rsid w:val="00AE2AB3"/>
    <w:rsid w:val="00AE73D6"/>
    <w:rsid w:val="00AF1F50"/>
    <w:rsid w:val="00B02E6B"/>
    <w:rsid w:val="00B2225F"/>
    <w:rsid w:val="00B23563"/>
    <w:rsid w:val="00B2362A"/>
    <w:rsid w:val="00B26148"/>
    <w:rsid w:val="00B26941"/>
    <w:rsid w:val="00B3514F"/>
    <w:rsid w:val="00B40A0E"/>
    <w:rsid w:val="00B41119"/>
    <w:rsid w:val="00B54DED"/>
    <w:rsid w:val="00B6221F"/>
    <w:rsid w:val="00B74AD5"/>
    <w:rsid w:val="00B754CE"/>
    <w:rsid w:val="00B808AB"/>
    <w:rsid w:val="00B80B00"/>
    <w:rsid w:val="00B8156E"/>
    <w:rsid w:val="00B84E94"/>
    <w:rsid w:val="00B94F5A"/>
    <w:rsid w:val="00B97F3C"/>
    <w:rsid w:val="00BA4D43"/>
    <w:rsid w:val="00BA5780"/>
    <w:rsid w:val="00BB6B02"/>
    <w:rsid w:val="00BD6E64"/>
    <w:rsid w:val="00BE707C"/>
    <w:rsid w:val="00BF21DA"/>
    <w:rsid w:val="00C03EAF"/>
    <w:rsid w:val="00C07CAA"/>
    <w:rsid w:val="00C13685"/>
    <w:rsid w:val="00C16DCC"/>
    <w:rsid w:val="00C34190"/>
    <w:rsid w:val="00C42645"/>
    <w:rsid w:val="00C4376F"/>
    <w:rsid w:val="00C44E32"/>
    <w:rsid w:val="00C508C0"/>
    <w:rsid w:val="00C519F8"/>
    <w:rsid w:val="00C55F53"/>
    <w:rsid w:val="00C64439"/>
    <w:rsid w:val="00C84CF1"/>
    <w:rsid w:val="00CA7D4A"/>
    <w:rsid w:val="00CB40D1"/>
    <w:rsid w:val="00CD0018"/>
    <w:rsid w:val="00CD0192"/>
    <w:rsid w:val="00CD4953"/>
    <w:rsid w:val="00CD6408"/>
    <w:rsid w:val="00CD6D53"/>
    <w:rsid w:val="00CE4FE5"/>
    <w:rsid w:val="00D025E1"/>
    <w:rsid w:val="00D02A2B"/>
    <w:rsid w:val="00D03CBD"/>
    <w:rsid w:val="00D14141"/>
    <w:rsid w:val="00D2316C"/>
    <w:rsid w:val="00D234B2"/>
    <w:rsid w:val="00D31780"/>
    <w:rsid w:val="00D31E0D"/>
    <w:rsid w:val="00D32DD4"/>
    <w:rsid w:val="00D46B7C"/>
    <w:rsid w:val="00D60B0E"/>
    <w:rsid w:val="00D621E3"/>
    <w:rsid w:val="00D62A7D"/>
    <w:rsid w:val="00D66887"/>
    <w:rsid w:val="00D67198"/>
    <w:rsid w:val="00D8521E"/>
    <w:rsid w:val="00D85B3A"/>
    <w:rsid w:val="00D8701F"/>
    <w:rsid w:val="00D9475A"/>
    <w:rsid w:val="00D96E8F"/>
    <w:rsid w:val="00DA10B5"/>
    <w:rsid w:val="00DD157A"/>
    <w:rsid w:val="00DD60AC"/>
    <w:rsid w:val="00DE0C1F"/>
    <w:rsid w:val="00DE1268"/>
    <w:rsid w:val="00DE2097"/>
    <w:rsid w:val="00DE780C"/>
    <w:rsid w:val="00DE78FB"/>
    <w:rsid w:val="00DF3C32"/>
    <w:rsid w:val="00E13520"/>
    <w:rsid w:val="00E22D2F"/>
    <w:rsid w:val="00E353E9"/>
    <w:rsid w:val="00E4367E"/>
    <w:rsid w:val="00E474D3"/>
    <w:rsid w:val="00E550D1"/>
    <w:rsid w:val="00E57A47"/>
    <w:rsid w:val="00E6542B"/>
    <w:rsid w:val="00E65710"/>
    <w:rsid w:val="00E67DC0"/>
    <w:rsid w:val="00E74791"/>
    <w:rsid w:val="00E76CF4"/>
    <w:rsid w:val="00E77147"/>
    <w:rsid w:val="00E7792A"/>
    <w:rsid w:val="00E85EE7"/>
    <w:rsid w:val="00E9058A"/>
    <w:rsid w:val="00E90A0A"/>
    <w:rsid w:val="00EA467A"/>
    <w:rsid w:val="00EA7F37"/>
    <w:rsid w:val="00EB03A3"/>
    <w:rsid w:val="00EB4372"/>
    <w:rsid w:val="00EC7004"/>
    <w:rsid w:val="00ED34FB"/>
    <w:rsid w:val="00ED5B95"/>
    <w:rsid w:val="00EE2704"/>
    <w:rsid w:val="00EE3288"/>
    <w:rsid w:val="00F20326"/>
    <w:rsid w:val="00F22F15"/>
    <w:rsid w:val="00F253E9"/>
    <w:rsid w:val="00F30757"/>
    <w:rsid w:val="00F32CBF"/>
    <w:rsid w:val="00F34368"/>
    <w:rsid w:val="00F5133F"/>
    <w:rsid w:val="00F51C3F"/>
    <w:rsid w:val="00F61CC8"/>
    <w:rsid w:val="00F709D8"/>
    <w:rsid w:val="00F7546A"/>
    <w:rsid w:val="00F81D18"/>
    <w:rsid w:val="00F84F3D"/>
    <w:rsid w:val="00F872D0"/>
    <w:rsid w:val="00F9261A"/>
    <w:rsid w:val="00FA40BE"/>
    <w:rsid w:val="00FD4147"/>
    <w:rsid w:val="00FD4BB5"/>
    <w:rsid w:val="00FD4FDA"/>
    <w:rsid w:val="00FD508D"/>
    <w:rsid w:val="00FE1265"/>
    <w:rsid w:val="00FE1D1F"/>
    <w:rsid w:val="00FE6D77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41CF"/>
  <w15:docId w15:val="{C1080B77-A707-406D-BD06-B60AC2C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854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54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8542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854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8542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285425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8542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8542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FootnoteText">
    <w:name w:val="footnote text"/>
    <w:basedOn w:val="Normal"/>
    <w:link w:val="FootnoteTextChar"/>
    <w:semiHidden/>
    <w:rsid w:val="0028542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542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8542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03CB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857D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857D8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7135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13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135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B6FBD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68E9"/>
    <w:rPr>
      <w:color w:val="605E5C"/>
      <w:shd w:val="clear" w:color="auto" w:fill="E1DFDD"/>
    </w:rPr>
  </w:style>
  <w:style w:type="paragraph" w:customStyle="1" w:styleId="a">
    <w:name w:val="По умолчанию"/>
    <w:rsid w:val="00A168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oil.ll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CA5F-F768-4611-8D95-4E1CE39D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158</cp:revision>
  <cp:lastPrinted>2019-11-12T05:31:00Z</cp:lastPrinted>
  <dcterms:created xsi:type="dcterms:W3CDTF">2019-11-13T10:19:00Z</dcterms:created>
  <dcterms:modified xsi:type="dcterms:W3CDTF">2021-02-23T09:18:00Z</dcterms:modified>
</cp:coreProperties>
</file>