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58" w:rsidRPr="009442F4" w:rsidRDefault="00E30158" w:rsidP="00E30158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9442F4">
        <w:rPr>
          <w:b/>
          <w:bCs/>
          <w:sz w:val="22"/>
          <w:szCs w:val="22"/>
          <w:lang w:val="ru-RU"/>
        </w:rPr>
        <w:t>ОБЬЯВЛЕНИЕ</w:t>
      </w:r>
      <w:r w:rsidRPr="009442F4">
        <w:rPr>
          <w:sz w:val="22"/>
          <w:szCs w:val="22"/>
          <w:lang w:val="ru-RU"/>
        </w:rPr>
        <w:br/>
      </w:r>
      <w:r w:rsidRPr="009442F4">
        <w:rPr>
          <w:bCs/>
          <w:sz w:val="22"/>
          <w:szCs w:val="22"/>
          <w:lang w:val="ru-RU"/>
        </w:rPr>
        <w:t>о решении заключить договор</w:t>
      </w:r>
      <w:r w:rsidRPr="009442F4">
        <w:rPr>
          <w:sz w:val="22"/>
          <w:szCs w:val="22"/>
          <w:lang w:val="ru-RU"/>
        </w:rPr>
        <w:t xml:space="preserve"> </w:t>
      </w:r>
    </w:p>
    <w:p w:rsidR="00E30158" w:rsidRPr="00A4010A" w:rsidRDefault="00E30158" w:rsidP="00E30158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9442F4">
        <w:rPr>
          <w:sz w:val="22"/>
          <w:szCs w:val="22"/>
          <w:lang w:val="ru-RU"/>
        </w:rPr>
        <w:t xml:space="preserve">код процедуры </w:t>
      </w:r>
      <w:r w:rsidR="002762D9" w:rsidRPr="002762D9">
        <w:rPr>
          <w:rFonts w:ascii="Sylfaen" w:hAnsi="Sylfaen" w:cs="Sylfaen"/>
          <w:b/>
          <w:sz w:val="20"/>
          <w:szCs w:val="20"/>
          <w:lang w:val="ru-RU"/>
        </w:rPr>
        <w:t>«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ՀՀ ՔԿ ԳՀԾՁԲ-ՉԼ-2</w:t>
      </w:r>
      <w:r w:rsidR="0089643D">
        <w:rPr>
          <w:rFonts w:ascii="Sylfaen" w:hAnsi="Sylfaen" w:cs="Sylfaen"/>
          <w:b/>
          <w:sz w:val="20"/>
          <w:szCs w:val="20"/>
          <w:lang w:val="hy-AM"/>
        </w:rPr>
        <w:t>5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/1</w:t>
      </w:r>
      <w:r w:rsidR="002762D9" w:rsidRPr="002762D9">
        <w:rPr>
          <w:rFonts w:ascii="Sylfaen" w:hAnsi="Sylfaen" w:cs="Sylfaen"/>
          <w:b/>
          <w:sz w:val="20"/>
          <w:szCs w:val="20"/>
          <w:lang w:val="ru-RU"/>
        </w:rPr>
        <w:t>»</w:t>
      </w:r>
    </w:p>
    <w:p w:rsidR="00E30158" w:rsidRPr="009442F4" w:rsidRDefault="00A8198C" w:rsidP="00A8198C">
      <w:pPr>
        <w:pStyle w:val="NormalWeb"/>
        <w:jc w:val="both"/>
        <w:rPr>
          <w:sz w:val="22"/>
          <w:szCs w:val="22"/>
          <w:lang w:val="ru-RU"/>
        </w:rPr>
      </w:pPr>
      <w:r w:rsidRPr="00A4010A">
        <w:rPr>
          <w:sz w:val="22"/>
          <w:szCs w:val="22"/>
          <w:lang w:val="ru-RU"/>
        </w:rPr>
        <w:t xml:space="preserve">      </w:t>
      </w:r>
      <w:r w:rsidR="00E30158" w:rsidRPr="009442F4">
        <w:rPr>
          <w:sz w:val="22"/>
          <w:szCs w:val="22"/>
          <w:lang w:val="ru-RU"/>
        </w:rPr>
        <w:t xml:space="preserve">Следственный комитет РА представляет ниже информацию о решении заключить договор в результате процедуры закупки с кодом </w:t>
      </w:r>
      <w:r w:rsidR="002762D9" w:rsidRPr="00A4010A">
        <w:rPr>
          <w:rFonts w:ascii="Sylfaen" w:hAnsi="Sylfaen" w:cs="Sylfaen"/>
          <w:b/>
          <w:sz w:val="20"/>
          <w:szCs w:val="20"/>
          <w:lang w:val="ru-RU"/>
        </w:rPr>
        <w:t>«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ՀՀ ՔԿ ԳՀԾՁԲ-ՉԼ-2</w:t>
      </w:r>
      <w:r w:rsidR="0089643D">
        <w:rPr>
          <w:rFonts w:ascii="Sylfaen" w:hAnsi="Sylfaen" w:cs="Sylfaen"/>
          <w:b/>
          <w:sz w:val="20"/>
          <w:szCs w:val="20"/>
          <w:lang w:val="hy-AM"/>
        </w:rPr>
        <w:t>5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/1</w:t>
      </w:r>
      <w:r w:rsidR="002762D9" w:rsidRPr="00A4010A">
        <w:rPr>
          <w:rFonts w:ascii="Sylfaen" w:hAnsi="Sylfaen" w:cs="Sylfaen"/>
          <w:b/>
          <w:sz w:val="20"/>
          <w:szCs w:val="20"/>
          <w:lang w:val="ru-RU"/>
        </w:rPr>
        <w:t>»</w:t>
      </w:r>
      <w:r w:rsidR="00E30158" w:rsidRPr="00A4010A">
        <w:rPr>
          <w:sz w:val="20"/>
          <w:szCs w:val="20"/>
          <w:lang w:val="ru-RU"/>
        </w:rPr>
        <w:t>,</w:t>
      </w:r>
      <w:r w:rsidR="00E30158" w:rsidRPr="00A4010A">
        <w:rPr>
          <w:sz w:val="22"/>
          <w:szCs w:val="22"/>
          <w:lang w:val="ru-RU"/>
        </w:rPr>
        <w:t xml:space="preserve"> организованной</w:t>
      </w:r>
      <w:r w:rsidR="00E30158" w:rsidRPr="009442F4">
        <w:rPr>
          <w:sz w:val="22"/>
          <w:szCs w:val="22"/>
          <w:lang w:val="ru-RU"/>
        </w:rPr>
        <w:t xml:space="preserve"> с целью </w:t>
      </w:r>
      <w:r w:rsidR="007335A4" w:rsidRPr="007335A4">
        <w:rPr>
          <w:sz w:val="22"/>
          <w:szCs w:val="22"/>
          <w:lang w:val="ru-RU"/>
        </w:rPr>
        <w:t xml:space="preserve">приобретение </w:t>
      </w:r>
      <w:r w:rsidR="00547327" w:rsidRPr="00547327">
        <w:rPr>
          <w:sz w:val="22"/>
          <w:szCs w:val="22"/>
          <w:lang w:val="ru-RU" w:bidi="ru-RU"/>
        </w:rPr>
        <w:t>услуг по ремонту и хранению электрических устройств, расположенных в зданиях</w:t>
      </w:r>
      <w:r w:rsidR="00A4010A" w:rsidRPr="00547327">
        <w:rPr>
          <w:sz w:val="22"/>
          <w:szCs w:val="22"/>
          <w:lang w:val="ru-RU" w:bidi="ru-RU"/>
        </w:rPr>
        <w:t xml:space="preserve"> </w:t>
      </w:r>
      <w:r w:rsidR="00E30158" w:rsidRPr="00547327">
        <w:rPr>
          <w:sz w:val="22"/>
          <w:szCs w:val="22"/>
          <w:lang w:val="ru-RU"/>
        </w:rPr>
        <w:t>для своих нужд.</w:t>
      </w:r>
    </w:p>
    <w:p w:rsidR="00E30158" w:rsidRPr="009442F4" w:rsidRDefault="00A8198C" w:rsidP="00A8198C">
      <w:pPr>
        <w:pStyle w:val="NormalWeb"/>
        <w:jc w:val="both"/>
        <w:rPr>
          <w:sz w:val="22"/>
          <w:szCs w:val="22"/>
          <w:lang w:val="ru-RU"/>
        </w:rPr>
      </w:pPr>
      <w:r w:rsidRPr="00A4010A">
        <w:rPr>
          <w:sz w:val="22"/>
          <w:szCs w:val="22"/>
          <w:lang w:val="ru-RU"/>
        </w:rPr>
        <w:t xml:space="preserve">     </w:t>
      </w:r>
      <w:r w:rsidR="00E30158" w:rsidRPr="009442F4">
        <w:rPr>
          <w:sz w:val="22"/>
          <w:szCs w:val="22"/>
          <w:lang w:val="ru-RU"/>
        </w:rPr>
        <w:t xml:space="preserve">Решением оценочной комиссии </w:t>
      </w:r>
      <w:r w:rsidR="00E30158" w:rsidRPr="009442F4">
        <w:rPr>
          <w:b/>
          <w:sz w:val="22"/>
          <w:szCs w:val="22"/>
          <w:lang w:val="ru-RU"/>
        </w:rPr>
        <w:t xml:space="preserve">№ </w:t>
      </w:r>
      <w:r w:rsidR="007335A4" w:rsidRPr="00A4010A">
        <w:rPr>
          <w:b/>
          <w:sz w:val="22"/>
          <w:szCs w:val="22"/>
          <w:lang w:val="ru-RU"/>
        </w:rPr>
        <w:t>2</w:t>
      </w:r>
      <w:r w:rsidR="00E30158" w:rsidRPr="009442F4">
        <w:rPr>
          <w:b/>
          <w:sz w:val="22"/>
          <w:szCs w:val="22"/>
          <w:lang w:val="ru-RU"/>
        </w:rPr>
        <w:t xml:space="preserve"> от </w:t>
      </w:r>
      <w:r w:rsidR="00521049" w:rsidRPr="00547327">
        <w:rPr>
          <w:b/>
          <w:sz w:val="22"/>
          <w:szCs w:val="22"/>
          <w:lang w:val="ru-RU"/>
        </w:rPr>
        <w:t>2</w:t>
      </w:r>
      <w:r w:rsidR="0089643D">
        <w:rPr>
          <w:b/>
          <w:sz w:val="22"/>
          <w:szCs w:val="22"/>
          <w:lang w:val="hy-AM"/>
        </w:rPr>
        <w:t>7</w:t>
      </w:r>
      <w:r w:rsidR="00E30158" w:rsidRPr="009442F4">
        <w:rPr>
          <w:b/>
          <w:sz w:val="22"/>
          <w:szCs w:val="22"/>
          <w:lang w:val="ru-RU"/>
        </w:rPr>
        <w:t xml:space="preserve"> </w:t>
      </w:r>
      <w:r w:rsidR="00321055" w:rsidRPr="00A4010A">
        <w:rPr>
          <w:b/>
          <w:sz w:val="22"/>
          <w:szCs w:val="22"/>
          <w:lang w:val="ru-RU"/>
        </w:rPr>
        <w:t xml:space="preserve">декабрья </w:t>
      </w:r>
      <w:r w:rsidR="00E30158" w:rsidRPr="009442F4">
        <w:rPr>
          <w:b/>
          <w:sz w:val="22"/>
          <w:szCs w:val="22"/>
          <w:lang w:val="ru-RU"/>
        </w:rPr>
        <w:t xml:space="preserve"> 202</w:t>
      </w:r>
      <w:r w:rsidR="0089643D">
        <w:rPr>
          <w:b/>
          <w:sz w:val="22"/>
          <w:szCs w:val="22"/>
          <w:lang w:val="hy-AM"/>
        </w:rPr>
        <w:t>4</w:t>
      </w:r>
      <w:r w:rsidR="00E30158" w:rsidRPr="009442F4">
        <w:rPr>
          <w:b/>
          <w:sz w:val="22"/>
          <w:szCs w:val="22"/>
          <w:lang w:val="ru-RU"/>
        </w:rPr>
        <w:t xml:space="preserve"> года</w:t>
      </w:r>
      <w:r w:rsidR="00E30158" w:rsidRPr="009442F4">
        <w:rPr>
          <w:sz w:val="22"/>
          <w:szCs w:val="22"/>
          <w:lang w:val="ru-RU"/>
        </w:rPr>
        <w:t xml:space="preserve"> утверждены </w:t>
      </w:r>
      <w:r w:rsidRPr="00A4010A">
        <w:rPr>
          <w:sz w:val="22"/>
          <w:szCs w:val="22"/>
          <w:lang w:val="ru-RU"/>
        </w:rPr>
        <w:t xml:space="preserve"> </w:t>
      </w:r>
      <w:r w:rsidR="00E30158" w:rsidRPr="009442F4">
        <w:rPr>
          <w:sz w:val="22"/>
          <w:szCs w:val="22"/>
          <w:lang w:val="ru-RU"/>
        </w:rPr>
        <w:t>результаты оценки соответствия заявок, представленных всеми участниками процедуры требованиям приглашения. Согласно которому:</w:t>
      </w:r>
    </w:p>
    <w:p w:rsidR="00E30158" w:rsidRPr="009442F4" w:rsidRDefault="00E30158" w:rsidP="00E30158">
      <w:pPr>
        <w:ind w:left="1530" w:hanging="1620"/>
        <w:rPr>
          <w:rFonts w:ascii="Times New Roman" w:hAnsi="Times New Roman"/>
          <w:sz w:val="22"/>
          <w:szCs w:val="22"/>
          <w:lang w:val="ru-RU" w:eastAsia="en-US"/>
        </w:rPr>
      </w:pPr>
      <w:r w:rsidRPr="009442F4">
        <w:rPr>
          <w:rFonts w:ascii="Times New Roman" w:hAnsi="Times New Roman"/>
          <w:sz w:val="22"/>
          <w:szCs w:val="22"/>
          <w:lang w:val="ru-RU" w:eastAsia="en-US"/>
        </w:rPr>
        <w:t>Лот 1</w:t>
      </w:r>
      <w:r w:rsidR="00723758" w:rsidRPr="00406F61">
        <w:rPr>
          <w:rFonts w:ascii="Times New Roman" w:hAnsi="Times New Roman"/>
          <w:sz w:val="22"/>
          <w:szCs w:val="22"/>
          <w:lang w:val="ru-RU" w:eastAsia="en-US"/>
        </w:rPr>
        <w:t xml:space="preserve">    </w:t>
      </w:r>
      <w:r w:rsidRPr="009442F4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="007F2544" w:rsidRPr="00547327">
        <w:rPr>
          <w:rFonts w:ascii="Times New Roman" w:hAnsi="Times New Roman" w:hint="eastAsia"/>
          <w:b/>
          <w:sz w:val="22"/>
          <w:szCs w:val="22"/>
          <w:lang w:val="ru-RU" w:eastAsia="en-US"/>
        </w:rPr>
        <w:t>Приобретение</w:t>
      </w:r>
      <w:r w:rsidR="007F2544" w:rsidRPr="00547327">
        <w:rPr>
          <w:rFonts w:ascii="Times New Roman" w:hAnsi="Times New Roman"/>
          <w:b/>
          <w:sz w:val="22"/>
          <w:szCs w:val="22"/>
          <w:lang w:val="ru-RU" w:eastAsia="en-US"/>
        </w:rPr>
        <w:t xml:space="preserve"> </w:t>
      </w:r>
      <w:r w:rsidR="00547327" w:rsidRPr="00547327">
        <w:rPr>
          <w:rFonts w:ascii="Times New Roman" w:hAnsi="Times New Roman"/>
          <w:b/>
          <w:sz w:val="22"/>
          <w:szCs w:val="22"/>
          <w:lang w:val="ru-RU" w:eastAsia="en-US" w:bidi="ru-RU"/>
        </w:rPr>
        <w:t>услуги по ремонту и хранению электрических устройств, расположенных в зданиях</w:t>
      </w:r>
    </w:p>
    <w:tbl>
      <w:tblPr>
        <w:tblW w:w="51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25"/>
        <w:gridCol w:w="1757"/>
        <w:gridCol w:w="2002"/>
        <w:gridCol w:w="2689"/>
      </w:tblGrid>
      <w:tr w:rsidR="00E30158" w:rsidRPr="00547327" w:rsidTr="00577217">
        <w:trPr>
          <w:trHeight w:val="626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о/н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Название участника</w:t>
            </w:r>
          </w:p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sz w:val="22"/>
                <w:szCs w:val="22"/>
                <w:lang w:val="ru-RU"/>
              </w:rPr>
              <w:t>/при соответствии отметить “X”/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Заявки, несоответствующие требованиям приглашения </w:t>
            </w:r>
          </w:p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sz w:val="22"/>
                <w:szCs w:val="22"/>
                <w:lang w:val="ru-RU"/>
              </w:rPr>
              <w:t>/ при несоответствии отметить “X”/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E30158" w:rsidRPr="00547327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Краткое описание несоответствия</w:t>
            </w:r>
          </w:p>
        </w:tc>
      </w:tr>
      <w:tr w:rsidR="0089643D" w:rsidRPr="00547327" w:rsidTr="00A33D37">
        <w:trPr>
          <w:trHeight w:val="33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89643D" w:rsidRPr="00547327" w:rsidRDefault="0089643D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89643D" w:rsidRDefault="0089643D" w:rsidP="001615A8">
            <w:pPr>
              <w:rPr>
                <w:b/>
                <w:bCs/>
                <w:color w:val="222222"/>
                <w:sz w:val="18"/>
                <w:szCs w:val="18"/>
                <w:lang w:val="ru-RU"/>
              </w:rPr>
            </w:pP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ИП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cs="Times Armenian"/>
                <w:b/>
                <w:bCs/>
                <w:color w:val="222222"/>
                <w:sz w:val="18"/>
                <w:szCs w:val="18"/>
                <w:lang w:val="ru-RU"/>
              </w:rPr>
              <w:t>«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Ваге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Хачатрян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Гайки</w:t>
            </w:r>
            <w:r w:rsidRPr="0089643D">
              <w:rPr>
                <w:rFonts w:cs="Times Armenian"/>
                <w:b/>
                <w:bCs/>
                <w:color w:val="222222"/>
                <w:sz w:val="18"/>
                <w:szCs w:val="18"/>
                <w:lang w:val="ru-RU"/>
              </w:rPr>
              <w:t>»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9643D" w:rsidRPr="00547327" w:rsidRDefault="0089643D" w:rsidP="009E35D6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5473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1029" w:type="pct"/>
            <w:shd w:val="clear" w:color="auto" w:fill="auto"/>
          </w:tcPr>
          <w:p w:rsidR="0089643D" w:rsidRPr="00547327" w:rsidRDefault="0089643D" w:rsidP="009E35D6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5473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-</w:t>
            </w:r>
          </w:p>
        </w:tc>
        <w:tc>
          <w:tcPr>
            <w:tcW w:w="1382" w:type="pct"/>
            <w:shd w:val="clear" w:color="auto" w:fill="auto"/>
          </w:tcPr>
          <w:p w:rsidR="0089643D" w:rsidRPr="00547327" w:rsidRDefault="0089643D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</w:tc>
      </w:tr>
      <w:tr w:rsidR="0089643D" w:rsidRPr="00547327" w:rsidTr="00A33D37">
        <w:trPr>
          <w:trHeight w:val="33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89643D" w:rsidRPr="00547327" w:rsidRDefault="0089643D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89643D" w:rsidRDefault="0089643D" w:rsidP="001615A8">
            <w:pPr>
              <w:rPr>
                <w:b/>
                <w:color w:val="000000"/>
                <w:sz w:val="18"/>
                <w:szCs w:val="18"/>
                <w:lang w:val="ru-RU"/>
              </w:rPr>
            </w:pP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ИП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МЕСРОП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АГАЗАРЯН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ВИГЕНИ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9643D" w:rsidRPr="00547327" w:rsidRDefault="0089643D" w:rsidP="00E779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5473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1029" w:type="pct"/>
            <w:shd w:val="clear" w:color="auto" w:fill="auto"/>
          </w:tcPr>
          <w:p w:rsidR="0089643D" w:rsidRPr="00547327" w:rsidRDefault="0089643D" w:rsidP="00E7790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54732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-</w:t>
            </w:r>
          </w:p>
        </w:tc>
        <w:tc>
          <w:tcPr>
            <w:tcW w:w="1382" w:type="pct"/>
            <w:shd w:val="clear" w:color="auto" w:fill="auto"/>
          </w:tcPr>
          <w:p w:rsidR="0089643D" w:rsidRPr="00547327" w:rsidRDefault="0089643D" w:rsidP="00E779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4732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</w:t>
            </w:r>
          </w:p>
        </w:tc>
      </w:tr>
    </w:tbl>
    <w:p w:rsidR="00E30158" w:rsidRPr="009442F4" w:rsidRDefault="00E30158" w:rsidP="00E30158">
      <w:pPr>
        <w:pStyle w:val="BodyTextIndent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30158" w:rsidRPr="009442F4" w:rsidRDefault="00E30158" w:rsidP="00E30158">
      <w:pPr>
        <w:pStyle w:val="BodyTextIndent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51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048"/>
        <w:gridCol w:w="2406"/>
        <w:gridCol w:w="2768"/>
      </w:tblGrid>
      <w:tr w:rsidR="00E30158" w:rsidRPr="0089643D" w:rsidTr="00577217">
        <w:trPr>
          <w:trHeight w:val="746"/>
          <w:jc w:val="center"/>
        </w:trPr>
        <w:tc>
          <w:tcPr>
            <w:tcW w:w="8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158" w:rsidRPr="009442F4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Занятые участниками места </w:t>
            </w:r>
          </w:p>
        </w:tc>
        <w:tc>
          <w:tcPr>
            <w:tcW w:w="15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158" w:rsidRPr="009442F4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Название участника 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E30158" w:rsidRPr="009442F4" w:rsidRDefault="00E30158" w:rsidP="005772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Избранный участник </w:t>
            </w:r>
            <w:r w:rsidRPr="009442F4">
              <w:rPr>
                <w:rFonts w:ascii="Times New Roman" w:hAnsi="Times New Roman"/>
                <w:sz w:val="22"/>
                <w:szCs w:val="22"/>
                <w:lang w:val="ru-RU"/>
              </w:rPr>
              <w:t>/для избранного участника отметить “X”/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758" w:rsidRPr="00A4010A" w:rsidRDefault="00E30158" w:rsidP="0072375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:rsidR="00E30158" w:rsidRPr="009442F4" w:rsidRDefault="00E30158" w:rsidP="0072375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/без НДС/</w:t>
            </w:r>
          </w:p>
        </w:tc>
      </w:tr>
      <w:tr w:rsidR="0089643D" w:rsidRPr="009442F4" w:rsidTr="00803B7D">
        <w:trPr>
          <w:trHeight w:val="70"/>
          <w:jc w:val="center"/>
        </w:trPr>
        <w:tc>
          <w:tcPr>
            <w:tcW w:w="8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643D" w:rsidRPr="009442F4" w:rsidRDefault="0089643D" w:rsidP="005772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89643D" w:rsidRDefault="0089643D" w:rsidP="001615A8">
            <w:pPr>
              <w:rPr>
                <w:b/>
                <w:bCs/>
                <w:color w:val="222222"/>
                <w:sz w:val="18"/>
                <w:szCs w:val="18"/>
                <w:lang w:val="ru-RU"/>
              </w:rPr>
            </w:pP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ИП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cs="Times Armenian"/>
                <w:b/>
                <w:bCs/>
                <w:color w:val="222222"/>
                <w:sz w:val="18"/>
                <w:szCs w:val="18"/>
                <w:lang w:val="ru-RU"/>
              </w:rPr>
              <w:t>«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Ваге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Хачатрян</w:t>
            </w:r>
            <w:r w:rsidRPr="0089643D">
              <w:rPr>
                <w:b/>
                <w:bCs/>
                <w:color w:val="222222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222222"/>
                <w:sz w:val="18"/>
                <w:szCs w:val="18"/>
                <w:lang w:val="ru-RU"/>
              </w:rPr>
              <w:t>Гайки</w:t>
            </w:r>
            <w:r w:rsidRPr="0089643D">
              <w:rPr>
                <w:rFonts w:cs="Times Armenian"/>
                <w:b/>
                <w:bCs/>
                <w:color w:val="222222"/>
                <w:sz w:val="18"/>
                <w:szCs w:val="18"/>
                <w:lang w:val="ru-RU"/>
              </w:rPr>
              <w:t>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43D" w:rsidRPr="009442F4" w:rsidRDefault="0089643D" w:rsidP="00577217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9442F4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X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E26602" w:rsidRDefault="0089643D" w:rsidP="00E7790A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89643D">
              <w:rPr>
                <w:rFonts w:ascii="GHEA Grapalat" w:hAnsi="GHEA Grapalat" w:cs="Calibri"/>
                <w:b/>
                <w:sz w:val="16"/>
                <w:szCs w:val="16"/>
              </w:rPr>
              <w:t>414 000</w:t>
            </w:r>
          </w:p>
        </w:tc>
      </w:tr>
      <w:tr w:rsidR="0089643D" w:rsidRPr="009442F4" w:rsidTr="00803B7D">
        <w:trPr>
          <w:trHeight w:val="70"/>
          <w:jc w:val="center"/>
        </w:trPr>
        <w:tc>
          <w:tcPr>
            <w:tcW w:w="8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643D" w:rsidRPr="00521049" w:rsidRDefault="0089643D" w:rsidP="005772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89643D" w:rsidRDefault="0089643D" w:rsidP="001615A8">
            <w:pPr>
              <w:rPr>
                <w:b/>
                <w:color w:val="000000"/>
                <w:sz w:val="18"/>
                <w:szCs w:val="18"/>
                <w:lang w:val="ru-RU"/>
              </w:rPr>
            </w:pP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ИП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МЕСРОП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АГАЗАРЯН</w:t>
            </w:r>
            <w:r w:rsidRPr="0089643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9643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ВИГЕНИ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9643D" w:rsidRPr="009442F4" w:rsidRDefault="0089643D" w:rsidP="00577217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43D" w:rsidRPr="00E26602" w:rsidRDefault="0089643D" w:rsidP="0089643D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89643D">
              <w:rPr>
                <w:rFonts w:ascii="GHEA Grapalat" w:hAnsi="GHEA Grapalat" w:cs="Calibri"/>
                <w:b/>
                <w:sz w:val="16"/>
                <w:szCs w:val="16"/>
              </w:rPr>
              <w:t>450 000</w:t>
            </w:r>
          </w:p>
        </w:tc>
      </w:tr>
    </w:tbl>
    <w:p w:rsidR="00997829" w:rsidRPr="00723758" w:rsidRDefault="00997829" w:rsidP="00997829">
      <w:pPr>
        <w:pStyle w:val="NormalWeb"/>
        <w:rPr>
          <w:sz w:val="22"/>
          <w:szCs w:val="22"/>
          <w:lang w:val="ru-RU"/>
        </w:rPr>
      </w:pPr>
      <w:r w:rsidRPr="00997829">
        <w:rPr>
          <w:sz w:val="22"/>
          <w:szCs w:val="22"/>
          <w:lang w:val="ru-RU"/>
        </w:rPr>
        <w:t xml:space="preserve">      </w:t>
      </w:r>
      <w:r w:rsidRPr="00723758">
        <w:rPr>
          <w:sz w:val="22"/>
          <w:szCs w:val="22"/>
          <w:lang w:val="ru-RU"/>
        </w:rPr>
        <w:t>Критерий, применяемый для определения избранного участника – принцип предпочтения участника, представившего удовлетворительно оцененные заявки, из числа участников, представивших достаточно оцененные заявки.</w:t>
      </w:r>
    </w:p>
    <w:p w:rsidR="00723758" w:rsidRPr="00A4010A" w:rsidRDefault="00723758" w:rsidP="00723758">
      <w:pPr>
        <w:pStyle w:val="NormalWeb"/>
        <w:rPr>
          <w:sz w:val="22"/>
          <w:szCs w:val="22"/>
          <w:lang w:val="ru-RU"/>
        </w:rPr>
      </w:pPr>
      <w:r w:rsidRPr="00A4010A">
        <w:rPr>
          <w:sz w:val="22"/>
          <w:szCs w:val="22"/>
          <w:lang w:val="ru-RU"/>
        </w:rPr>
        <w:t xml:space="preserve">      </w:t>
      </w:r>
      <w:r w:rsidRPr="00723758">
        <w:rPr>
          <w:sz w:val="22"/>
          <w:szCs w:val="22"/>
          <w:lang w:val="ru-RU"/>
        </w:rPr>
        <w:t>Согласно статьи 10 Закона РА «О закупках»</w:t>
      </w:r>
      <w:r w:rsidRPr="00A4010A">
        <w:rPr>
          <w:sz w:val="22"/>
          <w:szCs w:val="22"/>
          <w:lang w:val="ru-RU"/>
        </w:rPr>
        <w:t xml:space="preserve">  </w:t>
      </w:r>
      <w:r w:rsidRPr="00723758">
        <w:rPr>
          <w:sz w:val="22"/>
          <w:szCs w:val="22"/>
          <w:lang w:val="ru-RU"/>
        </w:rPr>
        <w:t xml:space="preserve">срок бездействия </w:t>
      </w:r>
      <w:r w:rsidRPr="00A4010A">
        <w:rPr>
          <w:sz w:val="22"/>
          <w:szCs w:val="22"/>
          <w:lang w:val="ru-RU"/>
        </w:rPr>
        <w:t xml:space="preserve"> устанавливается период времени со дня, следующего за днем опубликования настоящего объявления, до 10-го календарного дня включительно. </w:t>
      </w:r>
    </w:p>
    <w:p w:rsidR="00E30158" w:rsidRPr="009442F4" w:rsidRDefault="00E30158" w:rsidP="00E30158">
      <w:pPr>
        <w:pStyle w:val="NormalWeb"/>
        <w:ind w:firstLine="709"/>
        <w:jc w:val="both"/>
        <w:rPr>
          <w:sz w:val="22"/>
          <w:szCs w:val="22"/>
          <w:lang w:val="ru-RU" w:eastAsia="ru-RU"/>
        </w:rPr>
      </w:pPr>
      <w:r w:rsidRPr="009442F4">
        <w:rPr>
          <w:sz w:val="22"/>
          <w:szCs w:val="22"/>
          <w:lang w:val="ru-RU" w:eastAsia="ru-RU"/>
        </w:rPr>
        <w:t>Для получения дополнительной информации, связанной с этим объявлением, можете обратиться к координатору закупок с кодом</w:t>
      </w:r>
      <w:r w:rsidRPr="002762D9">
        <w:rPr>
          <w:sz w:val="20"/>
          <w:szCs w:val="20"/>
          <w:lang w:val="ru-RU" w:eastAsia="ru-RU"/>
        </w:rPr>
        <w:t xml:space="preserve"> </w:t>
      </w:r>
      <w:r w:rsidR="002762D9" w:rsidRPr="002762D9">
        <w:rPr>
          <w:rFonts w:ascii="Sylfaen" w:hAnsi="Sylfaen" w:cs="Sylfaen"/>
          <w:b/>
          <w:sz w:val="20"/>
          <w:szCs w:val="20"/>
          <w:lang w:val="ru-RU"/>
        </w:rPr>
        <w:t>«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ՀՀ ՔԿ ԳՀԾՁԲ-ՉԼ-2</w:t>
      </w:r>
      <w:r w:rsidR="00935C61">
        <w:rPr>
          <w:rFonts w:ascii="Sylfaen" w:hAnsi="Sylfaen" w:cs="Sylfaen"/>
          <w:b/>
          <w:sz w:val="20"/>
          <w:szCs w:val="20"/>
          <w:lang w:val="hy-AM"/>
        </w:rPr>
        <w:t>5</w:t>
      </w:r>
      <w:r w:rsidR="00521049" w:rsidRPr="00521049">
        <w:rPr>
          <w:rFonts w:ascii="Sylfaen" w:hAnsi="Sylfaen" w:cs="Sylfaen"/>
          <w:b/>
          <w:sz w:val="20"/>
          <w:szCs w:val="20"/>
          <w:lang w:val="hy-AM"/>
        </w:rPr>
        <w:t>/1</w:t>
      </w:r>
      <w:r w:rsidR="002762D9" w:rsidRPr="002762D9">
        <w:rPr>
          <w:rFonts w:ascii="Sylfaen" w:hAnsi="Sylfaen" w:cs="Sylfaen"/>
          <w:b/>
          <w:sz w:val="20"/>
          <w:szCs w:val="20"/>
          <w:lang w:val="ru-RU"/>
        </w:rPr>
        <w:t>»</w:t>
      </w:r>
      <w:r w:rsidRPr="002762D9">
        <w:rPr>
          <w:b/>
          <w:sz w:val="20"/>
          <w:szCs w:val="20"/>
          <w:lang w:val="ru-RU"/>
        </w:rPr>
        <w:t xml:space="preserve"> </w:t>
      </w:r>
      <w:r w:rsidR="00406F61" w:rsidRPr="00406F61">
        <w:rPr>
          <w:sz w:val="22"/>
          <w:szCs w:val="22"/>
          <w:lang w:val="ru-RU" w:eastAsia="ru-RU"/>
        </w:rPr>
        <w:t>Н. Бабаяне</w:t>
      </w:r>
      <w:r w:rsidRPr="009442F4">
        <w:rPr>
          <w:sz w:val="22"/>
          <w:szCs w:val="22"/>
          <w:lang w:val="ru-RU" w:eastAsia="ru-RU"/>
        </w:rPr>
        <w:t>.</w:t>
      </w:r>
    </w:p>
    <w:p w:rsidR="00E30158" w:rsidRPr="009442F4" w:rsidRDefault="00E30158" w:rsidP="00E30158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0158" w:rsidRPr="00935C61" w:rsidRDefault="00935C61" w:rsidP="0065738B">
      <w:pPr>
        <w:spacing w:line="276" w:lineRule="auto"/>
        <w:jc w:val="both"/>
        <w:rPr>
          <w:rFonts w:ascii="Times New Roman" w:hAnsi="Times New Roman"/>
          <w:sz w:val="22"/>
          <w:szCs w:val="22"/>
          <w:lang w:val="hy-AM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Телефон (01</w:t>
      </w:r>
      <w:r>
        <w:rPr>
          <w:rFonts w:ascii="Times New Roman" w:hAnsi="Times New Roman"/>
          <w:sz w:val="22"/>
          <w:szCs w:val="22"/>
          <w:lang w:val="hy-AM"/>
        </w:rPr>
        <w:t>2</w:t>
      </w:r>
      <w:r w:rsidR="00E30158" w:rsidRPr="009442F4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hy-AM"/>
        </w:rPr>
        <w:t>515-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hy-AM"/>
        </w:rPr>
        <w:t>419</w:t>
      </w:r>
    </w:p>
    <w:p w:rsidR="00E30158" w:rsidRPr="009442F4" w:rsidRDefault="00E30158" w:rsidP="0065738B">
      <w:pPr>
        <w:spacing w:line="276" w:lineRule="auto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9442F4">
        <w:rPr>
          <w:rFonts w:ascii="Times New Roman" w:hAnsi="Times New Roman"/>
          <w:b/>
          <w:sz w:val="22"/>
          <w:szCs w:val="22"/>
          <w:lang w:val="ru-RU" w:eastAsia="en-US"/>
        </w:rPr>
        <w:t xml:space="preserve">          Эл. почта </w:t>
      </w:r>
      <w:r w:rsidR="0065738B" w:rsidRPr="00A4010A">
        <w:rPr>
          <w:rFonts w:ascii="Times New Roman" w:hAnsi="Times New Roman"/>
          <w:b/>
          <w:sz w:val="22"/>
          <w:szCs w:val="22"/>
          <w:lang w:val="ru-RU" w:eastAsia="en-US"/>
        </w:rPr>
        <w:t xml:space="preserve"> </w:t>
      </w:r>
      <w:hyperlink r:id="rId7" w:history="1">
        <w:r w:rsidR="0065738B" w:rsidRPr="0065738B">
          <w:rPr>
            <w:rFonts w:ascii="GHEA Grapalat" w:hAnsi="GHEA Grapalat"/>
            <w:b/>
            <w:bCs/>
            <w:color w:val="0000FF"/>
            <w:sz w:val="20"/>
            <w:u w:val="single"/>
            <w:lang w:eastAsia="en-US"/>
          </w:rPr>
          <w:t>gnumner</w:t>
        </w:r>
        <w:r w:rsidR="0065738B" w:rsidRPr="00A4010A">
          <w:rPr>
            <w:rFonts w:ascii="GHEA Grapalat" w:hAnsi="GHEA Grapalat"/>
            <w:b/>
            <w:bCs/>
            <w:color w:val="0000FF"/>
            <w:sz w:val="20"/>
            <w:u w:val="single"/>
            <w:lang w:val="ru-RU" w:eastAsia="en-US"/>
          </w:rPr>
          <w:t>@</w:t>
        </w:r>
        <w:r w:rsidR="0065738B" w:rsidRPr="0065738B">
          <w:rPr>
            <w:rFonts w:ascii="GHEA Grapalat" w:hAnsi="GHEA Grapalat"/>
            <w:b/>
            <w:bCs/>
            <w:color w:val="0000FF"/>
            <w:sz w:val="20"/>
            <w:u w:val="single"/>
            <w:lang w:eastAsia="en-US"/>
          </w:rPr>
          <w:t>investigative</w:t>
        </w:r>
        <w:r w:rsidR="0065738B" w:rsidRPr="00A4010A">
          <w:rPr>
            <w:rFonts w:ascii="GHEA Grapalat" w:hAnsi="GHEA Grapalat"/>
            <w:b/>
            <w:bCs/>
            <w:color w:val="0000FF"/>
            <w:sz w:val="20"/>
            <w:u w:val="single"/>
            <w:lang w:val="ru-RU" w:eastAsia="en-US"/>
          </w:rPr>
          <w:t>.</w:t>
        </w:r>
        <w:r w:rsidR="0065738B" w:rsidRPr="0065738B">
          <w:rPr>
            <w:rFonts w:ascii="GHEA Grapalat" w:hAnsi="GHEA Grapalat"/>
            <w:b/>
            <w:bCs/>
            <w:color w:val="0000FF"/>
            <w:sz w:val="20"/>
            <w:u w:val="single"/>
            <w:lang w:eastAsia="en-US"/>
          </w:rPr>
          <w:t>am</w:t>
        </w:r>
      </w:hyperlink>
      <w:r w:rsidR="0065738B" w:rsidRPr="00A4010A">
        <w:rPr>
          <w:rFonts w:ascii="GHEA Grapalat" w:hAnsi="GHEA Grapalat"/>
          <w:b/>
          <w:bCs/>
          <w:sz w:val="20"/>
          <w:lang w:val="ru-RU" w:eastAsia="en-US"/>
        </w:rPr>
        <w:t xml:space="preserve"> </w:t>
      </w:r>
      <w:r w:rsidRPr="009442F4">
        <w:rPr>
          <w:rFonts w:ascii="Times New Roman" w:hAnsi="Times New Roman"/>
          <w:b/>
          <w:sz w:val="22"/>
          <w:szCs w:val="22"/>
          <w:lang w:val="ru-RU" w:eastAsia="en-US"/>
        </w:rPr>
        <w:t xml:space="preserve"> </w:t>
      </w:r>
    </w:p>
    <w:p w:rsidR="00E30158" w:rsidRPr="009442F4" w:rsidRDefault="00E30158" w:rsidP="0065738B">
      <w:pPr>
        <w:spacing w:line="276" w:lineRule="auto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9442F4">
        <w:rPr>
          <w:rFonts w:ascii="Times New Roman" w:hAnsi="Times New Roman"/>
          <w:sz w:val="22"/>
          <w:szCs w:val="22"/>
          <w:lang w:val="ru-RU" w:eastAsia="en-US"/>
        </w:rPr>
        <w:t xml:space="preserve">          Заказчик </w:t>
      </w:r>
      <w:r w:rsidRPr="009442F4">
        <w:rPr>
          <w:rFonts w:ascii="Times New Roman" w:hAnsi="Times New Roman"/>
          <w:b/>
          <w:sz w:val="22"/>
          <w:szCs w:val="22"/>
          <w:lang w:val="ru-RU" w:eastAsia="en-US"/>
        </w:rPr>
        <w:t>Следственный комитет РА</w:t>
      </w:r>
    </w:p>
    <w:p w:rsidR="00E30158" w:rsidRPr="009442F4" w:rsidRDefault="00E30158" w:rsidP="0065738B">
      <w:pPr>
        <w:spacing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11077" w:rsidRPr="00997829" w:rsidRDefault="00C11077">
      <w:pPr>
        <w:rPr>
          <w:lang w:val="ru-RU"/>
        </w:rPr>
      </w:pPr>
    </w:p>
    <w:sectPr w:rsidR="00C11077" w:rsidRPr="00997829" w:rsidSect="00182E2F">
      <w:footerReference w:type="even" r:id="rId8"/>
      <w:footerReference w:type="default" r:id="rId9"/>
      <w:pgSz w:w="11906" w:h="16838"/>
      <w:pgMar w:top="426" w:right="119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3F" w:rsidRDefault="0065738B">
      <w:r>
        <w:separator/>
      </w:r>
    </w:p>
  </w:endnote>
  <w:endnote w:type="continuationSeparator" w:id="0">
    <w:p w:rsidR="00D2433F" w:rsidRDefault="0065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A8" w:rsidRDefault="00E301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2A8" w:rsidRDefault="00935C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A8" w:rsidRDefault="00E301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C61">
      <w:rPr>
        <w:rStyle w:val="PageNumber"/>
        <w:noProof/>
      </w:rPr>
      <w:t>1</w:t>
    </w:r>
    <w:r>
      <w:rPr>
        <w:rStyle w:val="PageNumber"/>
      </w:rPr>
      <w:fldChar w:fldCharType="end"/>
    </w:r>
  </w:p>
  <w:p w:rsidR="00E122A8" w:rsidRDefault="00935C61" w:rsidP="00E122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3F" w:rsidRDefault="0065738B">
      <w:r>
        <w:separator/>
      </w:r>
    </w:p>
  </w:footnote>
  <w:footnote w:type="continuationSeparator" w:id="0">
    <w:p w:rsidR="00D2433F" w:rsidRDefault="0065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A"/>
    <w:rsid w:val="00075865"/>
    <w:rsid w:val="000B7AE9"/>
    <w:rsid w:val="000F025F"/>
    <w:rsid w:val="002762D9"/>
    <w:rsid w:val="00321055"/>
    <w:rsid w:val="00406F61"/>
    <w:rsid w:val="004E26C2"/>
    <w:rsid w:val="00521049"/>
    <w:rsid w:val="00547327"/>
    <w:rsid w:val="0065738B"/>
    <w:rsid w:val="00723758"/>
    <w:rsid w:val="007335A4"/>
    <w:rsid w:val="007F2544"/>
    <w:rsid w:val="00893BEB"/>
    <w:rsid w:val="0089643D"/>
    <w:rsid w:val="00935C61"/>
    <w:rsid w:val="00997829"/>
    <w:rsid w:val="00A4010A"/>
    <w:rsid w:val="00A8198C"/>
    <w:rsid w:val="00B0393E"/>
    <w:rsid w:val="00B855BA"/>
    <w:rsid w:val="00C11077"/>
    <w:rsid w:val="00CB0F4A"/>
    <w:rsid w:val="00D2433F"/>
    <w:rsid w:val="00DA68CA"/>
    <w:rsid w:val="00E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3015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3015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E30158"/>
  </w:style>
  <w:style w:type="paragraph" w:styleId="Footer">
    <w:name w:val="footer"/>
    <w:basedOn w:val="Normal"/>
    <w:link w:val="FooterChar"/>
    <w:rsid w:val="00E301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301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E301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015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3015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3015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E30158"/>
  </w:style>
  <w:style w:type="paragraph" w:styleId="Footer">
    <w:name w:val="footer"/>
    <w:basedOn w:val="Normal"/>
    <w:link w:val="FooterChar"/>
    <w:rsid w:val="00E301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301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E301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015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investigativ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Asus-H610M</cp:lastModifiedBy>
  <cp:revision>26</cp:revision>
  <cp:lastPrinted>2022-12-01T13:12:00Z</cp:lastPrinted>
  <dcterms:created xsi:type="dcterms:W3CDTF">2022-06-29T08:19:00Z</dcterms:created>
  <dcterms:modified xsi:type="dcterms:W3CDTF">2024-12-25T12:22:00Z</dcterms:modified>
</cp:coreProperties>
</file>