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4A4388" w:rsidRDefault="0022631D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A438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4A4388" w:rsidRDefault="0022631D" w:rsidP="00054827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A438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E0FBFEB" w14:textId="77777777" w:rsidR="00C47FF9" w:rsidRPr="004A4388" w:rsidRDefault="00C47FF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A438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4D4C4B3F" w14:textId="77777777" w:rsidR="00873381" w:rsidRPr="004A4388" w:rsidRDefault="00873381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p w14:paraId="4D9044C9" w14:textId="31EB2B32" w:rsidR="00265198" w:rsidRPr="00EB2EA5" w:rsidRDefault="00265198" w:rsidP="00054827">
      <w:pPr>
        <w:spacing w:before="0" w:after="0"/>
        <w:ind w:left="990" w:right="356" w:firstLine="270"/>
        <w:jc w:val="both"/>
        <w:rPr>
          <w:rFonts w:ascii="GHEA Grapalat" w:hAnsi="GHEA Grapalat" w:cs="Sylfaen"/>
          <w:lang w:val="hy-AM"/>
        </w:rPr>
      </w:pPr>
      <w:r w:rsidRPr="004A4388">
        <w:rPr>
          <w:rFonts w:ascii="GHEA Grapalat" w:hAnsi="GHEA Grapalat" w:cs="Sylfaen"/>
          <w:lang w:val="hy-AM"/>
        </w:rPr>
        <w:t xml:space="preserve">Պատվիրատուն` Երևանի քաղաքապետարանը, որը գտնվում է ք.Երևան, Արգիշտիի 1 հասցեում,  ստորև ներկայացնում է իր կարիքների համար </w:t>
      </w:r>
      <w:r w:rsidR="00DB37BD" w:rsidRPr="004A4388">
        <w:rPr>
          <w:rFonts w:ascii="GHEA Grapalat" w:hAnsi="GHEA Grapalat" w:cs="Sylfaen"/>
          <w:lang w:val="hy-AM"/>
        </w:rPr>
        <w:t xml:space="preserve">՝ </w:t>
      </w:r>
      <w:r w:rsidR="00E82C84" w:rsidRPr="004A4388">
        <w:rPr>
          <w:rFonts w:ascii="GHEA Grapalat" w:hAnsi="GHEA Grapalat" w:cs="Sylfaen"/>
          <w:lang w:val="hy-AM"/>
        </w:rPr>
        <w:t xml:space="preserve">կնքել  </w:t>
      </w:r>
      <w:r w:rsidR="00062C4F" w:rsidRPr="009D3E30">
        <w:rPr>
          <w:rFonts w:ascii="GHEA Grapalat" w:hAnsi="GHEA Grapalat"/>
          <w:b/>
          <w:lang w:val="hy-AM"/>
        </w:rPr>
        <w:t>Երևան քաղաքի Նուբարաշեն վարչական շրջանի թիվ 125 մանկապարտեզի հիմնանորոգման, բակի բարեկարգման և Երևան քաղաքի Կենտրոն վարչական շրջանի թիվ 21 մանկապարտեզի բակի բարեկարգման</w:t>
      </w:r>
      <w:r w:rsidR="00062C4F" w:rsidRPr="00062C4F">
        <w:rPr>
          <w:rFonts w:ascii="GHEA Grapalat" w:hAnsi="GHEA Grapalat"/>
          <w:lang w:val="ru-RU"/>
        </w:rPr>
        <w:t xml:space="preserve"> </w:t>
      </w:r>
      <w:r w:rsidR="007E7AB4" w:rsidRPr="004A4388">
        <w:rPr>
          <w:rFonts w:ascii="GHEA Grapalat" w:hAnsi="GHEA Grapalat"/>
        </w:rPr>
        <w:t>նախագծանախահաշվային</w:t>
      </w:r>
      <w:r w:rsidR="007E7AB4" w:rsidRPr="004A4388">
        <w:rPr>
          <w:rFonts w:ascii="GHEA Grapalat" w:hAnsi="GHEA Grapalat"/>
          <w:lang w:val="ru-RU"/>
        </w:rPr>
        <w:t xml:space="preserve"> </w:t>
      </w:r>
      <w:r w:rsidR="007E7AB4" w:rsidRPr="004A4388">
        <w:rPr>
          <w:rFonts w:ascii="GHEA Grapalat" w:hAnsi="GHEA Grapalat"/>
        </w:rPr>
        <w:t>փաստաթղթերի</w:t>
      </w:r>
      <w:r w:rsidR="007E7AB4" w:rsidRPr="004A4388">
        <w:rPr>
          <w:rFonts w:ascii="GHEA Grapalat" w:hAnsi="GHEA Grapalat"/>
          <w:lang w:val="ru-RU"/>
        </w:rPr>
        <w:t xml:space="preserve"> </w:t>
      </w:r>
      <w:r w:rsidR="007E7AB4" w:rsidRPr="004A4388">
        <w:rPr>
          <w:rFonts w:ascii="GHEA Grapalat" w:hAnsi="GHEA Grapalat"/>
        </w:rPr>
        <w:t>կազմման</w:t>
      </w:r>
      <w:r w:rsidR="007E7AB4" w:rsidRPr="004A4388">
        <w:rPr>
          <w:rFonts w:ascii="GHEA Grapalat" w:hAnsi="GHEA Grapalat"/>
          <w:lang w:val="ru-RU"/>
        </w:rPr>
        <w:t xml:space="preserve"> </w:t>
      </w:r>
      <w:r w:rsidR="007E7AB4" w:rsidRPr="004A4388">
        <w:rPr>
          <w:rFonts w:ascii="GHEA Grapalat" w:hAnsi="GHEA Grapalat"/>
        </w:rPr>
        <w:t>խորհրդատվական</w:t>
      </w:r>
      <w:r w:rsidR="007E7AB4" w:rsidRPr="004A4388">
        <w:rPr>
          <w:rFonts w:ascii="GHEA Grapalat" w:hAnsi="GHEA Grapalat"/>
          <w:lang w:val="ru-RU"/>
        </w:rPr>
        <w:t xml:space="preserve"> </w:t>
      </w:r>
      <w:r w:rsidR="007E7AB4" w:rsidRPr="004A4388">
        <w:rPr>
          <w:rFonts w:ascii="GHEA Grapalat" w:hAnsi="GHEA Grapalat"/>
        </w:rPr>
        <w:t>աշխատանքների</w:t>
      </w:r>
      <w:r w:rsidR="0043189E" w:rsidRPr="004A4388">
        <w:rPr>
          <w:rFonts w:ascii="GHEA Grapalat" w:hAnsi="GHEA Grapalat"/>
          <w:lang w:val="ru-RU"/>
        </w:rPr>
        <w:t xml:space="preserve"> </w:t>
      </w:r>
      <w:r w:rsidR="007E7AB4" w:rsidRPr="004A4388">
        <w:rPr>
          <w:rFonts w:ascii="GHEA Grapalat" w:hAnsi="GHEA Grapalat"/>
        </w:rPr>
        <w:t>ձեռքբերումը</w:t>
      </w:r>
      <w:r w:rsidRPr="004A4388">
        <w:rPr>
          <w:rFonts w:ascii="GHEA Grapalat" w:hAnsi="GHEA Grapalat" w:cs="Sylfaen"/>
          <w:lang w:val="hy-AM"/>
        </w:rPr>
        <w:t>`</w:t>
      </w:r>
      <w:r w:rsidR="00054827" w:rsidRPr="004A4388">
        <w:rPr>
          <w:rFonts w:ascii="GHEA Grapalat" w:hAnsi="GHEA Grapalat" w:cs="Sylfaen"/>
          <w:lang w:val="hy-AM"/>
        </w:rPr>
        <w:t xml:space="preserve"> </w:t>
      </w:r>
      <w:r w:rsidR="00062C4F">
        <w:rPr>
          <w:rFonts w:ascii="GHEA Grapalat" w:hAnsi="GHEA Grapalat"/>
          <w:lang w:val="hy-AM"/>
        </w:rPr>
        <w:t>ԵՔ-ԲՄԽԱՇՁԲ-24/5</w:t>
      </w:r>
      <w:r w:rsidR="00EB2EA5">
        <w:rPr>
          <w:rFonts w:ascii="GHEA Grapalat" w:hAnsi="GHEA Grapalat"/>
          <w:lang w:val="hy-AM"/>
        </w:rPr>
        <w:t xml:space="preserve"> </w:t>
      </w:r>
      <w:r w:rsidR="0043189E" w:rsidRPr="004A4388">
        <w:rPr>
          <w:rFonts w:ascii="GHEA Grapalat" w:hAnsi="GHEA Grapalat"/>
          <w:lang w:val="hy-AM"/>
        </w:rPr>
        <w:t>» ծածկագրով</w:t>
      </w:r>
      <w:r w:rsidR="0043189E" w:rsidRPr="004A4388">
        <w:rPr>
          <w:rFonts w:ascii="GHEA Grapalat" w:hAnsi="GHEA Grapalat" w:cs="Sylfaen"/>
          <w:lang w:val="hy-AM"/>
        </w:rPr>
        <w:t xml:space="preserve">  </w:t>
      </w:r>
      <w:r w:rsidRPr="004A4388">
        <w:rPr>
          <w:rFonts w:ascii="GHEA Grapalat" w:hAnsi="GHEA Grapalat" w:cs="Sylfaen"/>
          <w:lang w:val="hy-AM"/>
        </w:rPr>
        <w:t xml:space="preserve">Мэрия г.Еревана ниже представляет информацию о договоре  заключенном наименование заказчика   </w:t>
      </w:r>
      <w:r w:rsidR="00EB2EA5">
        <w:rPr>
          <w:rFonts w:ascii="GHEA Grapalat" w:hAnsi="GHEA Grapalat" w:cs="Sylfaen"/>
          <w:lang w:val="hy-AM"/>
        </w:rPr>
        <w:t>2024</w:t>
      </w:r>
      <w:r w:rsidRPr="004A4388">
        <w:rPr>
          <w:rFonts w:ascii="GHEA Grapalat" w:hAnsi="GHEA Grapalat" w:cs="Sylfaen"/>
          <w:lang w:val="hy-AM"/>
        </w:rPr>
        <w:t xml:space="preserve"> года, в результате процедуры закупки под кодом «</w:t>
      </w:r>
      <w:r w:rsidR="00054827" w:rsidRPr="004A4388">
        <w:rPr>
          <w:rFonts w:ascii="GHEA Grapalat" w:hAnsi="GHEA Grapalat" w:cs="Sylfaen"/>
          <w:lang w:val="hy-AM"/>
        </w:rPr>
        <w:t xml:space="preserve"> </w:t>
      </w:r>
      <w:r w:rsidR="00062C4F">
        <w:rPr>
          <w:rFonts w:ascii="GHEA Grapalat" w:hAnsi="GHEA Grapalat" w:cs="Sylfaen"/>
          <w:lang w:val="hy-AM"/>
        </w:rPr>
        <w:t>EQ-BMKhAshDzB-24/5</w:t>
      </w:r>
      <w:r w:rsidRPr="004A4388">
        <w:rPr>
          <w:rFonts w:ascii="GHEA Grapalat" w:hAnsi="GHEA Grapalat" w:cs="Sylfaen"/>
          <w:lang w:val="hy-AM"/>
        </w:rPr>
        <w:t xml:space="preserve">» организованной с целью приобретения </w:t>
      </w:r>
      <w:r w:rsidR="0043189E" w:rsidRPr="004A4388">
        <w:rPr>
          <w:rFonts w:ascii="GHEA Grapalat" w:hAnsi="GHEA Grapalat" w:cs="Sylfaen"/>
          <w:lang w:val="hy-AM"/>
        </w:rPr>
        <w:t xml:space="preserve">по </w:t>
      </w:r>
      <w:r w:rsidR="00062C4F" w:rsidRPr="00CF7A01">
        <w:rPr>
          <w:rFonts w:ascii="GHEA Grapalat" w:hAnsi="GHEA Grapalat"/>
          <w:b/>
          <w:szCs w:val="18"/>
          <w:lang w:val="hy-AM" w:eastAsia="en-AU"/>
        </w:rPr>
        <w:t>подготовк</w:t>
      </w:r>
      <w:r w:rsidR="00062C4F" w:rsidRPr="00062C4F">
        <w:rPr>
          <w:rFonts w:ascii="GHEA Grapalat" w:hAnsi="GHEA Grapalat"/>
          <w:b/>
          <w:szCs w:val="18"/>
          <w:lang w:val="ru-RU" w:eastAsia="en-AU"/>
        </w:rPr>
        <w:t>и</w:t>
      </w:r>
      <w:r w:rsidR="00062C4F" w:rsidRPr="00CF7A01">
        <w:rPr>
          <w:rFonts w:ascii="GHEA Grapalat" w:hAnsi="GHEA Grapalat"/>
          <w:b/>
          <w:szCs w:val="18"/>
          <w:lang w:val="hy-AM" w:eastAsia="en-AU"/>
        </w:rPr>
        <w:t xml:space="preserve"> проектно-сметной документации по капитальному ремонту/усилению/ моста Победы на реке Раздан</w:t>
      </w:r>
      <w:r w:rsidR="00062C4F" w:rsidRPr="00062C4F">
        <w:rPr>
          <w:rFonts w:ascii="GHEA Grapalat" w:hAnsi="GHEA Grapalat"/>
          <w:b/>
          <w:szCs w:val="18"/>
          <w:lang w:val="ru-RU" w:eastAsia="en-AU"/>
        </w:rPr>
        <w:t xml:space="preserve">, подготовка проектно-сметной документации </w:t>
      </w:r>
      <w:r w:rsidR="00062C4F" w:rsidRPr="00CF7A01">
        <w:rPr>
          <w:rFonts w:ascii="GHEA Grapalat" w:hAnsi="GHEA Grapalat"/>
          <w:b/>
          <w:szCs w:val="18"/>
          <w:lang w:val="hy-AM" w:eastAsia="en-AU"/>
        </w:rPr>
        <w:t>по капитальному ремонту</w:t>
      </w:r>
      <w:r w:rsidR="00062C4F" w:rsidRPr="00062C4F">
        <w:rPr>
          <w:rFonts w:ascii="GHEA Grapalat" w:hAnsi="GHEA Grapalat"/>
          <w:b/>
          <w:szCs w:val="18"/>
          <w:lang w:val="ru-RU" w:eastAsia="en-AU"/>
        </w:rPr>
        <w:t xml:space="preserve"> и благоустройству двора детского сада №125, Нубарашенского административного района, подготовка проектно-сметной документации по благоустройству двора детского сада №21 Центр административного района </w:t>
      </w:r>
      <w:r w:rsidR="00062C4F" w:rsidRPr="00062C4F">
        <w:rPr>
          <w:rFonts w:ascii="GHEA Grapalat" w:hAnsi="GHEA Grapalat"/>
          <w:lang w:val="ru-RU"/>
        </w:rPr>
        <w:t>города Еревана</w:t>
      </w:r>
      <w:r w:rsidR="00EB2EA5" w:rsidRPr="00EB2EA5">
        <w:rPr>
          <w:rFonts w:ascii="GHEA Grapalat" w:hAnsi="GHEA Grapalat" w:cs="Sylfaen"/>
          <w:lang w:val="hy-AM"/>
        </w:rPr>
        <w:t xml:space="preserve"> на 2024 год</w:t>
      </w:r>
    </w:p>
    <w:tbl>
      <w:tblPr>
        <w:tblW w:w="15839" w:type="dxa"/>
        <w:tblInd w:w="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"/>
        <w:gridCol w:w="567"/>
        <w:gridCol w:w="1158"/>
        <w:gridCol w:w="437"/>
        <w:gridCol w:w="180"/>
        <w:gridCol w:w="720"/>
        <w:gridCol w:w="630"/>
        <w:gridCol w:w="180"/>
        <w:gridCol w:w="360"/>
        <w:gridCol w:w="308"/>
        <w:gridCol w:w="495"/>
        <w:gridCol w:w="97"/>
        <w:gridCol w:w="180"/>
        <w:gridCol w:w="1080"/>
        <w:gridCol w:w="899"/>
        <w:gridCol w:w="1145"/>
        <w:gridCol w:w="64"/>
        <w:gridCol w:w="630"/>
        <w:gridCol w:w="668"/>
        <w:gridCol w:w="262"/>
        <w:gridCol w:w="216"/>
        <w:gridCol w:w="19"/>
        <w:gridCol w:w="521"/>
        <w:gridCol w:w="1082"/>
        <w:gridCol w:w="3133"/>
      </w:tblGrid>
      <w:tr w:rsidR="0022631D" w:rsidRPr="004A4388" w14:paraId="3BCB0F4A" w14:textId="77777777" w:rsidTr="0043189E">
        <w:trPr>
          <w:trHeight w:val="146"/>
        </w:trPr>
        <w:tc>
          <w:tcPr>
            <w:tcW w:w="540" w:type="dxa"/>
            <w:shd w:val="clear" w:color="auto" w:fill="auto"/>
            <w:vAlign w:val="center"/>
          </w:tcPr>
          <w:p w14:paraId="5FD69F2F" w14:textId="77777777" w:rsidR="0022631D" w:rsidRPr="004A43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5299" w:type="dxa"/>
            <w:gridSpan w:val="25"/>
            <w:shd w:val="clear" w:color="auto" w:fill="auto"/>
            <w:vAlign w:val="center"/>
          </w:tcPr>
          <w:p w14:paraId="47A5B985" w14:textId="77777777" w:rsidR="0022631D" w:rsidRPr="004A43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4A438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4A438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4A438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1C4E63" w:rsidRPr="004A4388" w14:paraId="796D388F" w14:textId="77777777" w:rsidTr="0043189E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BC4BDED" w14:textId="75B71CAA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 номер лота</w:t>
            </w:r>
          </w:p>
          <w:p w14:paraId="781659E7" w14:textId="4366D761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10" w:type="dxa"/>
            <w:gridSpan w:val="5"/>
            <w:vMerge w:val="restart"/>
            <w:shd w:val="clear" w:color="auto" w:fill="auto"/>
            <w:vAlign w:val="center"/>
          </w:tcPr>
          <w:p w14:paraId="0C83F2D3" w14:textId="0FE5D1FD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lang w:val="af-ZA"/>
              </w:rPr>
            </w:pPr>
            <w:r w:rsidRPr="004A4388">
              <w:rPr>
                <w:rFonts w:ascii="GHEA Grapalat" w:hAnsi="GHEA Grapalat"/>
                <w:b/>
                <w:bCs/>
                <w:i/>
                <w:iCs/>
                <w:sz w:val="20"/>
                <w:lang w:val="af-ZA"/>
              </w:rPr>
              <w:t>Անվանումը наименование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73E87" w14:textId="15FDC477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վորը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единица измерения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59F68B85" w14:textId="5C6D9D24" w:rsidR="001C4E63" w:rsidRPr="004A4388" w:rsidRDefault="00A27D90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</w:t>
            </w:r>
            <w:r w:rsidR="001C4E63"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անակը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1C4E63"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footnoteReference w:id="1"/>
            </w:r>
            <w:r w:rsidR="001C4E63"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количество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62535C49" w14:textId="46CB916E" w:rsidR="001C4E63" w:rsidRPr="004A4388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 գինը  сметная цена</w:t>
            </w:r>
          </w:p>
        </w:tc>
        <w:tc>
          <w:tcPr>
            <w:tcW w:w="4424" w:type="dxa"/>
            <w:gridSpan w:val="9"/>
            <w:vMerge w:val="restart"/>
            <w:shd w:val="clear" w:color="auto" w:fill="auto"/>
            <w:vAlign w:val="center"/>
          </w:tcPr>
          <w:p w14:paraId="330836BC" w14:textId="778E7CBF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համառոտ նկարագրությունը (տեխնիկական բնութագիր) </w:t>
            </w:r>
            <w:r w:rsidRPr="004A4388">
              <w:rPr>
                <w:rFonts w:ascii="GHEA Grapalat" w:hAnsi="GHEA Grapalat" w:cs="Sylfaen"/>
                <w:b/>
                <w:sz w:val="14"/>
                <w:szCs w:val="14"/>
              </w:rPr>
              <w:t xml:space="preserve">)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4215" w:type="dxa"/>
            <w:gridSpan w:val="2"/>
            <w:vMerge w:val="restart"/>
            <w:shd w:val="clear" w:color="auto" w:fill="auto"/>
            <w:vAlign w:val="center"/>
          </w:tcPr>
          <w:p w14:paraId="5D289872" w14:textId="24C1336C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պայմանագրով նախատեսված համառոտ նկարագրությունը (տեխնիկական բնութագիր) </w:t>
            </w:r>
            <w:r w:rsidRPr="004A4388">
              <w:rPr>
                <w:rFonts w:ascii="GHEA Grapalat" w:hAnsi="GHEA Grapalat" w:cs="Sylfaen"/>
                <w:b/>
                <w:sz w:val="14"/>
                <w:szCs w:val="14"/>
              </w:rPr>
              <w:t xml:space="preserve">)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краткое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описание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техническая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характеристика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),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предусмотренное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по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договору</w:t>
            </w:r>
          </w:p>
        </w:tc>
      </w:tr>
      <w:tr w:rsidR="001C4E63" w:rsidRPr="004A4388" w14:paraId="02BE1D52" w14:textId="77777777" w:rsidTr="0043189E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14:paraId="6E1FBC69" w14:textId="77777777" w:rsidR="001C4E63" w:rsidRPr="004A4388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10" w:type="dxa"/>
            <w:gridSpan w:val="5"/>
            <w:vMerge/>
            <w:shd w:val="clear" w:color="auto" w:fill="auto"/>
            <w:vAlign w:val="center"/>
          </w:tcPr>
          <w:p w14:paraId="528BE8BA" w14:textId="77777777" w:rsidR="001C4E63" w:rsidRPr="004A4388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lang w:val="af-Z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C6C06A7" w14:textId="77777777" w:rsidR="001C4E63" w:rsidRPr="004A4388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374821C4" w14:textId="7D4723CA" w:rsidR="001C4E63" w:rsidRPr="004A4388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4A4388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4A438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A4388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4A438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A4388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4A438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  <w:r w:rsidRPr="004A438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финансзовым средствам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14:paraId="654421A9" w14:textId="547A9B97" w:rsidR="001C4E63" w:rsidRPr="004A4388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A4388">
              <w:rPr>
                <w:rFonts w:ascii="GHEA Grapalat" w:hAnsi="GHEA Grapalat" w:cs="Sylfaen"/>
                <w:b/>
                <w:sz w:val="12"/>
                <w:szCs w:val="12"/>
              </w:rPr>
              <w:t xml:space="preserve">Ընդհանուր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общее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01CC38D9" w14:textId="06BD6B1F" w:rsidR="001C4E63" w:rsidRPr="004A4388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драмов РА/</w:t>
            </w:r>
          </w:p>
        </w:tc>
        <w:tc>
          <w:tcPr>
            <w:tcW w:w="4424" w:type="dxa"/>
            <w:gridSpan w:val="9"/>
            <w:vMerge/>
            <w:shd w:val="clear" w:color="auto" w:fill="auto"/>
          </w:tcPr>
          <w:p w14:paraId="12AD9841" w14:textId="77777777" w:rsidR="001C4E63" w:rsidRPr="004A4388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15" w:type="dxa"/>
            <w:gridSpan w:val="2"/>
            <w:vMerge/>
            <w:shd w:val="clear" w:color="auto" w:fill="auto"/>
          </w:tcPr>
          <w:p w14:paraId="28B6AAAB" w14:textId="77777777" w:rsidR="001C4E63" w:rsidRPr="004A4388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A4388" w14:paraId="688F77C8" w14:textId="77777777" w:rsidTr="0043189E">
        <w:trPr>
          <w:trHeight w:val="911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A438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A43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lang w:val="af-ZA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A43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A43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A43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BBB0DC2" w:rsidR="0022631D" w:rsidRPr="004A438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  <w:r w:rsidR="001C4E63"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="001C4E63" w:rsidRPr="004A4388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финансовым средствам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6798CB86" w:rsidR="0022631D" w:rsidRPr="004A4388" w:rsidRDefault="001C4E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r w:rsidRPr="004A4388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442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A438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A438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62C4F" w:rsidRPr="00062C4F" w14:paraId="6CB0AC86" w14:textId="77777777" w:rsidTr="00062C4F">
        <w:trPr>
          <w:trHeight w:val="689"/>
        </w:trPr>
        <w:tc>
          <w:tcPr>
            <w:tcW w:w="540" w:type="dxa"/>
            <w:shd w:val="clear" w:color="auto" w:fill="auto"/>
            <w:vAlign w:val="center"/>
          </w:tcPr>
          <w:p w14:paraId="62F33415" w14:textId="7FAE01CB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A4388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6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8F5C2" w14:textId="77777777" w:rsidR="00062C4F" w:rsidRDefault="00062C4F" w:rsidP="00062C4F">
            <w:pPr>
              <w:spacing w:before="0" w:after="0"/>
              <w:ind w:left="-91" w:right="-146" w:firstLine="0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9D3E30">
              <w:rPr>
                <w:rFonts w:ascii="GHEA Grapalat" w:hAnsi="GHEA Grapalat" w:cs="Sylfaen"/>
                <w:sz w:val="20"/>
                <w:szCs w:val="20"/>
                <w:lang w:val="en-AU"/>
              </w:rPr>
              <w:t>Երևան քաղաքի Նուբարաշեն վարչական շրջանի թիվ 125 մանկապարտեզի հիմնանորոգման, բակի բարեկարգման նախագծանախահաշվային փաստաթղթերի կազմման և  տրամադրման աշխատանքներ</w:t>
            </w:r>
          </w:p>
          <w:p w14:paraId="2721F035" w14:textId="15A8DF75" w:rsidR="00062C4F" w:rsidRPr="00062C4F" w:rsidRDefault="00062C4F" w:rsidP="00062C4F">
            <w:pPr>
              <w:spacing w:before="0" w:after="0"/>
              <w:ind w:left="-91" w:right="-146" w:firstLine="0"/>
              <w:rPr>
                <w:rFonts w:ascii="GHEA Grapalat" w:hAnsi="GHEA Grapalat"/>
                <w:b/>
                <w:bCs/>
                <w:i/>
                <w:iCs/>
                <w:sz w:val="20"/>
                <w:lang w:val="ru-RU"/>
              </w:rPr>
            </w:pPr>
            <w:r w:rsidRPr="00062C4F">
              <w:rPr>
                <w:rFonts w:ascii="GHEA Grapalat" w:hAnsi="GHEA Grapalat" w:cs="Sylfaen"/>
                <w:sz w:val="20"/>
                <w:szCs w:val="20"/>
                <w:lang w:val="en-AU"/>
              </w:rPr>
              <w:lastRenderedPageBreak/>
              <w:t>Подготовка проектно-сметной документации на капитальный ремонт и благоустройство двора детского сада №125, Нубарашенского административного района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C9FC4" w14:textId="0AFFD2A2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դրամ</w:t>
            </w:r>
          </w:p>
          <w:p w14:paraId="5C08EE47" w14:textId="1340545D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9462E48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6551CFE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50F5590" w:rsidR="00062C4F" w:rsidRPr="00062C4F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062C4F">
              <w:rPr>
                <w:rFonts w:ascii="GHEA Grapalat" w:hAnsi="GHEA Grapalat" w:cs="Sylfaen"/>
                <w:sz w:val="20"/>
                <w:szCs w:val="20"/>
                <w:lang w:val="en-AU"/>
              </w:rPr>
              <w:t>5000000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8522CAF" w:rsidR="00062C4F" w:rsidRPr="00062C4F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062C4F">
              <w:rPr>
                <w:rFonts w:ascii="GHEA Grapalat" w:hAnsi="GHEA Grapalat" w:cs="Sylfaen"/>
                <w:sz w:val="20"/>
                <w:szCs w:val="20"/>
                <w:lang w:val="en-AU"/>
              </w:rPr>
              <w:t>5000000</w:t>
            </w:r>
          </w:p>
        </w:tc>
        <w:tc>
          <w:tcPr>
            <w:tcW w:w="8639" w:type="dxa"/>
            <w:gridSpan w:val="11"/>
            <w:shd w:val="clear" w:color="auto" w:fill="auto"/>
            <w:vAlign w:val="bottom"/>
          </w:tcPr>
          <w:p w14:paraId="69B72B35" w14:textId="77777777" w:rsidR="00062C4F" w:rsidRPr="009D3E30" w:rsidRDefault="00062C4F" w:rsidP="00062C4F">
            <w:pPr>
              <w:pStyle w:val="ListParagraph"/>
              <w:numPr>
                <w:ilvl w:val="0"/>
                <w:numId w:val="40"/>
              </w:numPr>
              <w:spacing w:before="0" w:after="0"/>
              <w:rPr>
                <w:rFonts w:ascii="GHEA Grapalat" w:hAnsi="GHEA Grapalat"/>
                <w:b/>
                <w:sz w:val="17"/>
                <w:szCs w:val="17"/>
                <w:u w:val="single"/>
                <w:lang w:val="hy-AM"/>
              </w:rPr>
            </w:pPr>
            <w:r w:rsidRPr="009D3E30">
              <w:rPr>
                <w:rFonts w:ascii="GHEA Grapalat" w:hAnsi="GHEA Grapalat"/>
                <w:b/>
                <w:sz w:val="17"/>
                <w:szCs w:val="17"/>
                <w:u w:val="single"/>
                <w:lang w:val="hy-AM"/>
              </w:rPr>
              <w:t xml:space="preserve">Նախատեսել՝ </w:t>
            </w:r>
          </w:p>
          <w:p w14:paraId="33017782" w14:textId="77777777" w:rsidR="00062C4F" w:rsidRPr="009D3E30" w:rsidRDefault="00062C4F" w:rsidP="00062C4F">
            <w:pPr>
              <w:pStyle w:val="ListParagraph"/>
              <w:ind w:left="1080"/>
              <w:rPr>
                <w:rFonts w:ascii="GHEA Grapalat" w:hAnsi="GHEA Grapalat"/>
                <w:sz w:val="17"/>
                <w:szCs w:val="17"/>
                <w:u w:val="single"/>
              </w:rPr>
            </w:pPr>
          </w:p>
          <w:p w14:paraId="5A52753D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Սանհանգույցների հիմնանորոգում՝ հատակի և պատերի խեցեսալերի և կերամիկական սալերի, զուգարանակոնքերի և  լվացարանների փոխարինմամբ,</w:t>
            </w:r>
          </w:p>
          <w:p w14:paraId="28689C26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Կախովի առաստաղի փոխարինում նորով</w:t>
            </w:r>
          </w:p>
          <w:p w14:paraId="503B225D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Օդի նախնական տաքացմամբ օդափոխման ագրեգատների տեղադրում,</w:t>
            </w:r>
          </w:p>
          <w:p w14:paraId="07A22B58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Ջրամատակարարման և ջրահեռացման խողովակների փոխարինում նորով,</w:t>
            </w:r>
          </w:p>
          <w:p w14:paraId="73659579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 xml:space="preserve">Արտաքին և ներքին կոյուղու խողովակների փոխարինում նորով։ Արտաքին կոյուղու ցանցի ստուգում, անհրաժեշտության դեպքում  նոր խողովակաշարի կառուցում  </w:t>
            </w:r>
          </w:p>
          <w:p w14:paraId="1B24403D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Աստիճանավանդակների նորոգում, երեսապատում պրեսգրանիտով կամ չսահող այլ ծածկույթով, մետաղական բազրիքների փոխում ալյումինե բազրիքներով,</w:t>
            </w:r>
          </w:p>
          <w:p w14:paraId="58C1329C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Տարհանման աստիճանների փոխարնում նորով</w:t>
            </w:r>
          </w:p>
          <w:p w14:paraId="06BF6B55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Թեքահարթակների և տարհանման նոր ելքերի իրականացում ըստ նորմերի և անհրաժեշտության</w:t>
            </w:r>
          </w:p>
          <w:p w14:paraId="78855B7D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lastRenderedPageBreak/>
              <w:t xml:space="preserve">Ներքին հարդարման աշխատանքներ՝ պատերի սվաղ, ծեփամածկում, ներկում որակյալ լատեքսային ներկով, </w:t>
            </w:r>
          </w:p>
          <w:p w14:paraId="2F13D2C8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Անհրաժեշտության դեպքում ներքին հատակագծային փոփոխությունների իրականացում</w:t>
            </w:r>
          </w:p>
          <w:p w14:paraId="268A0C9D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Առաստաղների սվաղ կամ գ/ս առաստաղի իրականացում</w:t>
            </w:r>
          </w:p>
          <w:p w14:paraId="1912A13A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Վինիլե, լամինատե, պրեսգրանիտե հատակների իրականացում,</w:t>
            </w:r>
          </w:p>
          <w:p w14:paraId="7ABFFEC4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Հին դռների և լուսամուտների  փոխարինում կամ վերատեղադրում /ըստ անհաժեշտության/ , լուսամուտների արտաքին շեպերի ց/ավազե սվաղ և բազալտե պատուհանագոգերի տեղադրում,</w:t>
            </w:r>
          </w:p>
          <w:p w14:paraId="329D9718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Էլեկտրական համակարգի վերանորոգում, նախատեսելով էներգախնայող ԼԵԴ տիպի լամպեր, լարերի և էլեկտրական սարքերի փոխում,</w:t>
            </w:r>
          </w:p>
          <w:p w14:paraId="62BA5127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Հակահրդեհային համակարգի ստուգում / անհրաժեշտության դեպքում նորի  մոնտաժում/</w:t>
            </w:r>
          </w:p>
          <w:p w14:paraId="20C8326A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Անվտանգության տեսախցիկների տեղադրում շենքի դրսում և ներսում</w:t>
            </w:r>
          </w:p>
          <w:p w14:paraId="3B42DFE7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Ջեռուցման  մարտկոցների փոխարնում անհրաժեշտության դեպքում նորի ավելացում,</w:t>
            </w:r>
          </w:p>
          <w:p w14:paraId="0F948121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Տանիքի հիմնանորոգում, ջերմամեկուսացումով, տանիքից ջրերի ուղղորդված ջրահեռացում,</w:t>
            </w:r>
          </w:p>
          <w:p w14:paraId="4F2A8B28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Արտաքին  պատերից բացակայող քարերի տեղադրում, թուլացած քարերի ամրացում</w:t>
            </w:r>
          </w:p>
          <w:p w14:paraId="2E2951E7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Արտաքին պատերի երեսպատում ֆիբրոցեմենտով</w:t>
            </w:r>
          </w:p>
          <w:p w14:paraId="0237D2A1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Հիմքերի ջրամեկուսացում</w:t>
            </w:r>
          </w:p>
          <w:p w14:paraId="32981772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Կաթսայատան հիմքերի ջրամեկուսացում, արտաքին պատերի սվաղում և ներկում, տանիքի վերանորոգում,</w:t>
            </w:r>
          </w:p>
          <w:p w14:paraId="0FC849A9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Կաթսայատան ներքին հարդարում և հատակի սալիկապատում,</w:t>
            </w:r>
          </w:p>
          <w:p w14:paraId="11BE8953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 xml:space="preserve">Կաթսայատան հարթ տանիքի փոխարինում թեք տանիքով, </w:t>
            </w:r>
          </w:p>
          <w:p w14:paraId="55A70014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Կաթսայատան սարքավորումների ստուգում անհրաժեշտության դեպքում նոր սաքավորումների տեղադրում կամ արդիականացում</w:t>
            </w:r>
          </w:p>
          <w:p w14:paraId="02BAF1AF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Արտաքին աստիճաններից բացակայող  բազրիիքների իրականացում, աստիճանների կողային հատվածների սվաղում</w:t>
            </w:r>
          </w:p>
          <w:p w14:paraId="58D6880F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 xml:space="preserve">Շին.աղբի մաքրում, հավաքում, բարձում ավտոինքնաթափ և տեղափոխում թափոնատեղի, </w:t>
            </w:r>
          </w:p>
          <w:p w14:paraId="392E9E37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Նախագծման ընթացքում առաջնորդվել շենքի տեխնիկական վիճակի վերաբերյալ եզրակացությամբ:</w:t>
            </w:r>
          </w:p>
          <w:p w14:paraId="4C786AA3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Նախագծի մեջ ներառել բոլոր այն աշխատանքները, որոնք անհրաժեշտ են  ՆՈՒՀ-ի մասնաշենքերը և տարածքը լիարժեք բարեկարգ տեսքի բերելու համար,</w:t>
            </w:r>
          </w:p>
          <w:p w14:paraId="429FD412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Բարեկարգման էսքիզային տարբերակը համաձայնեցնել պատվիրատուի հետ,</w:t>
            </w:r>
          </w:p>
          <w:p w14:paraId="08977CC0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Համաձայանագրի կնքումից 30 օր ժամկետում ներկայացնել պատվիրատուին նախագծի էսքիզը , իրավիճակային հատակագիծը 1:500, 1:2000 մասշտաբի և այլ անհրաժեշտ փաստաթղթեր ճարտարապետահատակագծային առաջադրանք ստանալու համար</w:t>
            </w:r>
          </w:p>
          <w:p w14:paraId="36998CCB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Նախագծում պարտադիր պետք է նշված լինեն բոլոր անհրաժեշտ չափադրումները և մակարեսները:</w:t>
            </w:r>
          </w:p>
          <w:p w14:paraId="3BBB26AE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Նախագիծում պետք է լինեն բոլոր աշխատանքների մասնագրերը</w:t>
            </w:r>
          </w:p>
          <w:p w14:paraId="15C7C05F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Նախագծը պարտադիր պետք է ունենա բացատրագիր, պետք է նեև կցված լինեն տվյալ տարածքի սեփականության վկայականը , նախագծող ընկերության լիցենզիան:</w:t>
            </w:r>
          </w:p>
          <w:p w14:paraId="2B2BCA37" w14:textId="77777777" w:rsidR="00062C4F" w:rsidRPr="009D3E30" w:rsidRDefault="00062C4F" w:rsidP="00062C4F">
            <w:pPr>
              <w:pStyle w:val="ListParagraph"/>
              <w:ind w:left="702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</w:p>
          <w:p w14:paraId="49F96151" w14:textId="77777777" w:rsidR="00062C4F" w:rsidRPr="009D3E30" w:rsidRDefault="00062C4F" w:rsidP="00062C4F">
            <w:pPr>
              <w:pStyle w:val="ListParagraph"/>
              <w:ind w:left="702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</w:p>
          <w:p w14:paraId="7F17493F" w14:textId="77777777" w:rsidR="00062C4F" w:rsidRPr="009D3E30" w:rsidRDefault="00062C4F" w:rsidP="00062C4F">
            <w:pPr>
              <w:pStyle w:val="ListParagraph"/>
              <w:ind w:left="702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</w:p>
          <w:p w14:paraId="3B61FA83" w14:textId="77777777" w:rsidR="00062C4F" w:rsidRPr="009D3E30" w:rsidRDefault="00062C4F" w:rsidP="00062C4F">
            <w:pPr>
              <w:rPr>
                <w:rFonts w:ascii="GHEA Grapalat" w:hAnsi="GHEA Grapalat"/>
                <w:b/>
                <w:sz w:val="17"/>
                <w:szCs w:val="17"/>
                <w:u w:val="single"/>
                <w:lang w:val="hy-AM"/>
              </w:rPr>
            </w:pPr>
          </w:p>
          <w:p w14:paraId="38D43A8C" w14:textId="77777777" w:rsidR="00062C4F" w:rsidRPr="009D3E30" w:rsidRDefault="00062C4F" w:rsidP="00062C4F">
            <w:pPr>
              <w:rPr>
                <w:rFonts w:ascii="GHEA Grapalat" w:hAnsi="GHEA Grapalat"/>
                <w:sz w:val="17"/>
                <w:szCs w:val="17"/>
                <w:u w:val="single"/>
                <w:lang w:val="hy-AM"/>
              </w:rPr>
            </w:pPr>
            <w:r w:rsidRPr="009D3E30">
              <w:rPr>
                <w:rFonts w:ascii="GHEA Grapalat" w:hAnsi="GHEA Grapalat"/>
                <w:b/>
                <w:sz w:val="17"/>
                <w:szCs w:val="17"/>
                <w:u w:val="single"/>
                <w:lang w:val="hy-AM"/>
              </w:rPr>
              <w:t>II. Բակի բարեկարգում</w:t>
            </w:r>
            <w:r w:rsidRPr="009D3E30">
              <w:rPr>
                <w:rFonts w:ascii="GHEA Grapalat" w:hAnsi="GHEA Grapalat"/>
                <w:sz w:val="17"/>
                <w:szCs w:val="17"/>
                <w:u w:val="single"/>
                <w:lang w:val="hy-AM"/>
              </w:rPr>
              <w:t>.</w:t>
            </w:r>
          </w:p>
          <w:p w14:paraId="40D6E739" w14:textId="77777777" w:rsidR="00062C4F" w:rsidRPr="009D3E30" w:rsidRDefault="00062C4F" w:rsidP="00062C4F">
            <w:pPr>
              <w:rPr>
                <w:rFonts w:ascii="GHEA Grapalat" w:hAnsi="GHEA Grapalat"/>
                <w:sz w:val="8"/>
                <w:szCs w:val="8"/>
                <w:u w:val="single"/>
                <w:lang w:val="hy-AM"/>
              </w:rPr>
            </w:pPr>
          </w:p>
          <w:p w14:paraId="0F7151CC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lastRenderedPageBreak/>
              <w:t>Ցանկապատի կառուցում փոքր դռնակներերի հետ միասին, ներկում, էսքիզի համաձայնեցում Պատվիրատուի հետ,</w:t>
            </w:r>
          </w:p>
          <w:p w14:paraId="095BBBA8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Դարպասների կառուցում,</w:t>
            </w:r>
          </w:p>
          <w:p w14:paraId="1F3AC685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ՆՈՒՀ-ի շուրջ սալվածքների իրականացում,</w:t>
            </w:r>
          </w:p>
          <w:p w14:paraId="2CDE8F6B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Տարածքի ջրամատակարարման, կոյուղու և այլ կոմունիկացիաների դիտահորերի նիշերի ուղղում ըստ տեղանքի, նոր ցանցի կառուցում,</w:t>
            </w:r>
          </w:p>
          <w:p w14:paraId="7130D110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Տարածքի ասֆալտապատում  (անձրևաջրերի,                                              և այլ մակերեսային ջրերի ուղղորդված ջրահեռացում):</w:t>
            </w:r>
          </w:p>
          <w:p w14:paraId="78D140CE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Անհրաժեշտության դեպքում նոր արահետների կառուցում՝ երեսպատում բետոնե ձևավոր սալերով,</w:t>
            </w:r>
          </w:p>
          <w:p w14:paraId="0EB0118E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Եզրաքարերի փոխարինում</w:t>
            </w:r>
          </w:p>
          <w:p w14:paraId="139E2BA9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Կանաչապատում, նոր ծառերի նախատեսում՝ համաձայնեցնելով ԿՇՄՊ ՀՈԱԿ-ի հետ,</w:t>
            </w:r>
          </w:p>
          <w:p w14:paraId="35FDB947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Նստարանների կառուցում  կամ պատրաստի նստարանների տեղադրում,</w:t>
            </w:r>
          </w:p>
          <w:p w14:paraId="61B9AC30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Աղբամանների կառուցում կամ պատրաստիի  տեղադրում,</w:t>
            </w:r>
          </w:p>
          <w:p w14:paraId="2B0F8DA6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Ցայտաղբյուրի տեղադրում,</w:t>
            </w:r>
          </w:p>
          <w:p w14:paraId="0EB9D57A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Տաղավարների նախատեսում,</w:t>
            </w:r>
          </w:p>
          <w:p w14:paraId="0A3F5754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Եզրաքարերի փոխում նորով,</w:t>
            </w:r>
          </w:p>
          <w:p w14:paraId="3B05F939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Ոռոգման ցանցի նախատեսում, ուսումնասիրել կաթիլայինի տարբերակը</w:t>
            </w:r>
          </w:p>
          <w:p w14:paraId="6F36D306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Գեոդեզիական հանույթի իրականացում,</w:t>
            </w:r>
          </w:p>
          <w:p w14:paraId="254A8CC9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Նախագծի մեջ ներառել բոլոր այն աշխատանքները, որոնք անհրաժեշտ են  ՆՈՒՀ-ի մասնաշենքերը և տարածքը լիարժեք բարեկարգ տեսքի բերելու համար,</w:t>
            </w:r>
          </w:p>
          <w:p w14:paraId="3807BB62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Բարեկարգման էսքիզային տարբերակը համաձայնեցնել պատվիրատուի հետ,</w:t>
            </w:r>
          </w:p>
          <w:p w14:paraId="1BAC7991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</w:p>
          <w:p w14:paraId="42C076C8" w14:textId="77777777" w:rsidR="00062C4F" w:rsidRPr="009D3E30" w:rsidRDefault="00062C4F" w:rsidP="00062C4F">
            <w:pPr>
              <w:pStyle w:val="ListParagraph"/>
              <w:numPr>
                <w:ilvl w:val="0"/>
                <w:numId w:val="41"/>
              </w:numPr>
              <w:spacing w:before="0" w:after="0"/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  <w:r w:rsidRPr="009D3E30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Իրականացնել ինժեներաերկրաբանական հետազոտություն,</w:t>
            </w:r>
          </w:p>
          <w:p w14:paraId="6C99BEF4" w14:textId="77777777" w:rsidR="00062C4F" w:rsidRPr="009D3E30" w:rsidRDefault="00062C4F" w:rsidP="00062C4F">
            <w:pPr>
              <w:pStyle w:val="ListParagraph"/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</w:p>
          <w:p w14:paraId="613F90D9" w14:textId="77777777" w:rsidR="00062C4F" w:rsidRPr="009D3E30" w:rsidRDefault="00062C4F" w:rsidP="00062C4F">
            <w:pPr>
              <w:pStyle w:val="ListParagraph"/>
              <w:numPr>
                <w:ilvl w:val="0"/>
                <w:numId w:val="41"/>
              </w:numPr>
              <w:spacing w:before="0" w:after="0"/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  <w:r w:rsidRPr="009D3E30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Համաձայանագրի կնքումից 30 օր ժամկետում ներկայացնել պատվիրատուին նախագծի էսքիզը, իրավիճակային հատակագիծը 1:500, 1:2000 մասշտաբի և այլ անհրաժեշտ փաստաթղթեր ճարտարապետահատակագծային առաջադրանք ստանալու համար,</w:t>
            </w:r>
          </w:p>
          <w:p w14:paraId="5EA4B88F" w14:textId="77777777" w:rsidR="00062C4F" w:rsidRPr="009D3E30" w:rsidRDefault="00062C4F" w:rsidP="00062C4F">
            <w:pPr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</w:p>
          <w:p w14:paraId="70493D15" w14:textId="77777777" w:rsidR="00062C4F" w:rsidRPr="009D3E30" w:rsidRDefault="00062C4F" w:rsidP="00062C4F">
            <w:pPr>
              <w:pStyle w:val="ListParagraph"/>
              <w:numPr>
                <w:ilvl w:val="0"/>
                <w:numId w:val="41"/>
              </w:numPr>
              <w:spacing w:before="0" w:after="0"/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  <w:r w:rsidRPr="009D3E30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Նախագծում պարտադիր պետք է նշված լինեն բոլոր անհրաժեշտ չափադրումները և մակարեսները,</w:t>
            </w:r>
          </w:p>
          <w:p w14:paraId="44B9477D" w14:textId="77777777" w:rsidR="00062C4F" w:rsidRPr="009D3E30" w:rsidRDefault="00062C4F" w:rsidP="00062C4F">
            <w:pPr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</w:p>
          <w:p w14:paraId="12F85FCD" w14:textId="77777777" w:rsidR="00062C4F" w:rsidRPr="009D3E30" w:rsidRDefault="00062C4F" w:rsidP="00062C4F">
            <w:pPr>
              <w:pStyle w:val="ListParagraph"/>
              <w:numPr>
                <w:ilvl w:val="0"/>
                <w:numId w:val="41"/>
              </w:numPr>
              <w:spacing w:before="0" w:after="0"/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  <w:r w:rsidRPr="009D3E30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Նախագիծում պետք է լինեն բոլոր աշխատանքների մասնագրերը:</w:t>
            </w:r>
          </w:p>
          <w:p w14:paraId="5D8009B2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</w:p>
          <w:p w14:paraId="1400E3C8" w14:textId="77777777" w:rsidR="00062C4F" w:rsidRPr="009D3E30" w:rsidRDefault="00062C4F" w:rsidP="00062C4F">
            <w:pPr>
              <w:ind w:left="432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</w:p>
          <w:p w14:paraId="012F3BA3" w14:textId="77777777" w:rsidR="00062C4F" w:rsidRPr="009D3E30" w:rsidRDefault="00062C4F" w:rsidP="00062C4F">
            <w:pPr>
              <w:shd w:val="clear" w:color="auto" w:fill="FFFFFF"/>
              <w:spacing w:line="276" w:lineRule="auto"/>
              <w:ind w:left="348" w:hanging="142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Նախագծի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մշակում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ըստ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նորմատիվային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պահանջների՝</w:t>
            </w:r>
          </w:p>
          <w:p w14:paraId="0C0F96BD" w14:textId="77777777" w:rsidR="00062C4F" w:rsidRPr="009D3E30" w:rsidRDefault="00062C4F" w:rsidP="00062C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0" w:after="0" w:line="276" w:lineRule="auto"/>
              <w:ind w:left="348" w:firstLine="3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sz w:val="18"/>
                <w:szCs w:val="18"/>
              </w:rPr>
              <w:lastRenderedPageBreak/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19.03.2015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.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թիվ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596-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որոշում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&lt;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կառուցապատման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նպատակով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թույլտվությունների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այլ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փաստաթղթերի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տրամադրման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կարգը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հաստատելու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շարք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որոշումներ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ուժը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կորցրած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ճանաչելու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>&gt;,</w:t>
            </w:r>
          </w:p>
          <w:p w14:paraId="4D167ED1" w14:textId="77777777" w:rsidR="00062C4F" w:rsidRPr="009D3E30" w:rsidRDefault="00062C4F" w:rsidP="00062C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0" w:after="0" w:line="276" w:lineRule="auto"/>
              <w:ind w:left="348" w:hanging="142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ԿԱ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քաղաքաշինության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պետական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կոմիտեի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13.04.2017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N56-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հրամանով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&lt;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Արհեստական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լուսավորում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շինարարական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նորմերով</w:t>
            </w:r>
          </w:p>
          <w:p w14:paraId="730BF911" w14:textId="77777777" w:rsidR="00062C4F" w:rsidRPr="009D3E30" w:rsidRDefault="00062C4F" w:rsidP="00062C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0" w:after="0" w:line="276" w:lineRule="auto"/>
              <w:ind w:left="348" w:hanging="142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քաղաքաշինության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կոմիտեի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նախագահի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21.06.2022  N12-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հրամանով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&lt;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Տարածքի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բարեկարգում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>&gt;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շինարարական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նորմերով</w:t>
            </w:r>
          </w:p>
          <w:p w14:paraId="2D5F014E" w14:textId="77777777" w:rsidR="00062C4F" w:rsidRPr="009D3E30" w:rsidRDefault="00062C4F" w:rsidP="00062C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0" w:after="0" w:line="276" w:lineRule="auto"/>
              <w:ind w:left="348" w:hanging="142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առողջապահության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նախարարի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2017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թվականի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մարտի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28-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թիվ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12-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2018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թվականի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հոկտեմբերի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27-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թիվ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25-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հրամանները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  <w:p w14:paraId="30C1D831" w14:textId="77777777" w:rsidR="00062C4F" w:rsidRPr="009D3E30" w:rsidRDefault="00062C4F" w:rsidP="00062C4F">
            <w:pPr>
              <w:spacing w:line="276" w:lineRule="auto"/>
              <w:ind w:left="22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Նախագծանախահաշվային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փաստաթղթերի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կազմը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և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բովանդակությունը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սահմանող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կանոնների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ապահովում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        </w:t>
            </w:r>
          </w:p>
          <w:p w14:paraId="178F94E3" w14:textId="77777777" w:rsidR="00062C4F" w:rsidRPr="009D3E30" w:rsidRDefault="00062C4F" w:rsidP="00062C4F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քաղաքաշինության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նախարարի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11.09.2017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N128-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հրամանի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</w:p>
          <w:p w14:paraId="7A4F8E12" w14:textId="77777777" w:rsidR="00062C4F" w:rsidRPr="009D3E30" w:rsidRDefault="00062C4F" w:rsidP="00062C4F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D3E30">
              <w:rPr>
                <w:rFonts w:ascii="GHEA Grapalat" w:hAnsi="GHEA Grapalat" w:cs="Sylfaen"/>
                <w:sz w:val="18"/>
                <w:szCs w:val="18"/>
              </w:rPr>
              <w:t>Նախագծային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աշխատանքների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իրականացում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Աշխատանքային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Նախագիծ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>» 1 (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մեկ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փուլով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hy-AM"/>
              </w:rPr>
              <w:t>:</w:t>
            </w:r>
          </w:p>
          <w:p w14:paraId="590A3EED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</w:p>
          <w:p w14:paraId="791CE3A2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 w:cs="Sylfaen"/>
                <w:sz w:val="17"/>
                <w:szCs w:val="17"/>
                <w:lang w:val="hy-AM"/>
              </w:rPr>
              <w:t xml:space="preserve">2. </w:t>
            </w: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Ներկայացնել մանրամասնորեն կատարած ուսումնասիրությունների արդյունքում հիմնավորված աշխատանքային ծավալներ:</w:t>
            </w:r>
          </w:p>
          <w:p w14:paraId="6455C060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3. Նախագիծը մշակել գործող նորմերի պահանջներին համաձայն:</w:t>
            </w:r>
          </w:p>
          <w:p w14:paraId="48C20CE6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4. Յուրաքանչյուր մասի համար նախագիծը ներկայացնել  6-ական  օրինակից, նախահաշիվը՝ 3-ական, նաև էլ տարբերակով;</w:t>
            </w:r>
          </w:p>
          <w:p w14:paraId="5775AE38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 xml:space="preserve">5. Ներկայացնել կապալի  օբյեկտի, դրա առանձին մասերի (կոնստրուկցիաների և այլն) և  </w:t>
            </w:r>
          </w:p>
          <w:p w14:paraId="58A96BF1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օգտագործված նյութերի երաշխիքային ժամկետներին ներկայացվող պահանջները:</w:t>
            </w:r>
          </w:p>
          <w:p w14:paraId="769ECEF8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6. Ներկայացնել աշխատանքների կատարման համար պահանջվող լիցենզիային, տեխնիկական միջոցներին,  աշխատանքային ռեսուրսներին  և մասնագիտական հատկանիշներին ներկայացվող պահանջները:</w:t>
            </w:r>
          </w:p>
          <w:p w14:paraId="4576F8CE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7, Ծավալաթերթ-նախահաշիվը ներկայացնել նաև ռուսերեն լեզվով:</w:t>
            </w:r>
          </w:p>
          <w:p w14:paraId="0033C24B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8. Աշխատանքների վճարումը կիրականացվի դրական փորձաքննության եզրակացությունը ստանալուց հետո:</w:t>
            </w:r>
          </w:p>
          <w:p w14:paraId="5CB16759" w14:textId="77777777" w:rsidR="00062C4F" w:rsidRPr="009D3E30" w:rsidRDefault="00062C4F" w:rsidP="00062C4F">
            <w:pPr>
              <w:jc w:val="center"/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  <w:r w:rsidRPr="009D3E30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lastRenderedPageBreak/>
              <w:t>9. Նախատեսել օրացուցային գրաֆիկ՝ առանձին տեսակի աշխատանքների, փուլերի և ծավալների կատարման ժամկետների համար:</w:t>
            </w:r>
          </w:p>
          <w:p w14:paraId="5152B32D" w14:textId="3C5AA2BD" w:rsidR="00062C4F" w:rsidRPr="002C6E40" w:rsidRDefault="00062C4F" w:rsidP="002C6E40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9D3E30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Հասցե՝ Նուբարաշեն վարչական շրջանի 12-րդ փողոց, 2/1 շենք</w:t>
            </w:r>
          </w:p>
        </w:tc>
      </w:tr>
      <w:tr w:rsidR="00062C4F" w:rsidRPr="00062C4F" w14:paraId="17A56085" w14:textId="77777777" w:rsidTr="00062C4F">
        <w:trPr>
          <w:trHeight w:val="689"/>
        </w:trPr>
        <w:tc>
          <w:tcPr>
            <w:tcW w:w="540" w:type="dxa"/>
            <w:shd w:val="clear" w:color="auto" w:fill="auto"/>
            <w:vAlign w:val="center"/>
          </w:tcPr>
          <w:p w14:paraId="5C6277F0" w14:textId="6378F363" w:rsidR="00062C4F" w:rsidRPr="00631A1A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6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E30AC" w14:textId="77777777" w:rsidR="00062C4F" w:rsidRDefault="00062C4F" w:rsidP="00062C4F">
            <w:pPr>
              <w:spacing w:before="0" w:after="0"/>
              <w:ind w:left="-91" w:right="-146" w:firstLine="0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9D3E30">
              <w:rPr>
                <w:rFonts w:ascii="GHEA Grapalat" w:hAnsi="GHEA Grapalat" w:cs="Sylfaen"/>
                <w:sz w:val="20"/>
                <w:szCs w:val="20"/>
                <w:lang w:val="en-AU"/>
              </w:rPr>
              <w:t>Երևան քաղաքի Կենտրոն վարչական շրջանի թիվ 21 մանկապարտեզի բակի բարեկարգման նախագծանախահաշվային փաստաթղթերի կազմման և  տրամադրման աշխատանքներ</w:t>
            </w:r>
          </w:p>
          <w:p w14:paraId="48A00C7A" w14:textId="671E0190" w:rsidR="00062C4F" w:rsidRPr="00062C4F" w:rsidRDefault="00062C4F" w:rsidP="00062C4F">
            <w:pPr>
              <w:spacing w:before="0" w:after="0"/>
              <w:ind w:left="-91" w:right="-146" w:firstLine="0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062C4F">
              <w:rPr>
                <w:rFonts w:ascii="GHEA Grapalat" w:hAnsi="GHEA Grapalat" w:cs="Sylfaen"/>
                <w:sz w:val="20"/>
                <w:szCs w:val="20"/>
                <w:lang w:val="en-AU"/>
              </w:rPr>
              <w:t>Подготовка проектно-сметной документации по благоустройству двора детского сада №21 Центр административного района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0701AA" w14:textId="77777777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  <w:p w14:paraId="3F0B7970" w14:textId="5DD7958C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3EA4B7" w14:textId="3290FDF1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41D0F5" w14:textId="7F6AD778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A4388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9FDA1" w14:textId="6B0168E7" w:rsidR="00062C4F" w:rsidRPr="00631A1A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3625">
              <w:rPr>
                <w:rFonts w:ascii="GHEA Grapalat" w:hAnsi="GHEA Grapalat" w:cs="Calibri"/>
                <w:sz w:val="18"/>
                <w:szCs w:val="18"/>
              </w:rPr>
              <w:t>1000000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3CCEC" w14:textId="30225AA8" w:rsidR="00062C4F" w:rsidRPr="00631A1A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3625">
              <w:rPr>
                <w:rFonts w:ascii="GHEA Grapalat" w:hAnsi="GHEA Grapalat" w:cs="Calibri"/>
                <w:sz w:val="18"/>
                <w:szCs w:val="18"/>
              </w:rPr>
              <w:t>1000000</w:t>
            </w:r>
          </w:p>
        </w:tc>
        <w:tc>
          <w:tcPr>
            <w:tcW w:w="8639" w:type="dxa"/>
            <w:gridSpan w:val="11"/>
            <w:shd w:val="clear" w:color="auto" w:fill="auto"/>
            <w:vAlign w:val="bottom"/>
          </w:tcPr>
          <w:p w14:paraId="3DADDD2E" w14:textId="4CE9B1E6" w:rsidR="00062C4F" w:rsidRPr="002C6E40" w:rsidRDefault="00062C4F" w:rsidP="002C6E40">
            <w:pPr>
              <w:ind w:left="0" w:firstLine="0"/>
              <w:rPr>
                <w:rFonts w:ascii="GHEA Grapalat" w:hAnsi="GHEA Grapalat"/>
                <w:sz w:val="17"/>
                <w:szCs w:val="17"/>
                <w:u w:val="single"/>
                <w:lang w:val="hy-AM"/>
              </w:rPr>
            </w:pPr>
            <w:r w:rsidRPr="009D3E30">
              <w:rPr>
                <w:rFonts w:ascii="GHEA Grapalat" w:hAnsi="GHEA Grapalat"/>
                <w:b/>
                <w:sz w:val="17"/>
                <w:szCs w:val="17"/>
                <w:u w:val="single"/>
                <w:lang w:val="hy-AM"/>
              </w:rPr>
              <w:t>I. Բակի բարեկարգում</w:t>
            </w:r>
            <w:r w:rsidRPr="009D3E30">
              <w:rPr>
                <w:rFonts w:ascii="GHEA Grapalat" w:hAnsi="GHEA Grapalat"/>
                <w:sz w:val="17"/>
                <w:szCs w:val="17"/>
                <w:u w:val="single"/>
                <w:lang w:val="hy-AM"/>
              </w:rPr>
              <w:t>.</w:t>
            </w:r>
          </w:p>
          <w:p w14:paraId="520AFCD6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 xml:space="preserve">Ցանկապատի կառուցում փոքր դռնակներերի հետ միասին, ներկում, </w:t>
            </w:r>
          </w:p>
          <w:p w14:paraId="0A927064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Քարե պարսպի սվաղում և ներկում</w:t>
            </w:r>
          </w:p>
          <w:p w14:paraId="2EEE6D38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ՆՈՒՀ-ի շուրջ սալվածքների իրականացում կամ ասֆալտապատում / ճշտել տեղում ելնելով առկա իրավիճակից/</w:t>
            </w:r>
          </w:p>
          <w:p w14:paraId="0BE0BC5D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Հենապատի ամրացում, ջրամեկուսացում և սվաղղում</w:t>
            </w:r>
          </w:p>
          <w:p w14:paraId="47A6E60B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Հենապատի վերնամասում տեղադրված բազրիքի փոխում նորով</w:t>
            </w:r>
          </w:p>
          <w:p w14:paraId="68D41EEB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Հենապատի տակ գտնվող ինժեներական կառուցվածքի ուսումնասիրում, չգործելու դեպքում ապամոնտաժում</w:t>
            </w:r>
          </w:p>
          <w:p w14:paraId="2CB2FEEE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Տարածքի ասֆալտապատում  (անձրևաջրերի,                                              և այլ մակերեսային ջրերի ուղղորդված ջրահեռացում):</w:t>
            </w:r>
          </w:p>
          <w:p w14:paraId="69EAB6F7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Մուոքի դռների հատվածում ծածկերի իրականացում</w:t>
            </w:r>
          </w:p>
          <w:p w14:paraId="6C7A1F02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նոր արահետների կառուցում՝ երեսպատում բետոնե ձևավոր սալերով,գոյություն ունեցող արահետների երեսպատում բետոնե ձևավոր սալերով</w:t>
            </w:r>
          </w:p>
          <w:p w14:paraId="2404848B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Թեքահարթակների նախատեսում ըստ անհրաժեշտության և ըստ նորմերի</w:t>
            </w:r>
          </w:p>
          <w:p w14:paraId="5C5D82DD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Կանաչապատում, նոր ծառերի նախատեսում՝ համաձայնեցնելով ԿՇՄՊ ՀՈԱԿ-ի հետ</w:t>
            </w:r>
          </w:p>
          <w:p w14:paraId="0A72453C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 xml:space="preserve">Չորացած ծառերի հատում </w:t>
            </w:r>
          </w:p>
          <w:p w14:paraId="5CD6C651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Նստարանների կառուցում  կամ պատրաստի նստարանների տեղադրում,</w:t>
            </w:r>
          </w:p>
          <w:p w14:paraId="3683021E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Նոր Խաղասարքերի տեղադրում</w:t>
            </w:r>
          </w:p>
          <w:p w14:paraId="5AF519EE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Հնարավորության դեպքում խաղասարքերի ,երեխաների կուտակման հատվածներում ծածկի իրականացում</w:t>
            </w:r>
          </w:p>
          <w:p w14:paraId="07F0A1EC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Աղբամանների կառուցում կամ պատրաստիի  տեղադրում,</w:t>
            </w:r>
          </w:p>
          <w:p w14:paraId="358081C6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Տաղավարների նախատեսում,</w:t>
            </w:r>
          </w:p>
          <w:p w14:paraId="1DFF54C2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Եզրաքարերի փոխում նորով,</w:t>
            </w:r>
          </w:p>
          <w:p w14:paraId="6763696C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Ոռոգման ցանցի նախատեսում, ուսումնասիրել կաթիլայինի տարբերակը</w:t>
            </w:r>
          </w:p>
          <w:p w14:paraId="6BD030FE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Տարածքի մաքրում, աղբի հեռացում</w:t>
            </w:r>
          </w:p>
          <w:p w14:paraId="2CF47B88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Գեոդեզիական հանույթի իրականացում,</w:t>
            </w:r>
          </w:p>
          <w:p w14:paraId="3A33E29A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Նախագծի մեջ ներառել բոլոր այն աշխատանքները, որոնք անհրաժեշտ են  ՆՈՒՀ-ի մասնաշենքերը և տարածքը լիարժեք բարեկարգ տեսքի բերելու համար,</w:t>
            </w:r>
          </w:p>
          <w:p w14:paraId="738911BF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Բարեկարգման էսքիզային տարբերակը համաձայնեցնել պատվիրատուի հետ,</w:t>
            </w:r>
          </w:p>
          <w:p w14:paraId="6C7ACA7D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Համաձայանագրի կնքումից 15 օր ժամկետում ներկայացնել պատվիրատուին նախագծի էսքիզը , իրավիճակային հատակագիծը 1:500, 1:2000 մասշտաբի և այլ անհրաժեշտ փաստաթղթեր ճարտարապետահատակագծային առաջադրանք ստանալու համար</w:t>
            </w:r>
          </w:p>
          <w:p w14:paraId="3DB71239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Նախագծում պարտադիր պետք է նշված լինեն բոլոր անհրաժեշտ չափադրումները և մակարեսները:</w:t>
            </w:r>
          </w:p>
          <w:p w14:paraId="3342F571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Նախագիծում պետք է լինեն բոլոր աշխատանքների մասնագրերը</w:t>
            </w:r>
          </w:p>
          <w:p w14:paraId="2ACEB6A3" w14:textId="77777777" w:rsidR="00062C4F" w:rsidRPr="009D3E30" w:rsidRDefault="00062C4F" w:rsidP="00062C4F">
            <w:pPr>
              <w:pStyle w:val="ListParagraph"/>
              <w:numPr>
                <w:ilvl w:val="0"/>
                <w:numId w:val="16"/>
              </w:numPr>
              <w:spacing w:before="0" w:after="0"/>
              <w:ind w:left="702" w:hanging="270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Նախագծը պարտադիր պետք է ունենա բացատրագիր, պետք է նեև կցված լինեն տվյալ տարածքի սեփականության վկայականը , նախագծող ընկերության լիցենզիան:</w:t>
            </w:r>
          </w:p>
          <w:p w14:paraId="574142BC" w14:textId="77777777" w:rsidR="00062C4F" w:rsidRPr="009D3E30" w:rsidRDefault="00062C4F" w:rsidP="00062C4F">
            <w:pPr>
              <w:ind w:left="432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</w:p>
          <w:p w14:paraId="7DAA16FC" w14:textId="77777777" w:rsidR="00062C4F" w:rsidRPr="009D3E30" w:rsidRDefault="00062C4F" w:rsidP="00062C4F">
            <w:pPr>
              <w:shd w:val="clear" w:color="auto" w:fill="FFFFFF"/>
              <w:spacing w:line="276" w:lineRule="auto"/>
              <w:ind w:left="348" w:hanging="142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Նախագծի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մշակում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ըստ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նորմատիվային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պահանջների՝</w:t>
            </w:r>
          </w:p>
          <w:p w14:paraId="0140C8F2" w14:textId="77777777" w:rsidR="00062C4F" w:rsidRPr="009D3E30" w:rsidRDefault="00062C4F" w:rsidP="00062C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0" w:after="0" w:line="276" w:lineRule="auto"/>
              <w:ind w:left="348" w:firstLine="3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19.03.2015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.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թիվ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596-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որոշում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&lt;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կառուցապատման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նպատակով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թույլտվությունների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այլ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փաստաթղթերի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տրամադրման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կարգը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հաստատելու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շարք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որոշումներ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ուժը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կորցրած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ճանաչելու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>&gt;,</w:t>
            </w:r>
          </w:p>
          <w:p w14:paraId="2D69A815" w14:textId="77777777" w:rsidR="00062C4F" w:rsidRPr="009D3E30" w:rsidRDefault="00062C4F" w:rsidP="00062C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0" w:after="0" w:line="276" w:lineRule="auto"/>
              <w:ind w:left="348" w:hanging="142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ԿԱ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քաղաքաշինության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պետական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կոմիտեի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13.04.2017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N56-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հրամանով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&lt;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Արհեստական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լուսավորում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շինարարական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նորմերով</w:t>
            </w:r>
          </w:p>
          <w:p w14:paraId="49620200" w14:textId="77777777" w:rsidR="00062C4F" w:rsidRPr="009D3E30" w:rsidRDefault="00062C4F" w:rsidP="00062C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0" w:after="0" w:line="276" w:lineRule="auto"/>
              <w:ind w:left="348" w:hanging="142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քաղաքաշինության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կոմիտեի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նախագահի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21.06.2022  N12-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հրամանով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&lt;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Տարածքի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բարեկարգում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>&gt;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շինարարական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նորմերով</w:t>
            </w:r>
          </w:p>
          <w:p w14:paraId="4FF38D35" w14:textId="77777777" w:rsidR="00062C4F" w:rsidRPr="009D3E30" w:rsidRDefault="00062C4F" w:rsidP="00062C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0" w:after="0" w:line="276" w:lineRule="auto"/>
              <w:ind w:left="348" w:hanging="142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առողջապահության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նախարարի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2017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թվականի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մարտի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28-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թիվ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12-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2018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թվականի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հոկտեմբերի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27-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թիվ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25-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հրամանները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  <w:p w14:paraId="4D7D0C42" w14:textId="77777777" w:rsidR="00062C4F" w:rsidRPr="009D3E30" w:rsidRDefault="00062C4F" w:rsidP="00062C4F">
            <w:pPr>
              <w:spacing w:line="276" w:lineRule="auto"/>
              <w:ind w:left="22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Նախագծանախահաշվային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փաստաթղթերի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կազմը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և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բովանդակությունը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սահմանող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կանոնների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b/>
                <w:sz w:val="18"/>
                <w:szCs w:val="18"/>
              </w:rPr>
              <w:t>ապահովում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        </w:t>
            </w:r>
          </w:p>
          <w:p w14:paraId="514C304B" w14:textId="77777777" w:rsidR="00062C4F" w:rsidRPr="009D3E30" w:rsidRDefault="00062C4F" w:rsidP="00062C4F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D3E3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քաղաքաշինության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նախարարի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11.09.2017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N128-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հրամանի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</w:p>
          <w:p w14:paraId="6C17362B" w14:textId="7C2212DC" w:rsidR="00062C4F" w:rsidRPr="002C6E40" w:rsidRDefault="00062C4F" w:rsidP="002C6E4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D3E30">
              <w:rPr>
                <w:rFonts w:ascii="GHEA Grapalat" w:hAnsi="GHEA Grapalat" w:cs="Sylfaen"/>
                <w:sz w:val="18"/>
                <w:szCs w:val="18"/>
              </w:rPr>
              <w:t>Նախագծային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աշխատանքների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իրականացում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Աշխատանքային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Նախագիծ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>» 1 (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մեկ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r w:rsidRPr="009D3E30">
              <w:rPr>
                <w:rFonts w:ascii="GHEA Grapalat" w:hAnsi="GHEA Grapalat" w:cs="Sylfaen"/>
                <w:sz w:val="18"/>
                <w:szCs w:val="18"/>
              </w:rPr>
              <w:t>փուլով</w:t>
            </w:r>
            <w:r w:rsidRPr="009D3E30">
              <w:rPr>
                <w:rFonts w:ascii="GHEA Grapalat" w:hAnsi="GHEA Grapalat" w:cs="Sylfaen"/>
                <w:sz w:val="18"/>
                <w:szCs w:val="18"/>
                <w:lang w:val="hy-AM"/>
              </w:rPr>
              <w:t>:</w:t>
            </w:r>
          </w:p>
          <w:p w14:paraId="51860196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 w:cs="Sylfaen"/>
                <w:sz w:val="17"/>
                <w:szCs w:val="17"/>
                <w:lang w:val="hy-AM"/>
              </w:rPr>
              <w:t xml:space="preserve">2. </w:t>
            </w: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Ներկայացնել մանրամասնորեն կատարած ուսումնասիրությունների արդյունում հիմնավորված աշխատանքային ծավալներ:</w:t>
            </w:r>
          </w:p>
          <w:p w14:paraId="1CF7BBF9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3. Նախագիծը մշակել գործող նորմերի պահանջներին համաձայն:</w:t>
            </w:r>
          </w:p>
          <w:p w14:paraId="66F3092F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4. Յուրաքանչյուր մասի համար նախագիծը ներկայացնել  6-ական  օրինակից, նախահաշիվը՝ 3-ական, նաև էլ տարբերակով;</w:t>
            </w:r>
          </w:p>
          <w:p w14:paraId="14B44617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 xml:space="preserve">5. Ներկայացնել կապալի  օբյեկտի, դրա առանձին մասերի (կոնստրուկցիաների և այլն) և  </w:t>
            </w:r>
          </w:p>
          <w:p w14:paraId="62F1970D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օգտագործված նյութերի երաշխիքային ժամկետներին ներկայացվող պահանջները:</w:t>
            </w:r>
          </w:p>
          <w:p w14:paraId="693CBE7D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6. Ներկայացնել աշխատանքների կատարման համար պահանջվող լիցենզիային, տեխնիկական միջոցներին,  աշխատանքային ռեսուրսներին  և մասնագիտական հատկանիշներին ներկայացվող պահանջները:</w:t>
            </w:r>
          </w:p>
          <w:p w14:paraId="5A64A969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t>7, Ծավալաթերթ-նախահաշիվը ներկայացնել նաև ռուսերեն լեզվով:</w:t>
            </w:r>
          </w:p>
          <w:p w14:paraId="62C3FF7A" w14:textId="77777777" w:rsidR="00062C4F" w:rsidRPr="009D3E30" w:rsidRDefault="00062C4F" w:rsidP="00062C4F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9D3E30">
              <w:rPr>
                <w:rFonts w:ascii="GHEA Grapalat" w:hAnsi="GHEA Grapalat"/>
                <w:sz w:val="17"/>
                <w:szCs w:val="17"/>
                <w:lang w:val="hy-AM"/>
              </w:rPr>
              <w:lastRenderedPageBreak/>
              <w:t>8. Աշխատանքների վճարումը կիրականացվի դրական փորձաքննության եզրակացությունը ստանալուց հետո:</w:t>
            </w:r>
          </w:p>
          <w:p w14:paraId="142CDF76" w14:textId="77777777" w:rsidR="00062C4F" w:rsidRPr="009D3E30" w:rsidRDefault="00062C4F" w:rsidP="00062C4F">
            <w:pPr>
              <w:jc w:val="center"/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  <w:r w:rsidRPr="009D3E30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9. Նախատեսել օրացուցային գրաֆիկ՝ առանձին տեսակի աշխատանքների, փուլերի և ծավալների կատարման ժամկետների:</w:t>
            </w:r>
          </w:p>
          <w:p w14:paraId="035965DC" w14:textId="18857A2D" w:rsidR="00062C4F" w:rsidRPr="004A4388" w:rsidRDefault="00062C4F" w:rsidP="00062C4F">
            <w:pPr>
              <w:ind w:left="0" w:firstLine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D3E30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 xml:space="preserve">Հասցե՝ </w:t>
            </w:r>
            <w:r w:rsidRPr="009D3E30">
              <w:rPr>
                <w:rFonts w:ascii="GHEA Grapalat" w:hAnsi="GHEA Grapalat" w:cs="Calibri"/>
                <w:sz w:val="18"/>
                <w:szCs w:val="18"/>
                <w:lang w:val="hy-AM"/>
              </w:rPr>
              <w:t>Կենտրոն վարչական շրջանի  Տիգրան Մեծի պող., 31ա</w:t>
            </w:r>
          </w:p>
        </w:tc>
      </w:tr>
      <w:tr w:rsidR="00062C4F" w:rsidRPr="00062C4F" w14:paraId="4B8BC031" w14:textId="77777777" w:rsidTr="00E82C84">
        <w:trPr>
          <w:trHeight w:val="169"/>
        </w:trPr>
        <w:tc>
          <w:tcPr>
            <w:tcW w:w="15839" w:type="dxa"/>
            <w:gridSpan w:val="26"/>
            <w:shd w:val="clear" w:color="auto" w:fill="99CCFF"/>
            <w:vAlign w:val="center"/>
          </w:tcPr>
          <w:p w14:paraId="451180EC" w14:textId="05435D98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C4F" w:rsidRPr="00062C4F" w14:paraId="24C3B0CB" w14:textId="77777777" w:rsidTr="00E82C84">
        <w:trPr>
          <w:trHeight w:val="137"/>
        </w:trPr>
        <w:tc>
          <w:tcPr>
            <w:tcW w:w="584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E17C094" w:rsidR="00062C4F" w:rsidRPr="004A4388" w:rsidRDefault="00062C4F" w:rsidP="00062C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Կիրառված գնման ընթացակարգը և դրա ընտրության հիմնավորումը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Примененная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процедура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за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купки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и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обоснование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ее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выбора</w:t>
            </w:r>
          </w:p>
        </w:tc>
        <w:tc>
          <w:tcPr>
            <w:tcW w:w="99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F5A4D" w14:textId="47CECA85" w:rsidR="00062C4F" w:rsidRPr="004A4388" w:rsidRDefault="00062C4F" w:rsidP="00062C4F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«Գնումների մասին» ՀՀ օրենքի 20-րդ հոդվածի համաձայն </w:t>
            </w:r>
          </w:p>
          <w:p w14:paraId="2C5DC7B8" w14:textId="123707DD" w:rsidR="00062C4F" w:rsidRPr="004A4388" w:rsidRDefault="00062C4F" w:rsidP="00062C4F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Согласно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статье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20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закона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РА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«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</w:t>
            </w:r>
            <w:r w:rsidRPr="004A438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закупках»</w:t>
            </w:r>
          </w:p>
        </w:tc>
      </w:tr>
      <w:tr w:rsidR="00062C4F" w:rsidRPr="00062C4F" w14:paraId="075EEA57" w14:textId="77777777" w:rsidTr="00E82C84">
        <w:trPr>
          <w:trHeight w:val="196"/>
        </w:trPr>
        <w:tc>
          <w:tcPr>
            <w:tcW w:w="1583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C4F" w:rsidRPr="004A4388" w14:paraId="681596E8" w14:textId="77777777" w:rsidTr="00E82C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93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F1BAC80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Հրավեր ուղարկելու կամ հրապարակելու ամսաթիվը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6531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CAA56F8" w:rsidR="00062C4F" w:rsidRPr="004A4388" w:rsidRDefault="002C6E40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08.12</w:t>
            </w:r>
            <w:r w:rsidR="00062C4F"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.23թ.</w:t>
            </w:r>
          </w:p>
        </w:tc>
      </w:tr>
      <w:tr w:rsidR="00062C4F" w:rsidRPr="004A4388" w14:paraId="199F948A" w14:textId="77777777" w:rsidTr="004318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2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811CFCB" w:rsidR="00062C4F" w:rsidRPr="004A4388" w:rsidRDefault="00062C4F" w:rsidP="00062C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  <w:r w:rsidRPr="004A438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3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6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5ACE214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62C4F" w:rsidRPr="004A4388" w14:paraId="6EE9B008" w14:textId="77777777" w:rsidTr="004318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2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6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62C4F" w:rsidRPr="004A4388" w14:paraId="13FE412E" w14:textId="77777777" w:rsidTr="004318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2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E482731" w:rsidR="00062C4F" w:rsidRPr="004A4388" w:rsidRDefault="00062C4F" w:rsidP="00062C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Հրավերի վերաբերյալ պարզաբանումների ամսաթիվը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3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/>
            <w:bookmarkEnd w:id="0"/>
          </w:p>
        </w:tc>
        <w:tc>
          <w:tcPr>
            <w:tcW w:w="17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5E3DC9B2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Получения запроса</w:t>
            </w:r>
          </w:p>
        </w:tc>
        <w:tc>
          <w:tcPr>
            <w:tcW w:w="4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6160092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Պարզաբանման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062C4F" w:rsidRPr="004A4388" w14:paraId="321D26CF" w14:textId="77777777" w:rsidTr="004318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2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3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CBC1A" w14:textId="562C393A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91A91" w14:textId="7A1BC183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</w:tr>
      <w:tr w:rsidR="00062C4F" w:rsidRPr="004A4388" w14:paraId="68E691E2" w14:textId="77777777" w:rsidTr="004318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2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062C4F" w:rsidRPr="004A4388" w:rsidRDefault="00062C4F" w:rsidP="00062C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62C4F" w:rsidRPr="004A4388" w14:paraId="30B89418" w14:textId="77777777" w:rsidTr="00E82C84">
        <w:trPr>
          <w:trHeight w:val="54"/>
        </w:trPr>
        <w:tc>
          <w:tcPr>
            <w:tcW w:w="15839" w:type="dxa"/>
            <w:gridSpan w:val="26"/>
            <w:shd w:val="clear" w:color="auto" w:fill="99CCFF"/>
            <w:vAlign w:val="center"/>
          </w:tcPr>
          <w:p w14:paraId="57E2319C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961EE4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776DB4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C4F" w:rsidRPr="00062C4F" w14:paraId="10DC4861" w14:textId="77777777" w:rsidTr="00E82C84">
        <w:trPr>
          <w:trHeight w:val="605"/>
        </w:trPr>
        <w:tc>
          <w:tcPr>
            <w:tcW w:w="137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3973" w:type="dxa"/>
            <w:gridSpan w:val="8"/>
            <w:vMerge w:val="restart"/>
            <w:shd w:val="clear" w:color="auto" w:fill="auto"/>
            <w:vAlign w:val="center"/>
          </w:tcPr>
          <w:p w14:paraId="4FE503E7" w14:textId="5D4AD21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10491" w:type="dxa"/>
            <w:gridSpan w:val="15"/>
            <w:shd w:val="clear" w:color="auto" w:fill="auto"/>
            <w:vAlign w:val="center"/>
          </w:tcPr>
          <w:p w14:paraId="1FD38684" w14:textId="2FA1F403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Յուրաքանչյուր մասնակցի հայտով, ներառյալ միաժամանակյա բանակցությունների կազմակերպման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արդյունքում ներկայացված գինը  /ՀՀ դրամ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ootnoteReference w:id="6"/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Цена, представленная по заявке каждого участника,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включая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цену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представленную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результате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одновременных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переговоров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  Драмов РА</w:t>
            </w:r>
            <w:r w:rsidRPr="004A4388">
              <w:rPr>
                <w:rFonts w:eastAsia="Times New Roman" w:cs="Sylfaen"/>
                <w:lang w:eastAsia="ru-RU"/>
              </w:rPr>
              <w:footnoteReference w:id="7"/>
            </w:r>
          </w:p>
        </w:tc>
      </w:tr>
      <w:tr w:rsidR="00062C4F" w:rsidRPr="004A4388" w14:paraId="3FD00E3A" w14:textId="77777777" w:rsidTr="00E82C84">
        <w:trPr>
          <w:trHeight w:val="365"/>
        </w:trPr>
        <w:tc>
          <w:tcPr>
            <w:tcW w:w="1375" w:type="dxa"/>
            <w:gridSpan w:val="3"/>
            <w:vMerge/>
            <w:shd w:val="clear" w:color="auto" w:fill="auto"/>
            <w:vAlign w:val="center"/>
          </w:tcPr>
          <w:p w14:paraId="67E5DBFB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973" w:type="dxa"/>
            <w:gridSpan w:val="8"/>
            <w:vMerge/>
            <w:shd w:val="clear" w:color="auto" w:fill="auto"/>
            <w:vAlign w:val="center"/>
          </w:tcPr>
          <w:p w14:paraId="7835142E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960" w:type="dxa"/>
            <w:gridSpan w:val="7"/>
            <w:shd w:val="clear" w:color="auto" w:fill="auto"/>
            <w:vAlign w:val="center"/>
          </w:tcPr>
          <w:p w14:paraId="27542D69" w14:textId="6E9980A9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Գինն առանց ԱԱՀ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1776" w:type="dxa"/>
            <w:gridSpan w:val="4"/>
            <w:shd w:val="clear" w:color="auto" w:fill="auto"/>
            <w:vAlign w:val="center"/>
          </w:tcPr>
          <w:p w14:paraId="635EE2FE" w14:textId="244DB0ED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ԱԱՀ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4755" w:type="dxa"/>
            <w:gridSpan w:val="4"/>
            <w:shd w:val="clear" w:color="auto" w:fill="auto"/>
            <w:vAlign w:val="center"/>
          </w:tcPr>
          <w:p w14:paraId="4A371FE9" w14:textId="0CCE86EE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062C4F" w:rsidRPr="004A4388" w14:paraId="4DA511EC" w14:textId="77777777" w:rsidTr="00E82C84">
        <w:trPr>
          <w:trHeight w:val="592"/>
        </w:trPr>
        <w:tc>
          <w:tcPr>
            <w:tcW w:w="15839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8F734" w14:textId="77777777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</w:p>
          <w:p w14:paraId="6ABF72D4" w14:textId="0792E1F1" w:rsidR="00062C4F" w:rsidRPr="004A4388" w:rsidRDefault="00062C4F" w:rsidP="00062C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4A4388">
              <w:rPr>
                <w:rFonts w:ascii="GHEA Grapalat" w:hAnsi="GHEA Grapalat" w:cs="Sylfaen"/>
                <w:szCs w:val="16"/>
                <w:lang w:val="hy-AM"/>
              </w:rPr>
              <w:t>Չափաբաժին 1 лот 1</w:t>
            </w:r>
          </w:p>
        </w:tc>
      </w:tr>
      <w:tr w:rsidR="0094698B" w:rsidRPr="004A4388" w14:paraId="50825522" w14:textId="77777777" w:rsidTr="001C1B36">
        <w:trPr>
          <w:trHeight w:val="538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5B95" w14:textId="77777777" w:rsidR="0094698B" w:rsidRPr="004A4388" w:rsidRDefault="0094698B" w:rsidP="0094698B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4A4388">
              <w:rPr>
                <w:rFonts w:ascii="GHEA Grapalat" w:hAnsi="GHEA Grapalat" w:cs="Sylfaen"/>
                <w:szCs w:val="16"/>
                <w:lang w:val="hy-AM"/>
              </w:rPr>
              <w:t>1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9CBF" w14:textId="77777777" w:rsidR="0094698B" w:rsidRPr="0094698B" w:rsidRDefault="0094698B" w:rsidP="0094698B">
            <w:pPr>
              <w:ind w:left="-16" w:firstLine="16"/>
              <w:jc w:val="center"/>
              <w:rPr>
                <w:rFonts w:ascii="GHEA Grapalat" w:hAnsi="GHEA Grapalat" w:cs="Sylfaen"/>
                <w:lang w:val="hy-AM"/>
              </w:rPr>
            </w:pPr>
            <w:r w:rsidRPr="0094698B">
              <w:rPr>
                <w:rFonts w:ascii="GHEA Grapalat" w:hAnsi="GHEA Grapalat" w:cs="Sylfaen"/>
                <w:lang w:val="hy-AM"/>
              </w:rPr>
              <w:t>«ՇԻՆ ՆԱԽԱԳԻԾ» ՍՊԸ</w:t>
            </w:r>
          </w:p>
          <w:p w14:paraId="259F3C98" w14:textId="30A23D6E" w:rsidR="0094698B" w:rsidRPr="004A4388" w:rsidRDefault="0094698B" w:rsidP="0094698B">
            <w:pPr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4698B">
              <w:rPr>
                <w:rFonts w:ascii="GHEA Grapalat" w:hAnsi="GHEA Grapalat" w:cs="Sylfaen"/>
                <w:lang w:val="hy-AM"/>
              </w:rPr>
              <w:t>ООО "ШИН НАХАГИЦ"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17F0" w14:textId="77777777" w:rsidR="0094698B" w:rsidRPr="003235B5" w:rsidRDefault="0094698B" w:rsidP="0094698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4560000</w:t>
            </w:r>
          </w:p>
          <w:p w14:paraId="1D867224" w14:textId="2B04E6D6" w:rsidR="0094698B" w:rsidRPr="004A4388" w:rsidRDefault="0094698B" w:rsidP="0094698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A853" w14:textId="23FDC01A" w:rsidR="0094698B" w:rsidRPr="004A4388" w:rsidRDefault="0094698B" w:rsidP="0094698B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</w:rPr>
            </w:pPr>
            <w:r w:rsidRPr="004A4388">
              <w:rPr>
                <w:rFonts w:ascii="GHEA Grapalat" w:hAnsi="GHEA Grapalat" w:cs="Sylfaen"/>
                <w:szCs w:val="16"/>
              </w:rPr>
              <w:t>-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9B88" w14:textId="77777777" w:rsidR="0094698B" w:rsidRPr="003235B5" w:rsidRDefault="0094698B" w:rsidP="0094698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4560000</w:t>
            </w:r>
          </w:p>
          <w:p w14:paraId="1F59BBB2" w14:textId="2197666A" w:rsidR="0094698B" w:rsidRPr="004A4388" w:rsidRDefault="0094698B" w:rsidP="0094698B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</w:p>
        </w:tc>
      </w:tr>
      <w:tr w:rsidR="0094698B" w:rsidRPr="004A4388" w14:paraId="5CA02CB4" w14:textId="77777777" w:rsidTr="00AC0040">
        <w:trPr>
          <w:trHeight w:val="538"/>
        </w:trPr>
        <w:tc>
          <w:tcPr>
            <w:tcW w:w="158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7D3B" w14:textId="46A791BA" w:rsidR="0094698B" w:rsidRPr="0006450F" w:rsidRDefault="0094698B" w:rsidP="0094698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A4388">
              <w:rPr>
                <w:rFonts w:ascii="GHEA Grapalat" w:hAnsi="GHEA Grapalat" w:cs="Sylfaen"/>
                <w:szCs w:val="16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szCs w:val="16"/>
                <w:lang w:val="hy-AM"/>
              </w:rPr>
              <w:t xml:space="preserve"> 2</w:t>
            </w:r>
            <w:r w:rsidRPr="004A4388">
              <w:rPr>
                <w:rFonts w:ascii="GHEA Grapalat" w:hAnsi="GHEA Grapalat" w:cs="Sylfaen"/>
                <w:szCs w:val="16"/>
                <w:lang w:val="hy-AM"/>
              </w:rPr>
              <w:t xml:space="preserve"> лот</w:t>
            </w:r>
            <w:r>
              <w:rPr>
                <w:rFonts w:ascii="GHEA Grapalat" w:hAnsi="GHEA Grapalat" w:cs="Sylfaen"/>
                <w:szCs w:val="16"/>
                <w:lang w:val="hy-AM"/>
              </w:rPr>
              <w:t xml:space="preserve"> 2</w:t>
            </w:r>
          </w:p>
        </w:tc>
      </w:tr>
      <w:tr w:rsidR="0094698B" w:rsidRPr="004A4388" w14:paraId="4E1EB126" w14:textId="77777777" w:rsidTr="001C1B36">
        <w:trPr>
          <w:trHeight w:val="538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4D24" w14:textId="23D7A522" w:rsidR="0094698B" w:rsidRPr="00E54E8A" w:rsidRDefault="0094698B" w:rsidP="0094698B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</w:rPr>
            </w:pPr>
            <w:r>
              <w:rPr>
                <w:rFonts w:ascii="GHEA Grapalat" w:hAnsi="GHEA Grapalat" w:cs="Sylfaen"/>
                <w:szCs w:val="16"/>
              </w:rPr>
              <w:t>2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2861" w14:textId="77777777" w:rsidR="0094698B" w:rsidRPr="005838CB" w:rsidRDefault="0094698B" w:rsidP="0094698B">
            <w:pPr>
              <w:ind w:left="-16" w:firstLine="16"/>
              <w:jc w:val="center"/>
              <w:rPr>
                <w:rFonts w:ascii="GHEA Grapalat" w:hAnsi="GHEA Grapalat" w:cs="Sylfaen"/>
                <w:lang w:val="en-AU"/>
              </w:rPr>
            </w:pPr>
            <w:r w:rsidRPr="005838CB">
              <w:rPr>
                <w:rFonts w:ascii="GHEA Grapalat" w:hAnsi="GHEA Grapalat" w:cs="Sylfaen"/>
                <w:lang w:val="en-AU"/>
              </w:rPr>
              <w:t>«ՇԻՆ ՆԱԽԱԳԻԾ» ՍՊԸ</w:t>
            </w:r>
          </w:p>
          <w:p w14:paraId="61465C2E" w14:textId="1AC7EC34" w:rsidR="0094698B" w:rsidRPr="00EB2EA5" w:rsidRDefault="0094698B" w:rsidP="0094698B">
            <w:pPr>
              <w:ind w:left="-133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5838CB">
              <w:rPr>
                <w:rFonts w:ascii="GHEA Grapalat" w:hAnsi="GHEA Grapalat" w:cs="Sylfaen"/>
                <w:lang w:val="en-AU"/>
              </w:rPr>
              <w:lastRenderedPageBreak/>
              <w:t>ООО "ШИН НАХАГИЦ"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4573" w14:textId="161BAA7E" w:rsidR="0094698B" w:rsidRPr="00E54E8A" w:rsidRDefault="0094698B" w:rsidP="0094698B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840000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2677" w14:textId="5C72C1B0" w:rsidR="0094698B" w:rsidRPr="004A4388" w:rsidRDefault="0094698B" w:rsidP="0094698B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</w:rPr>
            </w:pPr>
            <w:r>
              <w:rPr>
                <w:rFonts w:ascii="GHEA Grapalat" w:hAnsi="GHEA Grapalat" w:cs="Sylfaen"/>
                <w:szCs w:val="16"/>
              </w:rPr>
              <w:t>-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D54" w14:textId="44975C08" w:rsidR="0094698B" w:rsidRPr="004A4388" w:rsidRDefault="0094698B" w:rsidP="0094698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840000</w:t>
            </w:r>
          </w:p>
        </w:tc>
      </w:tr>
      <w:tr w:rsidR="0094698B" w:rsidRPr="004A4388" w14:paraId="700CD07F" w14:textId="58628161" w:rsidTr="00E82C84">
        <w:trPr>
          <w:trHeight w:val="288"/>
        </w:trPr>
        <w:tc>
          <w:tcPr>
            <w:tcW w:w="15839" w:type="dxa"/>
            <w:gridSpan w:val="26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560A3F41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4698B" w:rsidRPr="00062C4F" w14:paraId="521126E1" w14:textId="77777777" w:rsidTr="00E82C84">
        <w:trPr>
          <w:trHeight w:val="259"/>
        </w:trPr>
        <w:tc>
          <w:tcPr>
            <w:tcW w:w="1583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98A7F1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Տվյալներ մերժված հայտերի մասին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Данные об отклоненных заявках</w:t>
            </w:r>
          </w:p>
        </w:tc>
      </w:tr>
      <w:tr w:rsidR="0094698B" w:rsidRPr="00062C4F" w14:paraId="552679BF" w14:textId="77777777" w:rsidTr="0043189E"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D59CE" w14:textId="62A37CF8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2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C65" w14:textId="0450DEEC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участника</w:t>
            </w:r>
          </w:p>
        </w:tc>
        <w:tc>
          <w:tcPr>
            <w:tcW w:w="126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0292" w14:textId="0A5D50B9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Գնահատման արդյունքները (բավարար կամ անբավարար)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Результаты оценки (удовлетворительно или неудовлетворительно</w:t>
            </w:r>
          </w:p>
        </w:tc>
      </w:tr>
      <w:tr w:rsidR="0094698B" w:rsidRPr="004A4388" w14:paraId="3CA6FABC" w14:textId="77777777" w:rsidTr="003E617C">
        <w:tc>
          <w:tcPr>
            <w:tcW w:w="80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501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6E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A92D" w14:textId="5FDF8E41" w:rsidR="0094698B" w:rsidRPr="004A4388" w:rsidRDefault="0094698B" w:rsidP="009469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այությունը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814C" w14:textId="77777777" w:rsidR="0094698B" w:rsidRPr="004A4388" w:rsidRDefault="0094698B" w:rsidP="0094698B">
            <w:pPr>
              <w:widowControl w:val="0"/>
              <w:ind w:left="40" w:firstLine="0"/>
              <w:jc w:val="both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Հայտով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ներկայացված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համապատասխանությունը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սահմանված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պահանջներին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Соответствие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представленных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по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заявке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документов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требованиям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установленным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приглашением</w:t>
            </w:r>
          </w:p>
          <w:p w14:paraId="7136F05F" w14:textId="4788D7A4" w:rsidR="0094698B" w:rsidRPr="004A4388" w:rsidRDefault="0094698B" w:rsidP="009469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6239" w14:textId="5F756661" w:rsidR="0094698B" w:rsidRPr="004A4388" w:rsidRDefault="0094698B" w:rsidP="009469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Առաջարկած գնման առարկայի տեխնիկական բնութագրերի համապատասխանությունը հրավերով սահմանված պահանջներին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технических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характеристик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предлагаемого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предмета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закупки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требованиям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установленным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приглашением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0C56" w14:textId="29D42EA3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  <w:r w:rsidRPr="004A438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4698B" w:rsidRPr="004A4388" w14:paraId="5E96A1C5" w14:textId="77777777" w:rsidTr="003E617C"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CD1451B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0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3550B2F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09AAC9D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8DCF91F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04E155E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4698B" w:rsidRPr="004A4388" w14:paraId="443F73EF" w14:textId="77777777" w:rsidTr="003E617C">
        <w:trPr>
          <w:trHeight w:val="40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3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4698B" w:rsidRPr="00062C4F" w14:paraId="522ACAFB" w14:textId="77777777" w:rsidTr="0043189E">
        <w:trPr>
          <w:trHeight w:val="331"/>
        </w:trPr>
        <w:tc>
          <w:tcPr>
            <w:tcW w:w="3150" w:type="dxa"/>
            <w:gridSpan w:val="6"/>
            <w:shd w:val="clear" w:color="auto" w:fill="auto"/>
            <w:vAlign w:val="center"/>
          </w:tcPr>
          <w:p w14:paraId="514F7E40" w14:textId="44F8DF99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Иные сведения </w:t>
            </w:r>
          </w:p>
        </w:tc>
        <w:tc>
          <w:tcPr>
            <w:tcW w:w="12689" w:type="dxa"/>
            <w:gridSpan w:val="20"/>
            <w:shd w:val="clear" w:color="auto" w:fill="auto"/>
            <w:vAlign w:val="center"/>
          </w:tcPr>
          <w:p w14:paraId="71AB42B3" w14:textId="1C0D79FA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` 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r w:rsidRPr="004A4388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4A4388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94698B" w:rsidRPr="00062C4F" w14:paraId="617248CD" w14:textId="77777777" w:rsidTr="00E82C84">
        <w:trPr>
          <w:trHeight w:val="289"/>
        </w:trPr>
        <w:tc>
          <w:tcPr>
            <w:tcW w:w="1583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4698B" w:rsidRPr="00E241D0" w14:paraId="1515C769" w14:textId="77777777" w:rsidTr="0043189E">
        <w:trPr>
          <w:trHeight w:val="346"/>
        </w:trPr>
        <w:tc>
          <w:tcPr>
            <w:tcW w:w="50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6940B0B9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1079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44B7F0C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.24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4698B" w:rsidRPr="00062C4F" w14:paraId="71BEA872" w14:textId="77777777" w:rsidTr="0043189E">
        <w:trPr>
          <w:trHeight w:val="416"/>
        </w:trPr>
        <w:tc>
          <w:tcPr>
            <w:tcW w:w="5040" w:type="dxa"/>
            <w:gridSpan w:val="10"/>
            <w:vMerge w:val="restart"/>
            <w:shd w:val="clear" w:color="auto" w:fill="auto"/>
            <w:vAlign w:val="center"/>
          </w:tcPr>
          <w:p w14:paraId="7F8FD238" w14:textId="4AE4802F" w:rsidR="0094698B" w:rsidRPr="004A4388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Период ожидания</w:t>
            </w:r>
          </w:p>
        </w:tc>
        <w:tc>
          <w:tcPr>
            <w:tcW w:w="55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4A778348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52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E7D2E1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94698B" w:rsidRPr="00E241D0" w14:paraId="04C80107" w14:textId="77777777" w:rsidTr="0043189E">
        <w:trPr>
          <w:trHeight w:val="50"/>
        </w:trPr>
        <w:tc>
          <w:tcPr>
            <w:tcW w:w="5040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4698B" w:rsidRPr="004A4388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5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1844AB6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241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  <w:tc>
          <w:tcPr>
            <w:tcW w:w="52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B24EF60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94698B" w:rsidRPr="00EB2EA5" w14:paraId="2254FA5C" w14:textId="391362A7" w:rsidTr="0043189E">
        <w:trPr>
          <w:trHeight w:val="416"/>
        </w:trPr>
        <w:tc>
          <w:tcPr>
            <w:tcW w:w="5040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806" w14:textId="77777777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  <w:p w14:paraId="07DC1D19" w14:textId="37914620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извещения отобранного участника о предложе</w:t>
            </w:r>
            <w:r w:rsidRPr="00E241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нии относител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ьно заключения договора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10799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BC7E24" w14:textId="275E8F03" w:rsidR="0094698B" w:rsidRPr="00EB2EA5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94698B" w:rsidRPr="004A4388" w14:paraId="3C75DA26" w14:textId="77777777" w:rsidTr="0043189E">
        <w:trPr>
          <w:trHeight w:val="344"/>
        </w:trPr>
        <w:tc>
          <w:tcPr>
            <w:tcW w:w="50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5149C3AF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 w:rsidRPr="000645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поступления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заказчика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отобранным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участником</w:t>
            </w:r>
          </w:p>
        </w:tc>
        <w:tc>
          <w:tcPr>
            <w:tcW w:w="1079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A37DF" w14:textId="066543FE" w:rsidR="0094698B" w:rsidRPr="0006450F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ԵՔ-ԲՄԽԱՇՁԲ-24/</w:t>
            </w:r>
            <w:proofErr w:type="gramStart"/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5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30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.01.24թ</w:t>
            </w:r>
            <w:proofErr w:type="gramEnd"/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.</w:t>
            </w:r>
          </w:p>
          <w:p w14:paraId="1E9104E7" w14:textId="65A463AE" w:rsidR="0094698B" w:rsidRPr="0006450F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4698B" w:rsidRPr="004A4388" w14:paraId="0682C6BE" w14:textId="77777777" w:rsidTr="0043189E">
        <w:trPr>
          <w:trHeight w:val="344"/>
        </w:trPr>
        <w:tc>
          <w:tcPr>
            <w:tcW w:w="50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29EE66BD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Պատվիրատուի կողմից պայմանագրի ստորագրման ամսաթիվը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1079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C0BF7D5" w:rsidR="0094698B" w:rsidRPr="0006450F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ԵՔ-ԲՄԽԱՇՁԲ-24/</w:t>
            </w:r>
            <w:proofErr w:type="gramStart"/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5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31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.01.24թ</w:t>
            </w:r>
            <w:proofErr w:type="gramEnd"/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.</w:t>
            </w:r>
          </w:p>
        </w:tc>
      </w:tr>
      <w:tr w:rsidR="0094698B" w:rsidRPr="004A4388" w14:paraId="79A64497" w14:textId="77777777" w:rsidTr="00E82C84">
        <w:trPr>
          <w:trHeight w:val="288"/>
        </w:trPr>
        <w:tc>
          <w:tcPr>
            <w:tcW w:w="15839" w:type="dxa"/>
            <w:gridSpan w:val="26"/>
            <w:shd w:val="clear" w:color="auto" w:fill="99CCFF"/>
            <w:vAlign w:val="center"/>
          </w:tcPr>
          <w:p w14:paraId="620F225D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4698B" w:rsidRPr="004A4388" w14:paraId="4E4EA255" w14:textId="77777777" w:rsidTr="00EB2EA5"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14:paraId="7AA249E4" w14:textId="5772E630" w:rsidR="0094698B" w:rsidRPr="004A4388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Չափա-բաժնի համարը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162" w:type="dxa"/>
            <w:gridSpan w:val="3"/>
            <w:vMerge w:val="restart"/>
            <w:shd w:val="clear" w:color="auto" w:fill="auto"/>
            <w:vAlign w:val="center"/>
          </w:tcPr>
          <w:p w14:paraId="3EF9A58A" w14:textId="25E262B1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Ընտրված մասնակիցը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2869" w:type="dxa"/>
            <w:gridSpan w:val="21"/>
            <w:shd w:val="clear" w:color="auto" w:fill="auto"/>
            <w:vAlign w:val="center"/>
          </w:tcPr>
          <w:p w14:paraId="0A5086C3" w14:textId="53CC319C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րի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4698B" w:rsidRPr="004A4388" w14:paraId="11F19FA1" w14:textId="77777777" w:rsidTr="00EB2EA5">
        <w:trPr>
          <w:trHeight w:val="237"/>
        </w:trPr>
        <w:tc>
          <w:tcPr>
            <w:tcW w:w="808" w:type="dxa"/>
            <w:gridSpan w:val="2"/>
            <w:vMerge/>
            <w:shd w:val="clear" w:color="auto" w:fill="auto"/>
            <w:vAlign w:val="center"/>
          </w:tcPr>
          <w:p w14:paraId="39B67943" w14:textId="77777777" w:rsidR="0094698B" w:rsidRPr="004A4388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2" w:type="dxa"/>
            <w:gridSpan w:val="3"/>
            <w:vMerge/>
            <w:shd w:val="clear" w:color="auto" w:fill="auto"/>
            <w:vAlign w:val="center"/>
          </w:tcPr>
          <w:p w14:paraId="2856C5C6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4"/>
            <w:vMerge w:val="restart"/>
            <w:shd w:val="clear" w:color="auto" w:fill="auto"/>
            <w:vAlign w:val="center"/>
          </w:tcPr>
          <w:p w14:paraId="23EE0CE1" w14:textId="5E4180A0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Պայմանագրի համարը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14:paraId="7E70E64E" w14:textId="029BBBE4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3368" w:type="dxa"/>
            <w:gridSpan w:val="5"/>
            <w:vMerge w:val="restart"/>
            <w:shd w:val="clear" w:color="auto" w:fill="auto"/>
            <w:vAlign w:val="center"/>
          </w:tcPr>
          <w:p w14:paraId="4C4044FB" w14:textId="7DDB9E6B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  <w:vAlign w:val="center"/>
          </w:tcPr>
          <w:p w14:paraId="58A33AC2" w14:textId="6B6EF6B2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Размер предоплаты</w:t>
            </w:r>
          </w:p>
        </w:tc>
        <w:tc>
          <w:tcPr>
            <w:tcW w:w="5233" w:type="dxa"/>
            <w:gridSpan w:val="6"/>
            <w:shd w:val="clear" w:color="auto" w:fill="auto"/>
            <w:vAlign w:val="center"/>
          </w:tcPr>
          <w:p w14:paraId="0911FBB2" w14:textId="163F279C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4698B" w:rsidRPr="004A4388" w14:paraId="4DC53241" w14:textId="77777777" w:rsidTr="00EB2EA5">
        <w:trPr>
          <w:trHeight w:val="238"/>
        </w:trPr>
        <w:tc>
          <w:tcPr>
            <w:tcW w:w="808" w:type="dxa"/>
            <w:gridSpan w:val="2"/>
            <w:vMerge/>
            <w:shd w:val="clear" w:color="auto" w:fill="auto"/>
            <w:vAlign w:val="center"/>
          </w:tcPr>
          <w:p w14:paraId="7D858D4B" w14:textId="77777777" w:rsidR="0094698B" w:rsidRPr="004A4388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2" w:type="dxa"/>
            <w:gridSpan w:val="3"/>
            <w:vMerge/>
            <w:shd w:val="clear" w:color="auto" w:fill="auto"/>
            <w:vAlign w:val="center"/>
          </w:tcPr>
          <w:p w14:paraId="078A8417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4"/>
            <w:vMerge/>
            <w:shd w:val="clear" w:color="auto" w:fill="auto"/>
            <w:vAlign w:val="center"/>
          </w:tcPr>
          <w:p w14:paraId="67FA13FC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14:paraId="7FDD9C22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68" w:type="dxa"/>
            <w:gridSpan w:val="5"/>
            <w:vMerge/>
            <w:shd w:val="clear" w:color="auto" w:fill="auto"/>
            <w:vAlign w:val="center"/>
          </w:tcPr>
          <w:p w14:paraId="73BBD2A3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  <w:vAlign w:val="center"/>
          </w:tcPr>
          <w:p w14:paraId="078CB506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33" w:type="dxa"/>
            <w:gridSpan w:val="6"/>
            <w:shd w:val="clear" w:color="auto" w:fill="auto"/>
            <w:vAlign w:val="center"/>
          </w:tcPr>
          <w:p w14:paraId="3C0959C2" w14:textId="5AAC29D1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Драмов РА</w:t>
            </w:r>
          </w:p>
        </w:tc>
      </w:tr>
      <w:tr w:rsidR="0094698B" w:rsidRPr="004A4388" w14:paraId="75FDA7D8" w14:textId="77777777" w:rsidTr="00EB2EA5">
        <w:trPr>
          <w:trHeight w:val="50"/>
        </w:trPr>
        <w:tc>
          <w:tcPr>
            <w:tcW w:w="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4698B" w:rsidRPr="004A4388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3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3F33375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3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B050DEF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4A438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94698B" w:rsidRPr="004A4388" w14:paraId="1E28D31D" w14:textId="77777777" w:rsidTr="00EB2EA5">
        <w:trPr>
          <w:trHeight w:val="1676"/>
        </w:trPr>
        <w:tc>
          <w:tcPr>
            <w:tcW w:w="808" w:type="dxa"/>
            <w:gridSpan w:val="2"/>
            <w:shd w:val="clear" w:color="auto" w:fill="auto"/>
            <w:vAlign w:val="center"/>
          </w:tcPr>
          <w:p w14:paraId="1F1D10DE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 w14:paraId="7F49E108" w14:textId="41AF328E" w:rsidR="0094698B" w:rsidRPr="005838CB" w:rsidRDefault="0094698B" w:rsidP="0094698B">
            <w:pPr>
              <w:ind w:left="-16" w:firstLine="16"/>
              <w:jc w:val="center"/>
              <w:rPr>
                <w:rFonts w:ascii="GHEA Grapalat" w:hAnsi="GHEA Grapalat" w:cs="Sylfaen"/>
                <w:lang w:val="en-AU"/>
              </w:rPr>
            </w:pPr>
            <w:r w:rsidRPr="005838CB">
              <w:rPr>
                <w:rFonts w:ascii="GHEA Grapalat" w:hAnsi="GHEA Grapalat" w:cs="Sylfaen"/>
                <w:lang w:val="en-AU"/>
              </w:rPr>
              <w:t>«ՇԻՆ ՆԱԽԱԳԻԾ» ՍՊԸ</w:t>
            </w:r>
          </w:p>
          <w:p w14:paraId="391CD0D1" w14:textId="504AFEF2" w:rsidR="0094698B" w:rsidRPr="00EB2EA5" w:rsidRDefault="0094698B" w:rsidP="0094698B">
            <w:pPr>
              <w:ind w:left="-106" w:right="-108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5838CB">
              <w:rPr>
                <w:rFonts w:ascii="GHEA Grapalat" w:hAnsi="GHEA Grapalat" w:cs="Sylfaen"/>
                <w:lang w:val="en-AU"/>
              </w:rPr>
              <w:t>ООО "ШИН НАХАГИЦ"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14:paraId="2183B64C" w14:textId="665FF155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ԵՔ-ԲՄԽԱՇՁԲ-24/5 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54F54951" w14:textId="5D9675AE" w:rsidR="0094698B" w:rsidRPr="0006450F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31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.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01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.2024 թ</w:t>
            </w:r>
            <w:r w:rsidRPr="0006450F"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.</w:t>
            </w:r>
          </w:p>
        </w:tc>
        <w:tc>
          <w:tcPr>
            <w:tcW w:w="3368" w:type="dxa"/>
            <w:gridSpan w:val="5"/>
            <w:shd w:val="clear" w:color="auto" w:fill="auto"/>
            <w:vAlign w:val="center"/>
          </w:tcPr>
          <w:p w14:paraId="610A7BBF" w14:textId="54FED2C0" w:rsidR="0094698B" w:rsidRPr="0006450F" w:rsidRDefault="0094698B" w:rsidP="0094698B">
            <w:pPr>
              <w:ind w:left="-108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6450F">
              <w:rPr>
                <w:rFonts w:ascii="GHEA Grapalat" w:hAnsi="GHEA Grapalat" w:cs="Calibri"/>
                <w:sz w:val="18"/>
                <w:szCs w:val="18"/>
                <w:lang w:val="hy-AM"/>
              </w:rPr>
              <w:t>պայմանագիրը (ֆինանսական միջոցների տրամադրման համաձայնագիրը) ուժի մեջ մտնելու օրվանից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>120</w:t>
            </w:r>
            <w:r w:rsidRPr="0006450F">
              <w:rPr>
                <w:rFonts w:ascii="GHEA Grapalat" w:hAnsi="GHEA Grapalat" w:cs="Calibri"/>
                <w:sz w:val="18"/>
                <w:szCs w:val="18"/>
                <w:lang w:val="hy-AM"/>
              </w:rPr>
              <w:t>-րդ օրացուցային օրը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7D5E8C64" w14:textId="77777777" w:rsidR="0094698B" w:rsidRPr="0006450F" w:rsidRDefault="0094698B" w:rsidP="0094698B">
            <w:pPr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gridSpan w:val="5"/>
            <w:shd w:val="clear" w:color="auto" w:fill="auto"/>
            <w:vAlign w:val="center"/>
          </w:tcPr>
          <w:p w14:paraId="540F0BC7" w14:textId="3A97333C" w:rsidR="0094698B" w:rsidRPr="0006450F" w:rsidRDefault="0094698B" w:rsidP="0094698B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5400000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043A549" w14:textId="5AF56C12" w:rsidR="0094698B" w:rsidRPr="0006450F" w:rsidRDefault="0094698B" w:rsidP="0094698B">
            <w:pPr>
              <w:pStyle w:val="BodyTextIndent2"/>
              <w:spacing w:line="240" w:lineRule="auto"/>
              <w:ind w:hanging="360"/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5400000</w:t>
            </w:r>
          </w:p>
        </w:tc>
      </w:tr>
      <w:tr w:rsidR="0094698B" w:rsidRPr="00062C4F" w14:paraId="41E4ED39" w14:textId="77777777" w:rsidTr="00E82C84">
        <w:trPr>
          <w:trHeight w:val="150"/>
        </w:trPr>
        <w:tc>
          <w:tcPr>
            <w:tcW w:w="15839" w:type="dxa"/>
            <w:gridSpan w:val="26"/>
            <w:shd w:val="clear" w:color="auto" w:fill="auto"/>
            <w:vAlign w:val="center"/>
          </w:tcPr>
          <w:p w14:paraId="7265AE84" w14:textId="34C5D99E" w:rsidR="0094698B" w:rsidRPr="0006450F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94698B" w:rsidRPr="00062C4F" w14:paraId="1F657639" w14:textId="77777777" w:rsidTr="0043189E">
        <w:trPr>
          <w:trHeight w:val="686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DDA121A" w:rsidR="0094698B" w:rsidRPr="004A4388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3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2B55E6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66209491" w:rsidR="0094698B" w:rsidRPr="0006450F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4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0C9A20D" w:rsidR="0094698B" w:rsidRPr="0006450F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AEF5FB5" w:rsidR="0094698B" w:rsidRPr="0006450F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3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9B9F24E" w:rsidR="0094698B" w:rsidRPr="0006450F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/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r w:rsidRPr="0006450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6450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06450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06450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94698B" w:rsidRPr="004A4388" w14:paraId="20BC55B9" w14:textId="77777777" w:rsidTr="009A6B6C">
        <w:trPr>
          <w:trHeight w:val="1703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461C760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5B0E0" w14:textId="3C79D4E7" w:rsidR="0094698B" w:rsidRPr="005838CB" w:rsidRDefault="0094698B" w:rsidP="0094698B">
            <w:pPr>
              <w:ind w:left="0" w:firstLine="0"/>
              <w:jc w:val="center"/>
              <w:rPr>
                <w:rFonts w:ascii="GHEA Grapalat" w:hAnsi="GHEA Grapalat" w:cs="Sylfaen"/>
                <w:lang w:val="en-AU"/>
              </w:rPr>
            </w:pPr>
            <w:r w:rsidRPr="005838CB">
              <w:rPr>
                <w:rFonts w:ascii="GHEA Grapalat" w:hAnsi="GHEA Grapalat" w:cs="Sylfaen"/>
                <w:lang w:val="en-AU"/>
              </w:rPr>
              <w:t>«ՇԻՆ ՆԱԽԱԳԻԾ» ՍՊԸ</w:t>
            </w:r>
          </w:p>
          <w:p w14:paraId="33E09090" w14:textId="728F536B" w:rsidR="0094698B" w:rsidRPr="004A4388" w:rsidRDefault="0094698B" w:rsidP="0094698B">
            <w:pPr>
              <w:ind w:left="-16" w:right="-18" w:firstLine="16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5838CB">
              <w:rPr>
                <w:rFonts w:ascii="GHEA Grapalat" w:hAnsi="GHEA Grapalat" w:cs="Sylfaen"/>
                <w:lang w:val="en-AU"/>
              </w:rPr>
              <w:t>ООО "ШИН НАХАГИЦ"</w:t>
            </w: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A8184" w14:textId="77777777" w:rsidR="0094698B" w:rsidRPr="0006450F" w:rsidRDefault="0094698B" w:rsidP="0094698B">
            <w:pPr>
              <w:ind w:left="0" w:right="-108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6450F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Ն. Ստեփանյան փ/տ/67 Նորաշեն 0731 Նորաշեն Արարատ. </w:t>
            </w:r>
          </w:p>
          <w:p w14:paraId="4916BA54" w14:textId="3C874B18" w:rsidR="0094698B" w:rsidRPr="0006450F" w:rsidRDefault="0094698B" w:rsidP="0094698B">
            <w:pPr>
              <w:ind w:left="-108" w:right="-108" w:hanging="9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6450F">
              <w:rPr>
                <w:rFonts w:ascii="GHEA Grapalat" w:hAnsi="GHEA Grapalat" w:cs="Calibri"/>
                <w:sz w:val="18"/>
                <w:szCs w:val="18"/>
                <w:lang w:val="hy-AM"/>
              </w:rPr>
              <w:t>Н. Ул. Степаняна 67 Норашен 0731 Норашен Арарат.</w:t>
            </w:r>
          </w:p>
        </w:tc>
        <w:tc>
          <w:tcPr>
            <w:tcW w:w="4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98B2735" w:rsidR="0094698B" w:rsidRPr="0006450F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t>info@constructionproject.am</w:t>
            </w:r>
            <w:hyperlink r:id="rId8" w:history="1"/>
          </w:p>
        </w:tc>
        <w:tc>
          <w:tcPr>
            <w:tcW w:w="2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970BF92" w:rsidR="0094698B" w:rsidRPr="0006450F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220013334374000</w:t>
            </w:r>
          </w:p>
        </w:tc>
        <w:tc>
          <w:tcPr>
            <w:tcW w:w="3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EBFA1AA" w:rsidR="0094698B" w:rsidRPr="0006450F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04225682</w:t>
            </w:r>
          </w:p>
        </w:tc>
      </w:tr>
      <w:tr w:rsidR="0094698B" w:rsidRPr="004A4388" w14:paraId="496A046D" w14:textId="77777777" w:rsidTr="00E82C84">
        <w:trPr>
          <w:trHeight w:val="288"/>
        </w:trPr>
        <w:tc>
          <w:tcPr>
            <w:tcW w:w="15839" w:type="dxa"/>
            <w:gridSpan w:val="26"/>
            <w:shd w:val="clear" w:color="auto" w:fill="99CCFF"/>
            <w:vAlign w:val="center"/>
          </w:tcPr>
          <w:p w14:paraId="393BE26B" w14:textId="6E48D633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4698B" w:rsidRPr="00062C4F" w14:paraId="3863A00B" w14:textId="77777777" w:rsidTr="00E82C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05438FA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տեղեկություններ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сведения</w:t>
            </w:r>
          </w:p>
        </w:tc>
        <w:tc>
          <w:tcPr>
            <w:tcW w:w="1330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BD17969" w:rsidR="0094698B" w:rsidRPr="004A4388" w:rsidRDefault="0094698B" w:rsidP="0094698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A438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A4388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։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4A4388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4698B" w:rsidRPr="00062C4F" w14:paraId="485BF528" w14:textId="77777777" w:rsidTr="00E82C84">
        <w:trPr>
          <w:trHeight w:val="288"/>
        </w:trPr>
        <w:tc>
          <w:tcPr>
            <w:tcW w:w="15839" w:type="dxa"/>
            <w:gridSpan w:val="26"/>
            <w:shd w:val="clear" w:color="auto" w:fill="99CCFF"/>
            <w:vAlign w:val="center"/>
          </w:tcPr>
          <w:p w14:paraId="60FF974B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4698B" w:rsidRPr="00062C4F" w14:paraId="7DB42300" w14:textId="77777777" w:rsidTr="00E82C84">
        <w:trPr>
          <w:trHeight w:val="288"/>
        </w:trPr>
        <w:tc>
          <w:tcPr>
            <w:tcW w:w="15839" w:type="dxa"/>
            <w:gridSpan w:val="26"/>
            <w:shd w:val="clear" w:color="auto" w:fill="auto"/>
            <w:vAlign w:val="center"/>
          </w:tcPr>
          <w:p w14:paraId="0AD8E25E" w14:textId="1F660ADA" w:rsidR="0094698B" w:rsidRPr="004A4388" w:rsidRDefault="0094698B" w:rsidP="009469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պահանջ՝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8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8"/>
                <w:u w:val="single"/>
                <w:lang w:val="ru-RU" w:eastAsia="ru-RU"/>
              </w:rPr>
              <w:t>_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օրացուցային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3D70D3AA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լիազորված՝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1F4E4ACA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gramStart"/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1997F28A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gramStart"/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754052B9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հայտարարություններ՝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»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2-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FB2850F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EA7620C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դեպքում՝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110B7F6C" w14:textId="37780B5C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հասցեն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khoren</w:t>
            </w:r>
            <w:r w:rsidRPr="00B9261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grigoryan</w:t>
            </w:r>
            <w:r w:rsidRPr="009469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@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yerevan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am</w:t>
            </w:r>
          </w:p>
          <w:p w14:paraId="5CE51555" w14:textId="7E3DE340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Как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участники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подавшие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заявку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по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ому лоту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так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могут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представить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организатору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совместно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участии 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ответственным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подразделением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принятия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результата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 лота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заключенного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договора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течение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-3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календарн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ых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ей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после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опубликования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настоящего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объявлени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5B704761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письменному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прилагается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7D6F2FF2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доверенности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выданн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ы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физическому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лицу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этом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2D8F63B5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а.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количество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превы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си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ть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двух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70F0D5EA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ое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должно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лично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выполнять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действия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ые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о;</w:t>
            </w:r>
          </w:p>
          <w:p w14:paraId="624B76EE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lastRenderedPageBreak/>
              <w:t xml:space="preserve">2)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подписанны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объявлений  лиц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участии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а также 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отсутствии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конфликта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интересов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предусмотренных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частью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статьи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Закона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закупках»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41E6B4C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телефонные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номера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посредством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которых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связаться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1E06E621" w14:textId="77777777" w:rsidR="0094698B" w:rsidRPr="004A4388" w:rsidRDefault="0094698B" w:rsidP="0094698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копия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свидетельства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государственной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случае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получивших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366938C8" w14:textId="085E71F4" w:rsidR="0094698B" w:rsidRPr="004A4388" w:rsidRDefault="0094698B" w:rsidP="009469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Официальный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руководителя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ответственного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подразделения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заказчика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A438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khoren</w:t>
            </w:r>
            <w:r w:rsidRPr="00B9261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grigoryan</w:t>
            </w:r>
            <w:r w:rsidRPr="009469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@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yerevan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am</w:t>
            </w:r>
          </w:p>
        </w:tc>
      </w:tr>
      <w:tr w:rsidR="0094698B" w:rsidRPr="00062C4F" w14:paraId="3CC8B38C" w14:textId="77777777" w:rsidTr="00E82C84">
        <w:trPr>
          <w:trHeight w:val="288"/>
        </w:trPr>
        <w:tc>
          <w:tcPr>
            <w:tcW w:w="15839" w:type="dxa"/>
            <w:gridSpan w:val="26"/>
            <w:shd w:val="clear" w:color="auto" w:fill="99CCFF"/>
            <w:vAlign w:val="center"/>
          </w:tcPr>
          <w:p w14:paraId="02AFA8BF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4698B" w:rsidRPr="004A4388" w14:paraId="5484FA73" w14:textId="77777777" w:rsidTr="00E82C84">
        <w:trPr>
          <w:trHeight w:val="475"/>
        </w:trPr>
        <w:tc>
          <w:tcPr>
            <w:tcW w:w="25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0754CB46" w:rsidR="0094698B" w:rsidRPr="004A4388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13306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6FC786A2" w14:textId="0781874C" w:rsidR="0094698B" w:rsidRPr="004A4388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gnumner.am, yerevan.am</w:t>
            </w:r>
          </w:p>
        </w:tc>
      </w:tr>
      <w:tr w:rsidR="0094698B" w:rsidRPr="004A4388" w14:paraId="5A7FED5D" w14:textId="77777777" w:rsidTr="00E82C84">
        <w:trPr>
          <w:trHeight w:val="288"/>
        </w:trPr>
        <w:tc>
          <w:tcPr>
            <w:tcW w:w="15839" w:type="dxa"/>
            <w:gridSpan w:val="26"/>
            <w:shd w:val="clear" w:color="auto" w:fill="99CCFF"/>
            <w:vAlign w:val="center"/>
          </w:tcPr>
          <w:p w14:paraId="0C88E286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4698B" w:rsidRPr="004A4388" w14:paraId="40B30E88" w14:textId="77777777" w:rsidTr="00E82C84">
        <w:trPr>
          <w:trHeight w:val="427"/>
        </w:trPr>
        <w:tc>
          <w:tcPr>
            <w:tcW w:w="25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02AAE61" w:rsidR="0094698B" w:rsidRPr="004A4388" w:rsidRDefault="0094698B" w:rsidP="009469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A4388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1330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94698B" w:rsidRPr="004A4388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4698B" w:rsidRPr="004A4388" w14:paraId="541BD7F7" w14:textId="77777777" w:rsidTr="00E82C84">
        <w:trPr>
          <w:trHeight w:val="288"/>
        </w:trPr>
        <w:tc>
          <w:tcPr>
            <w:tcW w:w="1583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4698B" w:rsidRPr="004A4388" w14:paraId="4DE14D25" w14:textId="77777777" w:rsidTr="00E82C84">
        <w:trPr>
          <w:trHeight w:val="427"/>
        </w:trPr>
        <w:tc>
          <w:tcPr>
            <w:tcW w:w="25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36243A2C" w:rsidR="0094698B" w:rsidRPr="004A4388" w:rsidRDefault="0094698B" w:rsidP="009469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A438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4A43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1330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94698B" w:rsidRPr="004A4388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4698B" w:rsidRPr="004A4388" w14:paraId="1DAD5D5C" w14:textId="77777777" w:rsidTr="00E82C84">
        <w:trPr>
          <w:trHeight w:val="288"/>
        </w:trPr>
        <w:tc>
          <w:tcPr>
            <w:tcW w:w="15839" w:type="dxa"/>
            <w:gridSpan w:val="26"/>
            <w:shd w:val="clear" w:color="auto" w:fill="99CCFF"/>
            <w:vAlign w:val="center"/>
          </w:tcPr>
          <w:p w14:paraId="57597369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4698B" w:rsidRPr="00062C4F" w14:paraId="5F667D89" w14:textId="77777777" w:rsidTr="00E82C84">
        <w:trPr>
          <w:trHeight w:val="427"/>
        </w:trPr>
        <w:tc>
          <w:tcPr>
            <w:tcW w:w="25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36A45AE" w:rsidR="0094698B" w:rsidRPr="004A4388" w:rsidRDefault="0094698B" w:rsidP="009469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r w:rsidRPr="004A438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1330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C4030FC" w:rsidR="0094698B" w:rsidRPr="004A4388" w:rsidRDefault="0094698B" w:rsidP="0094698B">
            <w:pPr>
              <w:pStyle w:val="BodyText2"/>
              <w:spacing w:before="0" w:line="240" w:lineRule="auto"/>
              <w:ind w:left="0" w:right="489" w:firstLine="0"/>
              <w:rPr>
                <w:rFonts w:ascii="GHEA Grapalat" w:hAnsi="GHEA Grapalat"/>
                <w:color w:val="000000"/>
                <w:sz w:val="18"/>
                <w:lang w:val="hy-AM"/>
              </w:rPr>
            </w:pPr>
          </w:p>
        </w:tc>
      </w:tr>
      <w:tr w:rsidR="0094698B" w:rsidRPr="00062C4F" w14:paraId="406B68D6" w14:textId="77777777" w:rsidTr="00E82C84">
        <w:trPr>
          <w:trHeight w:val="288"/>
        </w:trPr>
        <w:tc>
          <w:tcPr>
            <w:tcW w:w="15839" w:type="dxa"/>
            <w:gridSpan w:val="26"/>
            <w:shd w:val="clear" w:color="auto" w:fill="99CCFF"/>
            <w:vAlign w:val="center"/>
          </w:tcPr>
          <w:p w14:paraId="79EAD146" w14:textId="77777777" w:rsidR="0094698B" w:rsidRPr="004A4388" w:rsidRDefault="0094698B" w:rsidP="009469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4698B" w:rsidRPr="00062C4F" w14:paraId="1A2BD291" w14:textId="77777777" w:rsidTr="00E82C84">
        <w:trPr>
          <w:trHeight w:val="227"/>
        </w:trPr>
        <w:tc>
          <w:tcPr>
            <w:tcW w:w="15839" w:type="dxa"/>
            <w:gridSpan w:val="26"/>
            <w:shd w:val="clear" w:color="auto" w:fill="auto"/>
            <w:vAlign w:val="center"/>
          </w:tcPr>
          <w:p w14:paraId="73A19DB3" w14:textId="61ECFAF8" w:rsidR="0094698B" w:rsidRPr="004A4388" w:rsidRDefault="0094698B" w:rsidP="009469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  <w:r w:rsidRPr="004A43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4698B" w:rsidRPr="00062C4F" w14:paraId="002AF1AD" w14:textId="77777777" w:rsidTr="0043189E">
        <w:trPr>
          <w:trHeight w:val="47"/>
        </w:trPr>
        <w:tc>
          <w:tcPr>
            <w:tcW w:w="38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2FCC528" w:rsidR="0094698B" w:rsidRPr="004A4388" w:rsidRDefault="0094698B" w:rsidP="009469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Էլ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 w:rsidRPr="004A43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փոստի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A43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հասցեն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Адрес эл. почты</w:t>
            </w:r>
          </w:p>
        </w:tc>
        <w:tc>
          <w:tcPr>
            <w:tcW w:w="53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3DEAEB8" w:rsidR="0094698B" w:rsidRPr="004A4388" w:rsidRDefault="0094698B" w:rsidP="009469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Pr="004A4388">
              <w:rPr>
                <w:rFonts w:ascii="GHEA Grapalat" w:hAnsi="GHEA Grapalat" w:cs="Arial"/>
                <w:b/>
                <w:sz w:val="14"/>
                <w:szCs w:val="14"/>
              </w:rPr>
              <w:t xml:space="preserve"> Телефон</w:t>
            </w:r>
          </w:p>
        </w:tc>
        <w:tc>
          <w:tcPr>
            <w:tcW w:w="65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56C6F7D0" w:rsidR="0094698B" w:rsidRPr="004A4388" w:rsidRDefault="0094698B" w:rsidP="009469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A4388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4A4388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. </w:t>
            </w:r>
            <w:r w:rsidRPr="004A4388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r w:rsidRPr="004A4388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A4388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r w:rsidRPr="004A4388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A4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Адрес эл. почты</w:t>
            </w:r>
          </w:p>
        </w:tc>
      </w:tr>
      <w:tr w:rsidR="0094698B" w:rsidRPr="004A4388" w14:paraId="6C6C269C" w14:textId="77777777" w:rsidTr="0043189E">
        <w:trPr>
          <w:trHeight w:val="47"/>
        </w:trPr>
        <w:tc>
          <w:tcPr>
            <w:tcW w:w="3870" w:type="dxa"/>
            <w:gridSpan w:val="7"/>
            <w:shd w:val="clear" w:color="auto" w:fill="auto"/>
            <w:vAlign w:val="center"/>
          </w:tcPr>
          <w:p w14:paraId="66779B3D" w14:textId="77777777" w:rsidR="0094698B" w:rsidRPr="004A4388" w:rsidRDefault="0094698B" w:rsidP="009469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A43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Է. Սիմոնյան </w:t>
            </w:r>
          </w:p>
          <w:p w14:paraId="0A862370" w14:textId="7FE099C2" w:rsidR="0094698B" w:rsidRPr="004A4388" w:rsidRDefault="0094698B" w:rsidP="009469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Э. Симонян</w:t>
            </w:r>
          </w:p>
        </w:tc>
        <w:tc>
          <w:tcPr>
            <w:tcW w:w="5374" w:type="dxa"/>
            <w:gridSpan w:val="10"/>
            <w:shd w:val="clear" w:color="auto" w:fill="auto"/>
            <w:vAlign w:val="center"/>
          </w:tcPr>
          <w:p w14:paraId="570A2BE5" w14:textId="3F79E499" w:rsidR="0094698B" w:rsidRPr="004A4388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hAnsi="GHEA Grapalat"/>
                <w:b/>
                <w:sz w:val="14"/>
                <w:szCs w:val="14"/>
              </w:rPr>
              <w:t>011 51 42 16</w:t>
            </w:r>
          </w:p>
        </w:tc>
        <w:tc>
          <w:tcPr>
            <w:tcW w:w="6595" w:type="dxa"/>
            <w:gridSpan w:val="9"/>
            <w:shd w:val="clear" w:color="auto" w:fill="auto"/>
            <w:vAlign w:val="center"/>
          </w:tcPr>
          <w:p w14:paraId="3C42DEDA" w14:textId="241D313F" w:rsidR="0094698B" w:rsidRPr="004A4388" w:rsidRDefault="0094698B" w:rsidP="009469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A43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edita.simonyan@yerevan.am</w:t>
            </w:r>
          </w:p>
        </w:tc>
      </w:tr>
    </w:tbl>
    <w:p w14:paraId="6BAD2467" w14:textId="77777777" w:rsidR="00354A19" w:rsidRPr="004A4388" w:rsidRDefault="00354A19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</w:p>
    <w:p w14:paraId="7EDE7B85" w14:textId="38359B59" w:rsidR="008861EE" w:rsidRPr="004A4388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4A4388">
        <w:rPr>
          <w:rFonts w:ascii="GHEA Grapalat" w:hAnsi="GHEA Grapalat" w:cs="Sylfaen"/>
          <w:sz w:val="20"/>
          <w:lang w:val="af-ZA"/>
        </w:rPr>
        <w:t>Պատվիրատուն` Երևանի քաղաքապետարան</w:t>
      </w:r>
    </w:p>
    <w:p w14:paraId="0CB34C9A" w14:textId="480065BA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4A4388">
        <w:rPr>
          <w:rFonts w:ascii="GHEA Grapalat" w:hAnsi="GHEA Grapalat"/>
          <w:sz w:val="20"/>
          <w:lang w:val="hy-AM"/>
        </w:rPr>
        <w:t xml:space="preserve">Заказчик: </w:t>
      </w:r>
      <w:r w:rsidRPr="004A4388">
        <w:rPr>
          <w:rFonts w:ascii="GHEA Grapalat" w:hAnsi="GHEA Grapalat" w:cs="Calibri"/>
          <w:color w:val="000000"/>
          <w:sz w:val="20"/>
          <w:lang w:val="hy-AM"/>
        </w:rPr>
        <w:t>Мэрия г.Еревана</w:t>
      </w:r>
    </w:p>
    <w:p w14:paraId="378421EB" w14:textId="77777777" w:rsidR="00054827" w:rsidRPr="001A1999" w:rsidRDefault="0005482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054827" w:rsidRPr="001A1999" w:rsidSect="00372408">
      <w:pgSz w:w="16840" w:h="11907" w:orient="landscape" w:code="9"/>
      <w:pgMar w:top="284" w:right="360" w:bottom="142" w:left="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BA101" w14:textId="77777777" w:rsidR="00646093" w:rsidRDefault="00646093" w:rsidP="0022631D">
      <w:pPr>
        <w:spacing w:before="0" w:after="0"/>
      </w:pPr>
      <w:r>
        <w:separator/>
      </w:r>
    </w:p>
  </w:endnote>
  <w:endnote w:type="continuationSeparator" w:id="0">
    <w:p w14:paraId="50B53048" w14:textId="77777777" w:rsidR="00646093" w:rsidRDefault="0064609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Armenian Unicod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Armenian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6E6C5" w14:textId="77777777" w:rsidR="00646093" w:rsidRDefault="00646093" w:rsidP="0022631D">
      <w:pPr>
        <w:spacing w:before="0" w:after="0"/>
      </w:pPr>
      <w:r>
        <w:separator/>
      </w:r>
    </w:p>
  </w:footnote>
  <w:footnote w:type="continuationSeparator" w:id="0">
    <w:p w14:paraId="5FFCBD8D" w14:textId="77777777" w:rsidR="00646093" w:rsidRDefault="00646093" w:rsidP="0022631D">
      <w:pPr>
        <w:spacing w:before="0" w:after="0"/>
      </w:pPr>
      <w:r>
        <w:continuationSeparator/>
      </w:r>
    </w:p>
  </w:footnote>
  <w:footnote w:id="1">
    <w:p w14:paraId="73E33F31" w14:textId="77777777" w:rsidR="002B4822" w:rsidRPr="00541A77" w:rsidRDefault="002B4822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774064FE" w14:textId="1997E407" w:rsidR="002B4822" w:rsidRPr="00116266" w:rsidRDefault="002B4822" w:rsidP="002418F1">
      <w:pPr>
        <w:pStyle w:val="FootnoteText"/>
        <w:tabs>
          <w:tab w:val="left" w:pos="12079"/>
        </w:tabs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>6</w:t>
      </w: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ab/>
      </w:r>
    </w:p>
  </w:footnote>
  <w:footnote w:id="3">
    <w:p w14:paraId="3B8A1A70" w14:textId="77777777" w:rsidR="002B4822" w:rsidRPr="002D0BF6" w:rsidRDefault="002B482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062C4F" w:rsidRPr="002D0BF6" w:rsidRDefault="00062C4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E5D66FA" w14:textId="77777777" w:rsidR="00062C4F" w:rsidRPr="004F6EEB" w:rsidRDefault="00062C4F" w:rsidP="001C4E6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C4E63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C4E63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6">
    <w:p w14:paraId="24831349" w14:textId="77777777" w:rsidR="00062C4F" w:rsidRPr="002D0BF6" w:rsidRDefault="00062C4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31AD308" w14:textId="77777777" w:rsidR="00062C4F" w:rsidRPr="004F6EEB" w:rsidRDefault="00062C4F" w:rsidP="00E46768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6768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8">
    <w:p w14:paraId="771AD2C5" w14:textId="77777777" w:rsidR="0094698B" w:rsidRPr="00871366" w:rsidRDefault="0094698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BF45606" w14:textId="77777777" w:rsidR="0094698B" w:rsidRPr="00263338" w:rsidRDefault="0094698B" w:rsidP="000B2B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B2BF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5B14D78F" w14:textId="77777777" w:rsidR="0094698B" w:rsidRPr="002D0BF6" w:rsidRDefault="0094698B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D915AB4" w14:textId="77777777" w:rsidR="0094698B" w:rsidRPr="00263338" w:rsidRDefault="0094698B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9A9"/>
    <w:multiLevelType w:val="hybridMultilevel"/>
    <w:tmpl w:val="30A0F0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42334"/>
    <w:multiLevelType w:val="hybridMultilevel"/>
    <w:tmpl w:val="73F89220"/>
    <w:lvl w:ilvl="0" w:tplc="F1A85E3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51E38"/>
    <w:multiLevelType w:val="hybridMultilevel"/>
    <w:tmpl w:val="7132E63C"/>
    <w:lvl w:ilvl="0" w:tplc="DBA6F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F1314"/>
    <w:multiLevelType w:val="hybridMultilevel"/>
    <w:tmpl w:val="16DE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73031"/>
    <w:multiLevelType w:val="hybridMultilevel"/>
    <w:tmpl w:val="4958323E"/>
    <w:lvl w:ilvl="0" w:tplc="2594F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B2E98"/>
    <w:multiLevelType w:val="hybridMultilevel"/>
    <w:tmpl w:val="929E25E6"/>
    <w:lvl w:ilvl="0" w:tplc="9388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15D"/>
    <w:multiLevelType w:val="hybridMultilevel"/>
    <w:tmpl w:val="44BC6A0E"/>
    <w:lvl w:ilvl="0" w:tplc="22C0819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0585074"/>
    <w:multiLevelType w:val="hybridMultilevel"/>
    <w:tmpl w:val="5D6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63AAA"/>
    <w:multiLevelType w:val="hybridMultilevel"/>
    <w:tmpl w:val="44FA9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95611"/>
    <w:multiLevelType w:val="hybridMultilevel"/>
    <w:tmpl w:val="C0A87C0A"/>
    <w:lvl w:ilvl="0" w:tplc="44780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1B2F7A"/>
    <w:multiLevelType w:val="hybridMultilevel"/>
    <w:tmpl w:val="AA340200"/>
    <w:lvl w:ilvl="0" w:tplc="3AFC5A5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D6E3D"/>
    <w:multiLevelType w:val="hybridMultilevel"/>
    <w:tmpl w:val="C89A4856"/>
    <w:lvl w:ilvl="0" w:tplc="1C684574">
      <w:start w:val="580"/>
      <w:numFmt w:val="bullet"/>
      <w:lvlText w:val="-"/>
      <w:lvlJc w:val="left"/>
      <w:pPr>
        <w:ind w:left="54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470F44FC"/>
    <w:multiLevelType w:val="hybridMultilevel"/>
    <w:tmpl w:val="97D2F230"/>
    <w:lvl w:ilvl="0" w:tplc="2FD2F4E2">
      <w:start w:val="2"/>
      <w:numFmt w:val="bullet"/>
      <w:lvlText w:val="-"/>
      <w:lvlJc w:val="left"/>
      <w:pPr>
        <w:ind w:left="45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47262E5E"/>
    <w:multiLevelType w:val="hybridMultilevel"/>
    <w:tmpl w:val="53984B68"/>
    <w:lvl w:ilvl="0" w:tplc="16B68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F50F0C"/>
    <w:multiLevelType w:val="hybridMultilevel"/>
    <w:tmpl w:val="FB160D8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>
    <w:nsid w:val="53C27020"/>
    <w:multiLevelType w:val="multilevel"/>
    <w:tmpl w:val="951A75D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8">
    <w:nsid w:val="543F4AF8"/>
    <w:multiLevelType w:val="hybridMultilevel"/>
    <w:tmpl w:val="B09A9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51DCE"/>
    <w:multiLevelType w:val="hybridMultilevel"/>
    <w:tmpl w:val="353459A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4F626CA"/>
    <w:multiLevelType w:val="hybridMultilevel"/>
    <w:tmpl w:val="AA54E4D8"/>
    <w:lvl w:ilvl="0" w:tplc="040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1">
    <w:nsid w:val="5B2559C5"/>
    <w:multiLevelType w:val="hybridMultilevel"/>
    <w:tmpl w:val="A4942E74"/>
    <w:lvl w:ilvl="0" w:tplc="C81EA2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5B591E49"/>
    <w:multiLevelType w:val="hybridMultilevel"/>
    <w:tmpl w:val="DA022762"/>
    <w:lvl w:ilvl="0" w:tplc="8C66C5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5BCE2EF5"/>
    <w:multiLevelType w:val="hybridMultilevel"/>
    <w:tmpl w:val="276A93F8"/>
    <w:lvl w:ilvl="0" w:tplc="FAFC17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66AA0"/>
    <w:multiLevelType w:val="hybridMultilevel"/>
    <w:tmpl w:val="528656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EBC10">
      <w:start w:val="150"/>
      <w:numFmt w:val="bullet"/>
      <w:lvlText w:val="–"/>
      <w:lvlJc w:val="left"/>
      <w:pPr>
        <w:ind w:left="1440" w:hanging="360"/>
      </w:pPr>
      <w:rPr>
        <w:rFonts w:ascii="Times Armenian Unicode" w:eastAsia="MS Mincho" w:hAnsi="Times Armenian Unicode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72A2A"/>
    <w:multiLevelType w:val="hybridMultilevel"/>
    <w:tmpl w:val="4672D0A2"/>
    <w:lvl w:ilvl="0" w:tplc="FB161D2C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C7F8E"/>
    <w:multiLevelType w:val="hybridMultilevel"/>
    <w:tmpl w:val="5F70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05CD8"/>
    <w:multiLevelType w:val="hybridMultilevel"/>
    <w:tmpl w:val="51CC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7110F"/>
    <w:multiLevelType w:val="hybridMultilevel"/>
    <w:tmpl w:val="A91C4610"/>
    <w:lvl w:ilvl="0" w:tplc="6C50B3DC">
      <w:start w:val="2"/>
      <w:numFmt w:val="bullet"/>
      <w:lvlText w:val="-"/>
      <w:lvlJc w:val="left"/>
      <w:pPr>
        <w:ind w:left="48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>
    <w:nsid w:val="69662ED1"/>
    <w:multiLevelType w:val="hybridMultilevel"/>
    <w:tmpl w:val="F8789EF6"/>
    <w:lvl w:ilvl="0" w:tplc="D0AA8DF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154CA0"/>
    <w:multiLevelType w:val="hybridMultilevel"/>
    <w:tmpl w:val="E03CEF1C"/>
    <w:lvl w:ilvl="0" w:tplc="C9241750">
      <w:numFmt w:val="bullet"/>
      <w:lvlText w:val="-"/>
      <w:lvlJc w:val="left"/>
      <w:pPr>
        <w:ind w:left="934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1">
    <w:nsid w:val="6B502008"/>
    <w:multiLevelType w:val="hybridMultilevel"/>
    <w:tmpl w:val="C2585050"/>
    <w:lvl w:ilvl="0" w:tplc="FAC85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5539D1"/>
    <w:multiLevelType w:val="hybridMultilevel"/>
    <w:tmpl w:val="8452DF8E"/>
    <w:lvl w:ilvl="0" w:tplc="8D3E03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">
    <w:nsid w:val="6C844762"/>
    <w:multiLevelType w:val="hybridMultilevel"/>
    <w:tmpl w:val="6D9C7D18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4">
    <w:nsid w:val="6D435F81"/>
    <w:multiLevelType w:val="hybridMultilevel"/>
    <w:tmpl w:val="56185F50"/>
    <w:lvl w:ilvl="0" w:tplc="25466B8E">
      <w:start w:val="15"/>
      <w:numFmt w:val="bullet"/>
      <w:lvlText w:val="-"/>
      <w:lvlJc w:val="left"/>
      <w:pPr>
        <w:ind w:left="841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5">
    <w:nsid w:val="6D702A36"/>
    <w:multiLevelType w:val="hybridMultilevel"/>
    <w:tmpl w:val="546AE842"/>
    <w:lvl w:ilvl="0" w:tplc="9C8C265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EB849F6"/>
    <w:multiLevelType w:val="hybridMultilevel"/>
    <w:tmpl w:val="36C6BE90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7">
    <w:nsid w:val="71064A02"/>
    <w:multiLevelType w:val="hybridMultilevel"/>
    <w:tmpl w:val="F0C8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B7900"/>
    <w:multiLevelType w:val="hybridMultilevel"/>
    <w:tmpl w:val="432AED2E"/>
    <w:lvl w:ilvl="0" w:tplc="C75A3D7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706E6"/>
    <w:multiLevelType w:val="hybridMultilevel"/>
    <w:tmpl w:val="C9FE9E7C"/>
    <w:lvl w:ilvl="0" w:tplc="A120C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96620E"/>
    <w:multiLevelType w:val="hybridMultilevel"/>
    <w:tmpl w:val="F1305E1A"/>
    <w:lvl w:ilvl="0" w:tplc="AB543B3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4"/>
  </w:num>
  <w:num w:numId="4">
    <w:abstractNumId w:val="35"/>
  </w:num>
  <w:num w:numId="5">
    <w:abstractNumId w:val="28"/>
  </w:num>
  <w:num w:numId="6">
    <w:abstractNumId w:val="34"/>
  </w:num>
  <w:num w:numId="7">
    <w:abstractNumId w:val="32"/>
  </w:num>
  <w:num w:numId="8">
    <w:abstractNumId w:val="25"/>
  </w:num>
  <w:num w:numId="9">
    <w:abstractNumId w:val="40"/>
  </w:num>
  <w:num w:numId="10">
    <w:abstractNumId w:val="4"/>
  </w:num>
  <w:num w:numId="11">
    <w:abstractNumId w:val="37"/>
  </w:num>
  <w:num w:numId="12">
    <w:abstractNumId w:val="31"/>
  </w:num>
  <w:num w:numId="13">
    <w:abstractNumId w:val="39"/>
  </w:num>
  <w:num w:numId="14">
    <w:abstractNumId w:val="21"/>
  </w:num>
  <w:num w:numId="15">
    <w:abstractNumId w:val="22"/>
  </w:num>
  <w:num w:numId="16">
    <w:abstractNumId w:val="13"/>
  </w:num>
  <w:num w:numId="17">
    <w:abstractNumId w:val="20"/>
  </w:num>
  <w:num w:numId="18">
    <w:abstractNumId w:val="33"/>
  </w:num>
  <w:num w:numId="19">
    <w:abstractNumId w:val="18"/>
  </w:num>
  <w:num w:numId="20">
    <w:abstractNumId w:val="16"/>
  </w:num>
  <w:num w:numId="21">
    <w:abstractNumId w:val="19"/>
  </w:num>
  <w:num w:numId="22">
    <w:abstractNumId w:val="3"/>
  </w:num>
  <w:num w:numId="23">
    <w:abstractNumId w:val="0"/>
  </w:num>
  <w:num w:numId="24">
    <w:abstractNumId w:val="29"/>
  </w:num>
  <w:num w:numId="25">
    <w:abstractNumId w:val="10"/>
  </w:num>
  <w:num w:numId="26">
    <w:abstractNumId w:val="9"/>
  </w:num>
  <w:num w:numId="27">
    <w:abstractNumId w:val="14"/>
  </w:num>
  <w:num w:numId="28">
    <w:abstractNumId w:val="36"/>
  </w:num>
  <w:num w:numId="29">
    <w:abstractNumId w:val="30"/>
  </w:num>
  <w:num w:numId="30">
    <w:abstractNumId w:val="8"/>
  </w:num>
  <w:num w:numId="31">
    <w:abstractNumId w:val="2"/>
  </w:num>
  <w:num w:numId="32">
    <w:abstractNumId w:val="15"/>
  </w:num>
  <w:num w:numId="33">
    <w:abstractNumId w:val="11"/>
  </w:num>
  <w:num w:numId="34">
    <w:abstractNumId w:val="6"/>
  </w:num>
  <w:num w:numId="35">
    <w:abstractNumId w:val="27"/>
  </w:num>
  <w:num w:numId="36">
    <w:abstractNumId w:val="23"/>
  </w:num>
  <w:num w:numId="37">
    <w:abstractNumId w:val="5"/>
  </w:num>
  <w:num w:numId="38">
    <w:abstractNumId w:val="17"/>
  </w:num>
  <w:num w:numId="39">
    <w:abstractNumId w:val="12"/>
  </w:num>
  <w:num w:numId="40">
    <w:abstractNumId w:val="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3CCF"/>
    <w:rsid w:val="0001037D"/>
    <w:rsid w:val="0001199B"/>
    <w:rsid w:val="00012170"/>
    <w:rsid w:val="00015963"/>
    <w:rsid w:val="00027E2C"/>
    <w:rsid w:val="00044842"/>
    <w:rsid w:val="00044863"/>
    <w:rsid w:val="00044EA8"/>
    <w:rsid w:val="00046CCF"/>
    <w:rsid w:val="00051ECE"/>
    <w:rsid w:val="00054827"/>
    <w:rsid w:val="00057E84"/>
    <w:rsid w:val="00062188"/>
    <w:rsid w:val="00062A40"/>
    <w:rsid w:val="00062C4F"/>
    <w:rsid w:val="0006450F"/>
    <w:rsid w:val="00065A74"/>
    <w:rsid w:val="0006612C"/>
    <w:rsid w:val="0007090E"/>
    <w:rsid w:val="00073D66"/>
    <w:rsid w:val="0007402E"/>
    <w:rsid w:val="000778F7"/>
    <w:rsid w:val="0009044D"/>
    <w:rsid w:val="000949ED"/>
    <w:rsid w:val="000A5C4B"/>
    <w:rsid w:val="000B0199"/>
    <w:rsid w:val="000B02B5"/>
    <w:rsid w:val="000B2BF6"/>
    <w:rsid w:val="000D17C7"/>
    <w:rsid w:val="000D4B23"/>
    <w:rsid w:val="000E4FF1"/>
    <w:rsid w:val="000F2787"/>
    <w:rsid w:val="000F376D"/>
    <w:rsid w:val="000F7AC1"/>
    <w:rsid w:val="0010184A"/>
    <w:rsid w:val="001021B0"/>
    <w:rsid w:val="00123728"/>
    <w:rsid w:val="001353D1"/>
    <w:rsid w:val="00144C70"/>
    <w:rsid w:val="001475EB"/>
    <w:rsid w:val="00151D37"/>
    <w:rsid w:val="00155644"/>
    <w:rsid w:val="00161935"/>
    <w:rsid w:val="00175D35"/>
    <w:rsid w:val="0018422F"/>
    <w:rsid w:val="001A1999"/>
    <w:rsid w:val="001A243B"/>
    <w:rsid w:val="001A32C2"/>
    <w:rsid w:val="001B6520"/>
    <w:rsid w:val="001B7E8E"/>
    <w:rsid w:val="001C1BE1"/>
    <w:rsid w:val="001C4E63"/>
    <w:rsid w:val="001C5129"/>
    <w:rsid w:val="001C53B9"/>
    <w:rsid w:val="001D7013"/>
    <w:rsid w:val="001E0091"/>
    <w:rsid w:val="001E62E9"/>
    <w:rsid w:val="00211526"/>
    <w:rsid w:val="00223EB8"/>
    <w:rsid w:val="0022631D"/>
    <w:rsid w:val="002418F1"/>
    <w:rsid w:val="00263B9A"/>
    <w:rsid w:val="00265198"/>
    <w:rsid w:val="0027302F"/>
    <w:rsid w:val="002740D2"/>
    <w:rsid w:val="00274D46"/>
    <w:rsid w:val="00282922"/>
    <w:rsid w:val="00284F44"/>
    <w:rsid w:val="00285DA0"/>
    <w:rsid w:val="00287F57"/>
    <w:rsid w:val="00293C68"/>
    <w:rsid w:val="00295B92"/>
    <w:rsid w:val="0029722E"/>
    <w:rsid w:val="002A6CB8"/>
    <w:rsid w:val="002B4822"/>
    <w:rsid w:val="002C07EA"/>
    <w:rsid w:val="002C2AF0"/>
    <w:rsid w:val="002C4318"/>
    <w:rsid w:val="002C6E40"/>
    <w:rsid w:val="002E36F3"/>
    <w:rsid w:val="002E4E6F"/>
    <w:rsid w:val="002F16CC"/>
    <w:rsid w:val="002F1A2A"/>
    <w:rsid w:val="002F1FEB"/>
    <w:rsid w:val="002F7A88"/>
    <w:rsid w:val="003004CD"/>
    <w:rsid w:val="00312A08"/>
    <w:rsid w:val="00315159"/>
    <w:rsid w:val="0033543B"/>
    <w:rsid w:val="00350D76"/>
    <w:rsid w:val="00354A19"/>
    <w:rsid w:val="00371ADB"/>
    <w:rsid w:val="00371B1D"/>
    <w:rsid w:val="00372408"/>
    <w:rsid w:val="00381188"/>
    <w:rsid w:val="003868B0"/>
    <w:rsid w:val="0039484A"/>
    <w:rsid w:val="003A0F91"/>
    <w:rsid w:val="003A23F2"/>
    <w:rsid w:val="003A319B"/>
    <w:rsid w:val="003A6DBD"/>
    <w:rsid w:val="003B1D5B"/>
    <w:rsid w:val="003B2758"/>
    <w:rsid w:val="003D185C"/>
    <w:rsid w:val="003D3A3C"/>
    <w:rsid w:val="003D57EC"/>
    <w:rsid w:val="003D7729"/>
    <w:rsid w:val="003E3D40"/>
    <w:rsid w:val="003E617C"/>
    <w:rsid w:val="003E6978"/>
    <w:rsid w:val="003F0DF6"/>
    <w:rsid w:val="003F3EDC"/>
    <w:rsid w:val="00401A39"/>
    <w:rsid w:val="0040258B"/>
    <w:rsid w:val="00421F10"/>
    <w:rsid w:val="0042526C"/>
    <w:rsid w:val="00427548"/>
    <w:rsid w:val="00430D7A"/>
    <w:rsid w:val="00431862"/>
    <w:rsid w:val="0043189E"/>
    <w:rsid w:val="00433E3C"/>
    <w:rsid w:val="00436681"/>
    <w:rsid w:val="00445D01"/>
    <w:rsid w:val="00447462"/>
    <w:rsid w:val="00453C98"/>
    <w:rsid w:val="00454549"/>
    <w:rsid w:val="004571B5"/>
    <w:rsid w:val="004620B1"/>
    <w:rsid w:val="004622F1"/>
    <w:rsid w:val="0046253A"/>
    <w:rsid w:val="004674C3"/>
    <w:rsid w:val="00472069"/>
    <w:rsid w:val="00474C2F"/>
    <w:rsid w:val="0047603F"/>
    <w:rsid w:val="004764CD"/>
    <w:rsid w:val="0048606E"/>
    <w:rsid w:val="004875E0"/>
    <w:rsid w:val="004910A6"/>
    <w:rsid w:val="004969C8"/>
    <w:rsid w:val="004A3A57"/>
    <w:rsid w:val="004A42B8"/>
    <w:rsid w:val="004A4388"/>
    <w:rsid w:val="004A66AF"/>
    <w:rsid w:val="004C0E3E"/>
    <w:rsid w:val="004C462C"/>
    <w:rsid w:val="004D078F"/>
    <w:rsid w:val="004D667D"/>
    <w:rsid w:val="004D6CC7"/>
    <w:rsid w:val="004E376E"/>
    <w:rsid w:val="004E72B6"/>
    <w:rsid w:val="004F0A77"/>
    <w:rsid w:val="004F0E67"/>
    <w:rsid w:val="004F66DA"/>
    <w:rsid w:val="00503BCC"/>
    <w:rsid w:val="00510285"/>
    <w:rsid w:val="00513471"/>
    <w:rsid w:val="0051615C"/>
    <w:rsid w:val="00517834"/>
    <w:rsid w:val="005232D8"/>
    <w:rsid w:val="00523C32"/>
    <w:rsid w:val="0052643F"/>
    <w:rsid w:val="0053106B"/>
    <w:rsid w:val="00537371"/>
    <w:rsid w:val="00546023"/>
    <w:rsid w:val="00556B46"/>
    <w:rsid w:val="00557629"/>
    <w:rsid w:val="005609CF"/>
    <w:rsid w:val="005656ED"/>
    <w:rsid w:val="00567A79"/>
    <w:rsid w:val="00572B3C"/>
    <w:rsid w:val="005737F9"/>
    <w:rsid w:val="00574D76"/>
    <w:rsid w:val="0058307A"/>
    <w:rsid w:val="005911C3"/>
    <w:rsid w:val="0059651F"/>
    <w:rsid w:val="005A5D8F"/>
    <w:rsid w:val="005B2F86"/>
    <w:rsid w:val="005B48CE"/>
    <w:rsid w:val="005C2925"/>
    <w:rsid w:val="005C53C3"/>
    <w:rsid w:val="005C7947"/>
    <w:rsid w:val="005D1E78"/>
    <w:rsid w:val="005D5FBD"/>
    <w:rsid w:val="005D6B2C"/>
    <w:rsid w:val="005E19A3"/>
    <w:rsid w:val="005F3D1A"/>
    <w:rsid w:val="00601956"/>
    <w:rsid w:val="00607C9A"/>
    <w:rsid w:val="00613FFB"/>
    <w:rsid w:val="00621D97"/>
    <w:rsid w:val="006248EA"/>
    <w:rsid w:val="00631A1A"/>
    <w:rsid w:val="00632D10"/>
    <w:rsid w:val="00634EE9"/>
    <w:rsid w:val="006376C8"/>
    <w:rsid w:val="00643B59"/>
    <w:rsid w:val="00646093"/>
    <w:rsid w:val="00646760"/>
    <w:rsid w:val="00646A62"/>
    <w:rsid w:val="00656819"/>
    <w:rsid w:val="00667196"/>
    <w:rsid w:val="0068289E"/>
    <w:rsid w:val="00682E7E"/>
    <w:rsid w:val="0068746D"/>
    <w:rsid w:val="00687521"/>
    <w:rsid w:val="00690ECB"/>
    <w:rsid w:val="006920CA"/>
    <w:rsid w:val="00693177"/>
    <w:rsid w:val="006A1A0E"/>
    <w:rsid w:val="006A1F7D"/>
    <w:rsid w:val="006A38B4"/>
    <w:rsid w:val="006A46E2"/>
    <w:rsid w:val="006B26F5"/>
    <w:rsid w:val="006B2E21"/>
    <w:rsid w:val="006B7A19"/>
    <w:rsid w:val="006C0266"/>
    <w:rsid w:val="006C15A7"/>
    <w:rsid w:val="006E0D92"/>
    <w:rsid w:val="006E1A83"/>
    <w:rsid w:val="006E2FD0"/>
    <w:rsid w:val="006E43B6"/>
    <w:rsid w:val="006E48F5"/>
    <w:rsid w:val="006F2779"/>
    <w:rsid w:val="006F6300"/>
    <w:rsid w:val="007060FC"/>
    <w:rsid w:val="0073412A"/>
    <w:rsid w:val="00752105"/>
    <w:rsid w:val="00753F08"/>
    <w:rsid w:val="007547E0"/>
    <w:rsid w:val="007627B4"/>
    <w:rsid w:val="007732E7"/>
    <w:rsid w:val="00777A79"/>
    <w:rsid w:val="00781920"/>
    <w:rsid w:val="00784CCE"/>
    <w:rsid w:val="0078682E"/>
    <w:rsid w:val="0079040C"/>
    <w:rsid w:val="00795AE3"/>
    <w:rsid w:val="00797A29"/>
    <w:rsid w:val="007A3EE1"/>
    <w:rsid w:val="007A4F36"/>
    <w:rsid w:val="007B0100"/>
    <w:rsid w:val="007C4087"/>
    <w:rsid w:val="007C5703"/>
    <w:rsid w:val="007D3CD2"/>
    <w:rsid w:val="007D3FEA"/>
    <w:rsid w:val="007D4D77"/>
    <w:rsid w:val="007E238B"/>
    <w:rsid w:val="007E5AF9"/>
    <w:rsid w:val="007E7288"/>
    <w:rsid w:val="007E7AB4"/>
    <w:rsid w:val="007F337C"/>
    <w:rsid w:val="00811659"/>
    <w:rsid w:val="00813991"/>
    <w:rsid w:val="0081420B"/>
    <w:rsid w:val="0082305A"/>
    <w:rsid w:val="00835479"/>
    <w:rsid w:val="00837450"/>
    <w:rsid w:val="00842AC0"/>
    <w:rsid w:val="00846EE7"/>
    <w:rsid w:val="00853202"/>
    <w:rsid w:val="00856AAE"/>
    <w:rsid w:val="00864E68"/>
    <w:rsid w:val="00873381"/>
    <w:rsid w:val="00875E63"/>
    <w:rsid w:val="008861EE"/>
    <w:rsid w:val="00897D36"/>
    <w:rsid w:val="008A4EAF"/>
    <w:rsid w:val="008C4E62"/>
    <w:rsid w:val="008C6BDD"/>
    <w:rsid w:val="008D1463"/>
    <w:rsid w:val="008D7948"/>
    <w:rsid w:val="008E303B"/>
    <w:rsid w:val="008E493A"/>
    <w:rsid w:val="008E5115"/>
    <w:rsid w:val="008E6D20"/>
    <w:rsid w:val="008F5C16"/>
    <w:rsid w:val="009025A1"/>
    <w:rsid w:val="0090425C"/>
    <w:rsid w:val="00912682"/>
    <w:rsid w:val="0093506C"/>
    <w:rsid w:val="00943F08"/>
    <w:rsid w:val="0094698B"/>
    <w:rsid w:val="009508EF"/>
    <w:rsid w:val="00961A30"/>
    <w:rsid w:val="00963750"/>
    <w:rsid w:val="00977761"/>
    <w:rsid w:val="00986B53"/>
    <w:rsid w:val="009915B3"/>
    <w:rsid w:val="0099665B"/>
    <w:rsid w:val="009A6B6C"/>
    <w:rsid w:val="009A6BEC"/>
    <w:rsid w:val="009C5E0F"/>
    <w:rsid w:val="009D52BF"/>
    <w:rsid w:val="009E0E50"/>
    <w:rsid w:val="009E41DB"/>
    <w:rsid w:val="009E50D3"/>
    <w:rsid w:val="009E522D"/>
    <w:rsid w:val="009E71D1"/>
    <w:rsid w:val="009E75FF"/>
    <w:rsid w:val="00A023E1"/>
    <w:rsid w:val="00A13341"/>
    <w:rsid w:val="00A17C0F"/>
    <w:rsid w:val="00A17CB1"/>
    <w:rsid w:val="00A20A71"/>
    <w:rsid w:val="00A27D90"/>
    <w:rsid w:val="00A306F5"/>
    <w:rsid w:val="00A31820"/>
    <w:rsid w:val="00A32DE3"/>
    <w:rsid w:val="00A3611A"/>
    <w:rsid w:val="00A45117"/>
    <w:rsid w:val="00A45F85"/>
    <w:rsid w:val="00A53585"/>
    <w:rsid w:val="00A84B76"/>
    <w:rsid w:val="00A87642"/>
    <w:rsid w:val="00A9220F"/>
    <w:rsid w:val="00A95C2B"/>
    <w:rsid w:val="00AA32E4"/>
    <w:rsid w:val="00AA6E8C"/>
    <w:rsid w:val="00AD07B9"/>
    <w:rsid w:val="00AD59DC"/>
    <w:rsid w:val="00AD7C58"/>
    <w:rsid w:val="00B05354"/>
    <w:rsid w:val="00B0551A"/>
    <w:rsid w:val="00B07541"/>
    <w:rsid w:val="00B13468"/>
    <w:rsid w:val="00B24BE5"/>
    <w:rsid w:val="00B31840"/>
    <w:rsid w:val="00B342FB"/>
    <w:rsid w:val="00B627E7"/>
    <w:rsid w:val="00B62A58"/>
    <w:rsid w:val="00B74164"/>
    <w:rsid w:val="00B745DF"/>
    <w:rsid w:val="00B75762"/>
    <w:rsid w:val="00B81607"/>
    <w:rsid w:val="00B87DEB"/>
    <w:rsid w:val="00B91DE2"/>
    <w:rsid w:val="00B92612"/>
    <w:rsid w:val="00B94EA2"/>
    <w:rsid w:val="00BA03B0"/>
    <w:rsid w:val="00BB0A93"/>
    <w:rsid w:val="00BB2D77"/>
    <w:rsid w:val="00BB39DE"/>
    <w:rsid w:val="00BC4C6E"/>
    <w:rsid w:val="00BD152F"/>
    <w:rsid w:val="00BD3D4E"/>
    <w:rsid w:val="00BE3AF2"/>
    <w:rsid w:val="00BE4B3C"/>
    <w:rsid w:val="00BE4BBA"/>
    <w:rsid w:val="00BF1465"/>
    <w:rsid w:val="00BF3D0E"/>
    <w:rsid w:val="00BF4745"/>
    <w:rsid w:val="00C131E4"/>
    <w:rsid w:val="00C22309"/>
    <w:rsid w:val="00C2486B"/>
    <w:rsid w:val="00C33BFE"/>
    <w:rsid w:val="00C358B3"/>
    <w:rsid w:val="00C43182"/>
    <w:rsid w:val="00C43B17"/>
    <w:rsid w:val="00C44666"/>
    <w:rsid w:val="00C47FF9"/>
    <w:rsid w:val="00C5240D"/>
    <w:rsid w:val="00C54D69"/>
    <w:rsid w:val="00C6000C"/>
    <w:rsid w:val="00C648B0"/>
    <w:rsid w:val="00C66D5C"/>
    <w:rsid w:val="00C66D8C"/>
    <w:rsid w:val="00C67589"/>
    <w:rsid w:val="00C736CA"/>
    <w:rsid w:val="00C81FC9"/>
    <w:rsid w:val="00C84DF7"/>
    <w:rsid w:val="00C93188"/>
    <w:rsid w:val="00C96337"/>
    <w:rsid w:val="00C96BED"/>
    <w:rsid w:val="00CB0339"/>
    <w:rsid w:val="00CB0FB4"/>
    <w:rsid w:val="00CB44D2"/>
    <w:rsid w:val="00CC1F23"/>
    <w:rsid w:val="00CE18E1"/>
    <w:rsid w:val="00CE58FE"/>
    <w:rsid w:val="00CF0E0E"/>
    <w:rsid w:val="00CF1F70"/>
    <w:rsid w:val="00D046F1"/>
    <w:rsid w:val="00D04ED1"/>
    <w:rsid w:val="00D12AB7"/>
    <w:rsid w:val="00D34D15"/>
    <w:rsid w:val="00D350DE"/>
    <w:rsid w:val="00D36189"/>
    <w:rsid w:val="00D4290C"/>
    <w:rsid w:val="00D51D63"/>
    <w:rsid w:val="00D60EC3"/>
    <w:rsid w:val="00D61022"/>
    <w:rsid w:val="00D74E73"/>
    <w:rsid w:val="00D75C04"/>
    <w:rsid w:val="00D80C64"/>
    <w:rsid w:val="00D827BF"/>
    <w:rsid w:val="00D92D29"/>
    <w:rsid w:val="00DA1BB3"/>
    <w:rsid w:val="00DB06B7"/>
    <w:rsid w:val="00DB0DD4"/>
    <w:rsid w:val="00DB37BD"/>
    <w:rsid w:val="00DB3ED2"/>
    <w:rsid w:val="00DC6404"/>
    <w:rsid w:val="00DD3523"/>
    <w:rsid w:val="00DE06F1"/>
    <w:rsid w:val="00DF1387"/>
    <w:rsid w:val="00E0064F"/>
    <w:rsid w:val="00E241D0"/>
    <w:rsid w:val="00E243EA"/>
    <w:rsid w:val="00E33A25"/>
    <w:rsid w:val="00E36606"/>
    <w:rsid w:val="00E4188B"/>
    <w:rsid w:val="00E46768"/>
    <w:rsid w:val="00E50E2E"/>
    <w:rsid w:val="00E51011"/>
    <w:rsid w:val="00E54C4D"/>
    <w:rsid w:val="00E54E8A"/>
    <w:rsid w:val="00E56328"/>
    <w:rsid w:val="00E62315"/>
    <w:rsid w:val="00E643C9"/>
    <w:rsid w:val="00E82C84"/>
    <w:rsid w:val="00E83653"/>
    <w:rsid w:val="00E85B90"/>
    <w:rsid w:val="00E8750A"/>
    <w:rsid w:val="00E950D3"/>
    <w:rsid w:val="00EA01A2"/>
    <w:rsid w:val="00EA09C9"/>
    <w:rsid w:val="00EA568C"/>
    <w:rsid w:val="00EA767F"/>
    <w:rsid w:val="00EB2EA5"/>
    <w:rsid w:val="00EB3A5D"/>
    <w:rsid w:val="00EB59EE"/>
    <w:rsid w:val="00EB6BD7"/>
    <w:rsid w:val="00EC02AD"/>
    <w:rsid w:val="00ED76C1"/>
    <w:rsid w:val="00EE26BF"/>
    <w:rsid w:val="00EF16D0"/>
    <w:rsid w:val="00EF6550"/>
    <w:rsid w:val="00EF6E1A"/>
    <w:rsid w:val="00F10AFE"/>
    <w:rsid w:val="00F13A80"/>
    <w:rsid w:val="00F14D59"/>
    <w:rsid w:val="00F31004"/>
    <w:rsid w:val="00F33F49"/>
    <w:rsid w:val="00F340BB"/>
    <w:rsid w:val="00F47C3A"/>
    <w:rsid w:val="00F628FC"/>
    <w:rsid w:val="00F64167"/>
    <w:rsid w:val="00F6673B"/>
    <w:rsid w:val="00F72CAB"/>
    <w:rsid w:val="00F75367"/>
    <w:rsid w:val="00F777DE"/>
    <w:rsid w:val="00F77AAD"/>
    <w:rsid w:val="00F83B58"/>
    <w:rsid w:val="00F916C4"/>
    <w:rsid w:val="00F92479"/>
    <w:rsid w:val="00F97BF4"/>
    <w:rsid w:val="00FA00EB"/>
    <w:rsid w:val="00FA2A86"/>
    <w:rsid w:val="00FA5477"/>
    <w:rsid w:val="00FA7ACD"/>
    <w:rsid w:val="00FA7DA4"/>
    <w:rsid w:val="00FB097B"/>
    <w:rsid w:val="00FB0DB5"/>
    <w:rsid w:val="00FB1820"/>
    <w:rsid w:val="00FB4759"/>
    <w:rsid w:val="00FB5E7B"/>
    <w:rsid w:val="00FC0680"/>
    <w:rsid w:val="00FC6B5A"/>
    <w:rsid w:val="00FD2470"/>
    <w:rsid w:val="00FD7DC8"/>
    <w:rsid w:val="00FF0A1C"/>
    <w:rsid w:val="00FF25BD"/>
    <w:rsid w:val="00FF517E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319815C-2754-43C3-A2B4-6B9E230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C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519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C4E63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C4E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C4E63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C4E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ListParagraphChar">
    <w:name w:val="List Paragraph Char"/>
    <w:link w:val="ListParagraph"/>
    <w:uiPriority w:val="34"/>
    <w:locked/>
    <w:rsid w:val="00E5101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AA6E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6E8C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D046F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rsid w:val="0053737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37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37BD"/>
    <w:rPr>
      <w:rFonts w:ascii="Calibri" w:eastAsia="Calibri" w:hAnsi="Calibri" w:cs="Times New Roman"/>
    </w:rPr>
  </w:style>
  <w:style w:type="character" w:customStyle="1" w:styleId="fontstyle11">
    <w:name w:val="fontstyle11"/>
    <w:basedOn w:val="DefaultParagraphFont"/>
    <w:rsid w:val="001C53B9"/>
    <w:rPr>
      <w:rFonts w:ascii="ArialArmenian" w:hAnsi="ArialArmeni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82C8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 w:bidi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C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davtyan4.4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2AA8-E7D9-421D-91CD-821D68DB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10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Artsrun Vardanyan</cp:lastModifiedBy>
  <cp:revision>852</cp:revision>
  <cp:lastPrinted>2022-03-29T07:00:00Z</cp:lastPrinted>
  <dcterms:created xsi:type="dcterms:W3CDTF">2021-07-22T10:34:00Z</dcterms:created>
  <dcterms:modified xsi:type="dcterms:W3CDTF">2024-01-31T06:19:00Z</dcterms:modified>
</cp:coreProperties>
</file>