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C7A" w:rsidRPr="00BC5C7A" w:rsidRDefault="00BC5C7A" w:rsidP="00BC5C7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ՀԱՅՏԱՐԱՐՈՒԹՅՈՒՆ</w:t>
      </w:r>
    </w:p>
    <w:p w:rsidR="00BC5C7A" w:rsidRPr="00BC5C7A" w:rsidRDefault="00BC5C7A" w:rsidP="00BC5C7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գնման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ընթացակարգը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չկայացած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հայտարարելու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մասին</w:t>
      </w:r>
      <w:proofErr w:type="spellEnd"/>
    </w:p>
    <w:p w:rsidR="00BC5C7A" w:rsidRPr="00BC5C7A" w:rsidRDefault="00BC5C7A" w:rsidP="00BC5C7A">
      <w:pPr>
        <w:shd w:val="clear" w:color="auto" w:fill="FFFFFF"/>
        <w:spacing w:after="0" w:line="240" w:lineRule="auto"/>
        <w:jc w:val="center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Ընթացակարգի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ծածկագիրը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ԿԵԱՊ-ԳՀԱՊՁԲ-ԲՆԱ-24/08</w:t>
      </w:r>
    </w:p>
    <w:p w:rsidR="00BC5C7A" w:rsidRPr="00BC5C7A" w:rsidRDefault="00BC5C7A" w:rsidP="00BC5C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C7A" w:rsidRPr="00BC5C7A" w:rsidRDefault="00BC5C7A" w:rsidP="00BC5C7A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«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Կառլեն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Եսայանի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անվան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պոլիկլինիկա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»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ՓԲԸ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-</w:t>
      </w:r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ն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ստորև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ներկայացնում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է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իր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կարիքների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համար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Բժշկական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նշանակության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ապրանքներ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ձեռքբերման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նպատակով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կազմակերպված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ԿԵԱՊ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-</w:t>
      </w:r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ԳՀԱՊՁԲ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-</w:t>
      </w:r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ԲՆԱ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-24/08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ծածկագրով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գնման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ընթ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ացակարգը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չկայացած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հայտարարելու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մասին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տեղեկատվությունը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`</w:t>
      </w:r>
    </w:p>
    <w:p w:rsidR="00BC5C7A" w:rsidRPr="00BC5C7A" w:rsidRDefault="00BC5C7A" w:rsidP="00BC5C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66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27"/>
        <w:gridCol w:w="1878"/>
        <w:gridCol w:w="2077"/>
        <w:gridCol w:w="2074"/>
        <w:gridCol w:w="1607"/>
      </w:tblGrid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Չափաբաժնի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համար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Գնման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առարկայի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համառոտ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նկարագրություն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Գնման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ընթացակարգի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մասնակիցների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անվանումները`այդպիսիք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լինելու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դեպքում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Գնման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ընթացակարգը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չկայացած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է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հայտարարվել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համաձայն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`”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Գնումների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մասին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” ՀՀ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օրենքի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37-րդ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հոդվածի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1-ին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մասի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/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ընդգծել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համապատասխան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տողը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/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Գնման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ընթացակարգը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չկայացած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հայտարարելու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հիմնավորման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վերաբերյալ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համառոտ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տեղեկատվություն</w:t>
            </w:r>
            <w:proofErr w:type="spellEnd"/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Ջերմաչափ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«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Ռիտա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Գասպարյան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» Ա/Ձ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1-ին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 xml:space="preserve">  Գնման գնից բարձր գին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Ռենտգեն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ամրակիչ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«ԷՄՀԱՐ»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1-ին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 xml:space="preserve">  Գնման գնից բարձր գին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Ռենտգեն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երևակիչ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«ԷՄՀԱՐ»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1-ին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 xml:space="preserve">  Գնման գնից բարձր գին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Ռենտգեն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թաղանթ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«ԷՄՀԱՐ»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1-ին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 xml:space="preserve">  Գնման գնից բարձր գին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Ռենտգեն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թաղանթ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«ԷՄՀԱՐ»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1-ին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 xml:space="preserve">  Գնման գնից բարձր գին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Կամերտոն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հավաքածու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3-րդ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Ոչ մի հայտ չի ներկայացվել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Լարինգոսկոպիկ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հայելիներ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(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բռնակներով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3-րդ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Ոչ մի հայտ չի ներկայացվել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Ժանեյի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ներարկիչ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3-րդ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Ոչ մի հայտ չի ներկայացվել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ՆԱՊ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3-րդ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Ոչ մի հայտ չի ներկայացվել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39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Ցիկլոպենտոլատ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ակնակաթիլ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(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պենտատրոպ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3-րդ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Ոչ մի հայտ չի ներկայացվել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Լիդոկային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2 %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3-րդ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Ոչ մի հայտ չի ներկայացվել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Տետրակային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հիդրոքլորիդ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3-րդ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>Ոչ մի հայտ չի ներկայացվել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Հակակատաղության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շիճուկ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«ԱՐ ՋԻ ԸՆԴ ԷՅ ՋԵՅ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ԳՐՈւՊ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»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1-ին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 xml:space="preserve">  Գնման գնից բարձր գին</w:t>
            </w:r>
          </w:p>
        </w:tc>
      </w:tr>
      <w:tr w:rsidR="00BC5C7A" w:rsidRPr="00BC5C7A" w:rsidTr="00BC5C7A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Փայտացման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անատոքսին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 xml:space="preserve">«ԱՐ ՋԻ ԸՆԴ ԷՅ ՋԵՅ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ԳՐՈւՊ</w:t>
            </w:r>
            <w:proofErr w:type="spellEnd"/>
            <w:r w:rsidRPr="00BC5C7A">
              <w:rPr>
                <w:rFonts w:ascii="GHEA Grapalat" w:eastAsia="Times New Roman" w:hAnsi="GHEA Grapalat" w:cs="Times New Roman"/>
                <w:color w:val="000000"/>
                <w:lang w:eastAsia="ru-RU"/>
              </w:rPr>
              <w:t>» ՍՊԸ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 xml:space="preserve">1-ին </w:t>
            </w:r>
            <w:proofErr w:type="spellStart"/>
            <w:r w:rsidRPr="00BC5C7A"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  <w:t>կետի</w:t>
            </w:r>
            <w:proofErr w:type="spellEnd"/>
          </w:p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BC5C7A" w:rsidRPr="00BC5C7A" w:rsidRDefault="00BC5C7A" w:rsidP="00BC5C7A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</w:pPr>
            <w:r>
              <w:rPr>
                <w:rFonts w:ascii="GHEA Grapalat" w:eastAsia="Times New Roman" w:hAnsi="GHEA Grapalat" w:cs="Times New Roman"/>
                <w:color w:val="000000"/>
                <w:sz w:val="16"/>
                <w:szCs w:val="16"/>
                <w:lang w:val="hy-AM" w:eastAsia="ru-RU"/>
              </w:rPr>
              <w:t xml:space="preserve">  Գնման գնից բարձր գին</w:t>
            </w:r>
          </w:p>
        </w:tc>
      </w:tr>
    </w:tbl>
    <w:p w:rsidR="00BC5C7A" w:rsidRPr="00BC5C7A" w:rsidRDefault="00BC5C7A" w:rsidP="00BC5C7A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«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Գնումների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մասին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» ՀՀ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օրենքի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10-րդ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հոդվածի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4-րդ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մասի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2-րդ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կետի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համաձայն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`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թիվ</w:t>
      </w:r>
      <w:proofErr w:type="spellEnd"/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8,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17,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18,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19,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20,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42,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43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չափաբաժինների</w:t>
      </w:r>
      <w:proofErr w:type="spellEnd"/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համար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անգործության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ժամկետ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է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սահմանվում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սույն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հայտարարությունը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հրապարակվելու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օրվան</w:t>
      </w:r>
      <w:bookmarkStart w:id="0" w:name="_GoBack"/>
      <w:bookmarkEnd w:id="0"/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հաջորդող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օրվանից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մինչև</w:t>
      </w:r>
      <w:proofErr w:type="spellEnd"/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10-</w:t>
      </w:r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րդ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օրացուցային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օրը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ներառյալ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GHEA Grapalat"/>
          <w:color w:val="000000"/>
          <w:spacing w:val="2"/>
          <w:lang w:eastAsia="ru-RU"/>
        </w:rPr>
        <w:t>ընկա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ծ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ժամանակահատվածը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։</w:t>
      </w:r>
    </w:p>
    <w:p w:rsidR="00BC5C7A" w:rsidRPr="00BC5C7A" w:rsidRDefault="00BC5C7A" w:rsidP="00BC5C7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C5C7A" w:rsidRPr="00BC5C7A" w:rsidRDefault="00BC5C7A" w:rsidP="00BC5C7A">
      <w:pPr>
        <w:shd w:val="clear" w:color="auto" w:fill="FFFFFF"/>
        <w:spacing w:after="0" w:line="240" w:lineRule="auto"/>
        <w:jc w:val="both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Սույն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հայտարարության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հետ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կապված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լրացուցիչ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տեղեկություններ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ստանալու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համար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կարող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եք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դիմել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ԿԵԱՊ-ԳՀԱՊՁԲ-ԲՆԱ-24/08.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ծածկագրով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գնումների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համակարգող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`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Նելլի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Ավետիսյանին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։</w:t>
      </w:r>
    </w:p>
    <w:p w:rsidR="00BC5C7A" w:rsidRPr="00BC5C7A" w:rsidRDefault="00BC5C7A" w:rsidP="00BC5C7A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Հեռախոս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` 099244974:</w:t>
      </w:r>
    </w:p>
    <w:p w:rsidR="00BC5C7A" w:rsidRPr="00BC5C7A" w:rsidRDefault="00BC5C7A" w:rsidP="00BC5C7A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Էլեկոտրանային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փոստ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՝</w:t>
      </w:r>
      <w:r w:rsidRPr="00BC5C7A">
        <w:rPr>
          <w:rFonts w:ascii="Calibri" w:eastAsia="Times New Roman" w:hAnsi="Calibri" w:cs="Calibri"/>
          <w:color w:val="000000"/>
          <w:spacing w:val="2"/>
          <w:lang w:eastAsia="ru-RU"/>
        </w:rPr>
        <w:t> </w:t>
      </w:r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protender.itender@gmail.com:</w:t>
      </w:r>
    </w:p>
    <w:p w:rsidR="00BC5C7A" w:rsidRPr="00BC5C7A" w:rsidRDefault="00BC5C7A" w:rsidP="00BC5C7A">
      <w:pPr>
        <w:shd w:val="clear" w:color="auto" w:fill="FFFFFF"/>
        <w:spacing w:after="0" w:line="240" w:lineRule="auto"/>
        <w:rPr>
          <w:rFonts w:ascii="GHEA Grapalat" w:eastAsia="Times New Roman" w:hAnsi="GHEA Grapalat" w:cs="Times New Roman"/>
          <w:color w:val="000000"/>
          <w:spacing w:val="2"/>
          <w:lang w:eastAsia="ru-RU"/>
        </w:rPr>
      </w:pP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Պատվիրատու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` «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Կառլեն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Եսայանի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անվան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 xml:space="preserve"> </w:t>
      </w:r>
      <w:proofErr w:type="spellStart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պոլիկլինիկա</w:t>
      </w:r>
      <w:proofErr w:type="spellEnd"/>
      <w:r w:rsidRPr="00BC5C7A">
        <w:rPr>
          <w:rFonts w:ascii="GHEA Grapalat" w:eastAsia="Times New Roman" w:hAnsi="GHEA Grapalat" w:cs="Times New Roman"/>
          <w:color w:val="000000"/>
          <w:spacing w:val="2"/>
          <w:lang w:eastAsia="ru-RU"/>
        </w:rPr>
        <w:t>» ՓԲԸ</w:t>
      </w:r>
    </w:p>
    <w:p w:rsidR="00521ED0" w:rsidRDefault="00521ED0"/>
    <w:sectPr w:rsidR="00521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B88"/>
    <w:rsid w:val="00521ED0"/>
    <w:rsid w:val="00BC5C7A"/>
    <w:rsid w:val="00D3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14589"/>
  <w15:chartTrackingRefBased/>
  <w15:docId w15:val="{F8241FA4-846B-4F0A-B8EA-1C71A59B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5C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7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1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4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3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34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56453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5694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69299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328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2025-03-25T13:03:00Z</dcterms:created>
  <dcterms:modified xsi:type="dcterms:W3CDTF">2025-03-25T13:04:00Z</dcterms:modified>
</cp:coreProperties>
</file>