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0B" w:rsidRDefault="0099693B" w:rsidP="00081A95">
      <w:pPr>
        <w:pStyle w:val="a3"/>
        <w:jc w:val="center"/>
        <w:rPr>
          <w:rFonts w:ascii="GHEA Grapalat" w:hAnsi="GHEA Grapalat"/>
          <w:lang w:val="hy-AM"/>
        </w:rPr>
      </w:pPr>
      <w:r w:rsidRPr="00306CC6">
        <w:rPr>
          <w:rFonts w:ascii="GHEA Grapalat" w:hAnsi="GHEA Grapalat"/>
          <w:b/>
          <w:bCs/>
          <w:lang w:val="hy-AM"/>
        </w:rPr>
        <w:t>ՀԱՅՏԱՐԱՐՈՒԹՅՈՒՆ</w:t>
      </w:r>
      <w:r w:rsidRPr="00306CC6">
        <w:rPr>
          <w:rFonts w:ascii="GHEA Grapalat" w:hAnsi="GHEA Grapalat"/>
          <w:lang w:val="hy-AM"/>
        </w:rPr>
        <w:br/>
      </w:r>
      <w:r w:rsidRPr="00306CC6">
        <w:rPr>
          <w:rFonts w:ascii="GHEA Grapalat" w:hAnsi="GHEA Grapalat"/>
          <w:b/>
          <w:bCs/>
          <w:lang w:val="hy-AM"/>
        </w:rPr>
        <w:t>պայմանագիր կնքելու որոշման մասին</w:t>
      </w:r>
      <w:r w:rsidRPr="00306CC6">
        <w:rPr>
          <w:rFonts w:ascii="GHEA Grapalat" w:hAnsi="GHEA Grapalat"/>
          <w:lang w:val="hy-AM"/>
        </w:rPr>
        <w:t xml:space="preserve"> </w:t>
      </w:r>
    </w:p>
    <w:p w:rsidR="008E3B0B" w:rsidRPr="00306CC6" w:rsidRDefault="0099693B">
      <w:pPr>
        <w:pStyle w:val="a3"/>
        <w:jc w:val="center"/>
        <w:rPr>
          <w:rFonts w:ascii="GHEA Grapalat" w:hAnsi="GHEA Grapalat"/>
          <w:lang w:val="hy-AM"/>
        </w:rPr>
      </w:pPr>
      <w:r w:rsidRPr="00306CC6">
        <w:rPr>
          <w:rFonts w:ascii="GHEA Grapalat" w:hAnsi="GHEA Grapalat"/>
          <w:lang w:val="hy-AM"/>
        </w:rPr>
        <w:t xml:space="preserve">Ընթացակարգի ծածկագիրը </w:t>
      </w:r>
      <w:r w:rsidR="0035316F">
        <w:rPr>
          <w:rFonts w:ascii="GHEA Grapalat" w:hAnsi="GHEA Grapalat"/>
          <w:lang w:val="hy-AM"/>
        </w:rPr>
        <w:t>ՀՀԱՄ-ԲՄԽԾՁԲ-24/46</w:t>
      </w:r>
    </w:p>
    <w:p w:rsidR="008E3B0B" w:rsidRPr="0018326A" w:rsidRDefault="00B06252" w:rsidP="00D17FEC">
      <w:pPr>
        <w:pStyle w:val="a3"/>
        <w:spacing w:line="276" w:lineRule="auto"/>
        <w:ind w:left="-624"/>
        <w:jc w:val="both"/>
        <w:rPr>
          <w:rFonts w:ascii="GHEA Grapalat" w:hAnsi="GHEA Grapalat"/>
          <w:sz w:val="20"/>
          <w:szCs w:val="20"/>
          <w:lang w:val="hy-AM"/>
        </w:rPr>
      </w:pPr>
      <w:r w:rsidRPr="00B06252">
        <w:rPr>
          <w:rFonts w:ascii="GHEA Grapalat" w:hAnsi="GHEA Grapalat"/>
          <w:sz w:val="20"/>
          <w:szCs w:val="20"/>
          <w:lang w:val="hy-AM"/>
        </w:rPr>
        <w:t xml:space="preserve">          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ՀՀ Արագածոտնի </w:t>
      </w:r>
      <w:r w:rsidR="00E428DB">
        <w:rPr>
          <w:rFonts w:ascii="GHEA Grapalat" w:hAnsi="GHEA Grapalat"/>
          <w:sz w:val="20"/>
          <w:szCs w:val="20"/>
          <w:lang w:val="hy-AM"/>
        </w:rPr>
        <w:t>մարզպետի աշխատակազմը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 ստորև ներկայացնում է </w:t>
      </w:r>
      <w:r w:rsidR="008A2769">
        <w:rPr>
          <w:rFonts w:ascii="GHEA Grapalat" w:hAnsi="GHEA Grapalat"/>
          <w:sz w:val="20"/>
          <w:szCs w:val="20"/>
          <w:lang w:val="hy-AM"/>
        </w:rPr>
        <w:t>իր</w:t>
      </w:r>
      <w:r w:rsidR="00DA00B8" w:rsidRPr="00DA00B8">
        <w:rPr>
          <w:rFonts w:ascii="GHEA Grapalat" w:hAnsi="GHEA Grapalat"/>
          <w:sz w:val="20"/>
          <w:szCs w:val="20"/>
          <w:lang w:val="hy-AM"/>
        </w:rPr>
        <w:t xml:space="preserve">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="0035316F">
        <w:rPr>
          <w:rFonts w:ascii="GHEA Grapalat" w:hAnsi="GHEA Grapalat"/>
          <w:sz w:val="20"/>
          <w:szCs w:val="20"/>
          <w:lang w:val="hy-AM"/>
        </w:rPr>
        <w:t>Շամիրամի գազաֆիկացման աշխատանքների որակի տեխնիկական հսկողության ծառայություններ</w:t>
      </w:r>
      <w:r w:rsidR="003B177A">
        <w:rPr>
          <w:rFonts w:ascii="GHEA Grapalat" w:hAnsi="GHEA Grapalat"/>
          <w:sz w:val="20"/>
          <w:szCs w:val="20"/>
          <w:lang w:val="hy-AM"/>
        </w:rPr>
        <w:t xml:space="preserve">ի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ձեռքբերման նպատակով կազմակերպված </w:t>
      </w:r>
      <w:r w:rsidR="0035316F">
        <w:rPr>
          <w:rFonts w:ascii="GHEA Grapalat" w:hAnsi="GHEA Grapalat"/>
          <w:sz w:val="20"/>
          <w:szCs w:val="20"/>
          <w:lang w:val="hy-AM"/>
        </w:rPr>
        <w:t>ՀՀԱՄ-ԲՄԽԾՁԲ-24/46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 ծածկագրով գնման ընթացակարգի</w:t>
      </w:r>
      <w:r w:rsidR="00E37086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արդյունքում պայմանագիր կնքելու որոշման մասին տեղեկատվությունը` </w:t>
      </w:r>
    </w:p>
    <w:p w:rsidR="008E3B0B" w:rsidRPr="0018326A" w:rsidRDefault="00B06252" w:rsidP="001211D9">
      <w:pPr>
        <w:pStyle w:val="a3"/>
        <w:spacing w:line="276" w:lineRule="auto"/>
        <w:ind w:left="-624"/>
        <w:jc w:val="both"/>
        <w:rPr>
          <w:rFonts w:ascii="GHEA Grapalat" w:hAnsi="GHEA Grapalat"/>
          <w:sz w:val="20"/>
          <w:szCs w:val="20"/>
          <w:lang w:val="hy-AM"/>
        </w:rPr>
      </w:pPr>
      <w:r w:rsidRPr="00B06252">
        <w:rPr>
          <w:rFonts w:ascii="GHEA Grapalat" w:hAnsi="GHEA Grapalat"/>
          <w:sz w:val="20"/>
          <w:szCs w:val="20"/>
          <w:lang w:val="hy-AM"/>
        </w:rPr>
        <w:t xml:space="preserve">          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>Գնահատող հանձնաժողովի 202</w:t>
      </w:r>
      <w:r w:rsidR="0010027A">
        <w:rPr>
          <w:rFonts w:ascii="GHEA Grapalat" w:hAnsi="GHEA Grapalat"/>
          <w:sz w:val="20"/>
          <w:szCs w:val="20"/>
          <w:lang w:val="hy-AM"/>
        </w:rPr>
        <w:t>4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A91054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10B3F">
        <w:rPr>
          <w:rFonts w:ascii="GHEA Grapalat" w:hAnsi="GHEA Grapalat"/>
          <w:sz w:val="20"/>
          <w:szCs w:val="20"/>
          <w:lang w:val="hy-AM"/>
        </w:rPr>
        <w:t>26</w:t>
      </w:r>
      <w:r w:rsidR="0010027A">
        <w:rPr>
          <w:rFonts w:ascii="GHEA Grapalat" w:hAnsi="GHEA Grapalat"/>
          <w:sz w:val="20"/>
          <w:szCs w:val="20"/>
          <w:lang w:val="hy-AM"/>
        </w:rPr>
        <w:t>-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>ի թիվ 2 որոշմամբ հաստատվել են</w:t>
      </w:r>
      <w:r w:rsidR="00AD0CF5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>ընթացակարգի բոլոր մասնակիցների կողմից ներկայացված հայտերի` հրավերի պահանջներին</w:t>
      </w:r>
      <w:r w:rsidR="00AD0CF5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>համապատասխանության գնահատման արդյունքները։ Համաձյան որի`</w:t>
      </w:r>
    </w:p>
    <w:p w:rsidR="008E3B0B" w:rsidRPr="00306CC6" w:rsidRDefault="0099693B">
      <w:pPr>
        <w:ind w:left="-624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  <w:r w:rsidRPr="00306CC6">
        <w:rPr>
          <w:rFonts w:ascii="GHEA Grapalat" w:eastAsia="Times New Roman" w:hAnsi="GHEA Grapalat"/>
          <w:sz w:val="24"/>
          <w:szCs w:val="24"/>
          <w:lang w:val="hy-AM"/>
        </w:rPr>
        <w:t xml:space="preserve">Չափաբաժին 1։ </w:t>
      </w:r>
    </w:p>
    <w:p w:rsidR="008E4144" w:rsidRDefault="008E4144" w:rsidP="00196D98">
      <w:pPr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p w:rsidR="008E3B0B" w:rsidRPr="00822624" w:rsidRDefault="0099693B" w:rsidP="008E4144">
      <w:pPr>
        <w:ind w:left="-397"/>
        <w:jc w:val="both"/>
        <w:divId w:val="379940088"/>
        <w:rPr>
          <w:rFonts w:ascii="GHEA Grapalat" w:hAnsi="GHEA Grapalat"/>
          <w:b/>
          <w:szCs w:val="22"/>
          <w:lang w:val="hy-AM"/>
        </w:rPr>
      </w:pPr>
      <w:r w:rsidRPr="00822624">
        <w:rPr>
          <w:rFonts w:ascii="GHEA Grapalat" w:eastAsia="Times New Roman" w:hAnsi="GHEA Grapalat"/>
          <w:szCs w:val="22"/>
          <w:lang w:val="hy-AM"/>
        </w:rPr>
        <w:t xml:space="preserve">Գնման առարկա է հանդիսանում` </w:t>
      </w:r>
      <w:r w:rsidR="0035316F">
        <w:rPr>
          <w:rFonts w:ascii="GHEA Grapalat" w:hAnsi="GHEA Grapalat"/>
          <w:sz w:val="20"/>
          <w:szCs w:val="20"/>
          <w:lang w:val="hy-AM"/>
        </w:rPr>
        <w:t>Շամիրամի գազաֆիկացման աշխատանքների որակի տեխնիկական հսկողության ծառայություններ</w:t>
      </w:r>
      <w:r w:rsidR="003B177A">
        <w:rPr>
          <w:rFonts w:ascii="GHEA Grapalat" w:hAnsi="GHEA Grapalat"/>
          <w:sz w:val="20"/>
          <w:szCs w:val="20"/>
          <w:lang w:val="hy-AM"/>
        </w:rPr>
        <w:t xml:space="preserve">ի </w:t>
      </w:r>
      <w:r w:rsidR="00196D98" w:rsidRPr="00822624">
        <w:rPr>
          <w:rFonts w:ascii="GHEA Grapalat" w:hAnsi="GHEA Grapalat"/>
          <w:b/>
          <w:szCs w:val="22"/>
          <w:lang w:val="hy-AM"/>
        </w:rPr>
        <w:t>/</w:t>
      </w:r>
      <w:r w:rsidR="000E7E64" w:rsidRPr="000E7E64">
        <w:rPr>
          <w:rFonts w:ascii="GHEA Grapalat" w:hAnsi="GHEA Grapalat"/>
          <w:b/>
          <w:szCs w:val="22"/>
          <w:lang w:val="hy-AM"/>
        </w:rPr>
        <w:t>դրամ</w:t>
      </w:r>
      <w:r w:rsidR="00196D98" w:rsidRPr="00822624">
        <w:rPr>
          <w:rFonts w:ascii="GHEA Grapalat" w:hAnsi="GHEA Grapalat"/>
          <w:b/>
          <w:szCs w:val="22"/>
          <w:lang w:val="hy-AM"/>
        </w:rPr>
        <w:t>/</w:t>
      </w:r>
    </w:p>
    <w:p w:rsidR="00A16456" w:rsidRDefault="00A16456" w:rsidP="008E4144">
      <w:pPr>
        <w:ind w:left="-397"/>
        <w:jc w:val="both"/>
        <w:divId w:val="379940088"/>
        <w:rPr>
          <w:rFonts w:ascii="GHEA Grapalat" w:hAnsi="GHEA Grapalat"/>
          <w:b/>
          <w:sz w:val="18"/>
          <w:szCs w:val="18"/>
          <w:lang w:val="hy-AM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1"/>
        <w:gridCol w:w="2693"/>
        <w:gridCol w:w="2835"/>
        <w:gridCol w:w="2268"/>
      </w:tblGrid>
      <w:tr w:rsidR="00A16456" w:rsidRPr="00960651" w:rsidTr="00E428DB">
        <w:trPr>
          <w:divId w:val="379940088"/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54991" w:rsidRPr="00960651" w:rsidTr="00CF5016">
        <w:trPr>
          <w:divId w:val="379940088"/>
          <w:trHeight w:val="654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B54991" w:rsidRPr="00F96B42" w:rsidRDefault="00B54991" w:rsidP="00B54991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35316F">
              <w:rPr>
                <w:rFonts w:ascii="GHEA Grapalat" w:hAnsi="GHEA Grapalat"/>
                <w:sz w:val="20"/>
                <w:szCs w:val="20"/>
                <w:lang w:val="hy-AM"/>
              </w:rPr>
              <w:t>Մովսես Շինարար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4991" w:rsidRPr="001133EA" w:rsidRDefault="00B54991" w:rsidP="00B5499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4991" w:rsidRPr="00960651" w:rsidRDefault="00B54991" w:rsidP="00B549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16456" w:rsidRPr="00196D98" w:rsidRDefault="00A16456" w:rsidP="008E4144">
      <w:pPr>
        <w:ind w:left="-397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p w:rsidR="008E3B0B" w:rsidRPr="00306CC6" w:rsidRDefault="008E3B0B">
      <w:pPr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tbl>
      <w:tblPr>
        <w:tblW w:w="5384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44"/>
        <w:gridCol w:w="3142"/>
        <w:gridCol w:w="1823"/>
        <w:gridCol w:w="3254"/>
      </w:tblGrid>
      <w:tr w:rsidR="008E3B0B" w:rsidRPr="006A768B" w:rsidTr="009F45E8">
        <w:trPr>
          <w:divId w:val="379940088"/>
          <w:trHeight w:val="788"/>
        </w:trPr>
        <w:tc>
          <w:tcPr>
            <w:tcW w:w="916" w:type="pct"/>
            <w:vAlign w:val="center"/>
            <w:hideMark/>
          </w:tcPr>
          <w:p w:rsidR="008E3B0B" w:rsidRPr="00306CC6" w:rsidRDefault="009969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Մասնակիցների զբաղեցրած տեղերը</w:t>
            </w:r>
          </w:p>
        </w:tc>
        <w:tc>
          <w:tcPr>
            <w:tcW w:w="1561" w:type="pct"/>
            <w:vAlign w:val="center"/>
            <w:hideMark/>
          </w:tcPr>
          <w:p w:rsidR="008E3B0B" w:rsidRPr="00306CC6" w:rsidRDefault="009969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906" w:type="pct"/>
            <w:vAlign w:val="center"/>
            <w:hideMark/>
          </w:tcPr>
          <w:p w:rsidR="008E3B0B" w:rsidRPr="00306CC6" w:rsidRDefault="009969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Ընտրված մասնակից</w:t>
            </w:r>
          </w:p>
        </w:tc>
        <w:tc>
          <w:tcPr>
            <w:tcW w:w="1617" w:type="pct"/>
            <w:vAlign w:val="center"/>
            <w:hideMark/>
          </w:tcPr>
          <w:p w:rsidR="008E3B0B" w:rsidRPr="00081A95" w:rsidRDefault="009969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 xml:space="preserve">Մասնակցի առաջարկած գին/հազ. </w:t>
            </w:r>
            <w:r w:rsidR="00C47927"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Դ</w:t>
            </w: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րամ/</w:t>
            </w:r>
            <w:r w:rsidR="00EA7991" w:rsidRPr="00081A95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 xml:space="preserve"> առանց ԱԱՀ</w:t>
            </w:r>
          </w:p>
        </w:tc>
      </w:tr>
      <w:tr w:rsidR="00D1103B" w:rsidRPr="00306CC6" w:rsidTr="003556A0">
        <w:trPr>
          <w:divId w:val="379940088"/>
        </w:trPr>
        <w:tc>
          <w:tcPr>
            <w:tcW w:w="916" w:type="pct"/>
            <w:vAlign w:val="center"/>
            <w:hideMark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561" w:type="pct"/>
            <w:shd w:val="clear" w:color="auto" w:fill="auto"/>
            <w:hideMark/>
          </w:tcPr>
          <w:p w:rsidR="00D1103B" w:rsidRPr="00F96B42" w:rsidRDefault="00D1103B" w:rsidP="00D1103B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35316F">
              <w:rPr>
                <w:rFonts w:ascii="GHEA Grapalat" w:hAnsi="GHEA Grapalat"/>
                <w:sz w:val="20"/>
                <w:szCs w:val="20"/>
                <w:lang w:val="hy-AM"/>
              </w:rPr>
              <w:t>Մովսես Շինարար</w:t>
            </w:r>
            <w:r w:rsidRPr="00F96B42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F96B4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906" w:type="pct"/>
            <w:vAlign w:val="center"/>
            <w:hideMark/>
          </w:tcPr>
          <w:p w:rsidR="00D1103B" w:rsidRPr="00306CC6" w:rsidRDefault="00D1103B" w:rsidP="00D1103B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X</w:t>
            </w:r>
          </w:p>
        </w:tc>
        <w:tc>
          <w:tcPr>
            <w:tcW w:w="1617" w:type="pct"/>
            <w:shd w:val="clear" w:color="auto" w:fill="auto"/>
          </w:tcPr>
          <w:p w:rsidR="00D1103B" w:rsidRPr="00F96B42" w:rsidRDefault="0035316F" w:rsidP="00D1103B">
            <w:pPr>
              <w:spacing w:line="276" w:lineRule="auto"/>
              <w:jc w:val="center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4 818,9</w:t>
            </w:r>
          </w:p>
        </w:tc>
      </w:tr>
    </w:tbl>
    <w:p w:rsidR="008E3B0B" w:rsidRPr="002522BD" w:rsidRDefault="0099693B" w:rsidP="00984624">
      <w:pPr>
        <w:pStyle w:val="a3"/>
        <w:ind w:left="-624" w:firstLine="340"/>
        <w:jc w:val="both"/>
        <w:divId w:val="379940088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Ընտրված մասնակցին որոշելու համար կիրառված չափանիշ՝ նվազագույն գին։ </w:t>
      </w:r>
    </w:p>
    <w:p w:rsidR="008B6A2C" w:rsidRDefault="004515A4" w:rsidP="00984624">
      <w:pPr>
        <w:pStyle w:val="a3"/>
        <w:spacing w:line="276" w:lineRule="auto"/>
        <w:ind w:left="-624" w:firstLine="340"/>
        <w:jc w:val="both"/>
        <w:rPr>
          <w:rFonts w:ascii="GHEA Grapalat" w:hAnsi="GHEA Grapalat"/>
          <w:sz w:val="20"/>
          <w:szCs w:val="20"/>
          <w:lang w:val="hy-AM"/>
        </w:rPr>
      </w:pPr>
      <w:r w:rsidRPr="004515A4">
        <w:rPr>
          <w:rFonts w:ascii="GHEA Grapalat" w:hAnsi="GHEA Grapalat"/>
          <w:sz w:val="20"/>
          <w:szCs w:val="20"/>
          <w:lang w:val="hy-AM"/>
        </w:rPr>
        <w:t>&lt;&lt;Գնումների մասին&gt;&gt; ՀՀ օրենքի 10-րդ հոդվածի 4-րդ հոդվածի 1-ին մասի համաձայն, անգործության ժամկետ չի սահմանվում</w:t>
      </w:r>
      <w:r w:rsidR="009523D0" w:rsidRPr="009523D0">
        <w:rPr>
          <w:rFonts w:ascii="GHEA Grapalat" w:hAnsi="GHEA Grapalat"/>
          <w:sz w:val="20"/>
          <w:szCs w:val="20"/>
          <w:lang w:val="hy-AM"/>
        </w:rPr>
        <w:t>: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</w:t>
      </w:r>
      <w:bookmarkStart w:id="0" w:name="_GoBack"/>
      <w:bookmarkEnd w:id="0"/>
    </w:p>
    <w:p w:rsidR="00BC1256" w:rsidRDefault="0099693B" w:rsidP="00984624">
      <w:pPr>
        <w:pStyle w:val="a3"/>
        <w:spacing w:line="276" w:lineRule="auto"/>
        <w:ind w:left="-624" w:firstLine="340"/>
        <w:jc w:val="both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35316F">
        <w:rPr>
          <w:rFonts w:ascii="GHEA Grapalat" w:hAnsi="GHEA Grapalat"/>
          <w:sz w:val="20"/>
          <w:szCs w:val="20"/>
          <w:lang w:val="hy-AM"/>
        </w:rPr>
        <w:t>ՀՀԱՄ-ԲՄԽԾՁԲ-24/46</w:t>
      </w:r>
      <w:r w:rsidRPr="002522BD">
        <w:rPr>
          <w:rFonts w:ascii="GHEA Grapalat" w:hAnsi="GHEA Grapalat"/>
          <w:sz w:val="20"/>
          <w:szCs w:val="20"/>
          <w:lang w:val="hy-AM"/>
        </w:rPr>
        <w:t xml:space="preserve"> ծածկագրով գնումների համակարգող Տոնոյան Տաթևիկին:</w:t>
      </w:r>
    </w:p>
    <w:p w:rsidR="008E3B0B" w:rsidRPr="002522BD" w:rsidRDefault="0099693B" w:rsidP="00BC1256">
      <w:pPr>
        <w:pStyle w:val="a3"/>
        <w:spacing w:line="276" w:lineRule="auto"/>
        <w:ind w:left="-624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Հեռախոս՝ </w:t>
      </w:r>
      <w:r w:rsidR="00997610" w:rsidRPr="00081A95">
        <w:rPr>
          <w:rFonts w:ascii="GHEA Grapalat" w:hAnsi="GHEA Grapalat"/>
          <w:sz w:val="20"/>
          <w:szCs w:val="20"/>
          <w:lang w:val="hy-AM"/>
        </w:rPr>
        <w:t xml:space="preserve"> 098 76-30-66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</w:t>
      </w:r>
      <w:r w:rsidRPr="002522BD">
        <w:rPr>
          <w:rFonts w:ascii="GHEA Grapalat" w:hAnsi="GHEA Grapalat"/>
          <w:sz w:val="20"/>
          <w:szCs w:val="20"/>
          <w:lang w:val="hy-AM"/>
        </w:rPr>
        <w:t xml:space="preserve">Էլեկոտրանային փոստ՝ tatevik100888@gmail.com </w:t>
      </w:r>
    </w:p>
    <w:p w:rsidR="008E3B0B" w:rsidRPr="002522BD" w:rsidRDefault="0099693B" w:rsidP="002522BD">
      <w:pPr>
        <w:pStyle w:val="a3"/>
        <w:ind w:left="-624"/>
        <w:divId w:val="1671055461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Պատվիրատու` ՀՀ Արագածոտնի </w:t>
      </w:r>
      <w:r w:rsidR="00E428DB">
        <w:rPr>
          <w:rFonts w:ascii="GHEA Grapalat" w:hAnsi="GHEA Grapalat"/>
          <w:sz w:val="20"/>
          <w:szCs w:val="20"/>
          <w:lang w:val="hy-AM"/>
        </w:rPr>
        <w:t>մարզպետի աշխատակազմ</w:t>
      </w:r>
    </w:p>
    <w:sectPr w:rsidR="008E3B0B" w:rsidRPr="002522BD" w:rsidSect="0099693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86"/>
    <w:rsid w:val="000038A0"/>
    <w:rsid w:val="00013D67"/>
    <w:rsid w:val="0001647F"/>
    <w:rsid w:val="0002640D"/>
    <w:rsid w:val="00042836"/>
    <w:rsid w:val="00045167"/>
    <w:rsid w:val="00074F9C"/>
    <w:rsid w:val="00081A95"/>
    <w:rsid w:val="000945FA"/>
    <w:rsid w:val="000A1BA1"/>
    <w:rsid w:val="000B3042"/>
    <w:rsid w:val="000C1DD1"/>
    <w:rsid w:val="000E1D8E"/>
    <w:rsid w:val="000E7E64"/>
    <w:rsid w:val="0010027A"/>
    <w:rsid w:val="001073D7"/>
    <w:rsid w:val="001211D9"/>
    <w:rsid w:val="001254FD"/>
    <w:rsid w:val="00147752"/>
    <w:rsid w:val="00157582"/>
    <w:rsid w:val="00166E00"/>
    <w:rsid w:val="001729B7"/>
    <w:rsid w:val="00180041"/>
    <w:rsid w:val="0018326A"/>
    <w:rsid w:val="00187DA5"/>
    <w:rsid w:val="001900AC"/>
    <w:rsid w:val="00196D98"/>
    <w:rsid w:val="001A5571"/>
    <w:rsid w:val="001A6779"/>
    <w:rsid w:val="001C4D3A"/>
    <w:rsid w:val="001C542C"/>
    <w:rsid w:val="001C75EF"/>
    <w:rsid w:val="001D21FB"/>
    <w:rsid w:val="001E091C"/>
    <w:rsid w:val="001E211E"/>
    <w:rsid w:val="001E6F10"/>
    <w:rsid w:val="00207284"/>
    <w:rsid w:val="00207E30"/>
    <w:rsid w:val="002126E3"/>
    <w:rsid w:val="002305FC"/>
    <w:rsid w:val="002375FA"/>
    <w:rsid w:val="002522BD"/>
    <w:rsid w:val="002765E2"/>
    <w:rsid w:val="00281F0E"/>
    <w:rsid w:val="00294E31"/>
    <w:rsid w:val="002C3261"/>
    <w:rsid w:val="002C5B0A"/>
    <w:rsid w:val="002C617E"/>
    <w:rsid w:val="002C67EC"/>
    <w:rsid w:val="002D0C80"/>
    <w:rsid w:val="002D533A"/>
    <w:rsid w:val="002D5379"/>
    <w:rsid w:val="0030037E"/>
    <w:rsid w:val="00306CC6"/>
    <w:rsid w:val="0035316F"/>
    <w:rsid w:val="00353743"/>
    <w:rsid w:val="00371190"/>
    <w:rsid w:val="003751DF"/>
    <w:rsid w:val="00376312"/>
    <w:rsid w:val="00384496"/>
    <w:rsid w:val="003909C7"/>
    <w:rsid w:val="003A30DB"/>
    <w:rsid w:val="003B177A"/>
    <w:rsid w:val="003C4ECC"/>
    <w:rsid w:val="003D409D"/>
    <w:rsid w:val="003E5942"/>
    <w:rsid w:val="0041668D"/>
    <w:rsid w:val="00430598"/>
    <w:rsid w:val="0043455D"/>
    <w:rsid w:val="00441D0D"/>
    <w:rsid w:val="00450777"/>
    <w:rsid w:val="004515A4"/>
    <w:rsid w:val="00472E9C"/>
    <w:rsid w:val="00493E65"/>
    <w:rsid w:val="004A2E46"/>
    <w:rsid w:val="004B77C0"/>
    <w:rsid w:val="004C5814"/>
    <w:rsid w:val="004F36BE"/>
    <w:rsid w:val="004F6540"/>
    <w:rsid w:val="00503E8C"/>
    <w:rsid w:val="005172CA"/>
    <w:rsid w:val="0052233B"/>
    <w:rsid w:val="00527C0F"/>
    <w:rsid w:val="005308CB"/>
    <w:rsid w:val="00537EB6"/>
    <w:rsid w:val="005523F5"/>
    <w:rsid w:val="00566308"/>
    <w:rsid w:val="0058333B"/>
    <w:rsid w:val="00585FF4"/>
    <w:rsid w:val="0058710B"/>
    <w:rsid w:val="005C0500"/>
    <w:rsid w:val="005E2870"/>
    <w:rsid w:val="005E69D1"/>
    <w:rsid w:val="005F4CE4"/>
    <w:rsid w:val="00600E91"/>
    <w:rsid w:val="006276F4"/>
    <w:rsid w:val="00651D80"/>
    <w:rsid w:val="006A1EEC"/>
    <w:rsid w:val="006A4FAF"/>
    <w:rsid w:val="006A768B"/>
    <w:rsid w:val="006E05CA"/>
    <w:rsid w:val="006E2C03"/>
    <w:rsid w:val="00702A62"/>
    <w:rsid w:val="00705DF3"/>
    <w:rsid w:val="00707213"/>
    <w:rsid w:val="007115AF"/>
    <w:rsid w:val="00713CAE"/>
    <w:rsid w:val="00723530"/>
    <w:rsid w:val="00724760"/>
    <w:rsid w:val="0073006A"/>
    <w:rsid w:val="00732B57"/>
    <w:rsid w:val="0076022A"/>
    <w:rsid w:val="0077254A"/>
    <w:rsid w:val="00775E60"/>
    <w:rsid w:val="007A3F15"/>
    <w:rsid w:val="007A64E9"/>
    <w:rsid w:val="007A7DC3"/>
    <w:rsid w:val="007F63A6"/>
    <w:rsid w:val="00822624"/>
    <w:rsid w:val="0085143A"/>
    <w:rsid w:val="00867EC5"/>
    <w:rsid w:val="00871B16"/>
    <w:rsid w:val="008868BF"/>
    <w:rsid w:val="008A1785"/>
    <w:rsid w:val="008A2769"/>
    <w:rsid w:val="008A310A"/>
    <w:rsid w:val="008A6D20"/>
    <w:rsid w:val="008B29EE"/>
    <w:rsid w:val="008B6A2C"/>
    <w:rsid w:val="008D27FE"/>
    <w:rsid w:val="008D54D1"/>
    <w:rsid w:val="008E09FB"/>
    <w:rsid w:val="008E3B0B"/>
    <w:rsid w:val="008E4144"/>
    <w:rsid w:val="008F076E"/>
    <w:rsid w:val="008F3B82"/>
    <w:rsid w:val="008F7251"/>
    <w:rsid w:val="009508A6"/>
    <w:rsid w:val="009523D0"/>
    <w:rsid w:val="00966EA0"/>
    <w:rsid w:val="00984624"/>
    <w:rsid w:val="0099119F"/>
    <w:rsid w:val="0099693B"/>
    <w:rsid w:val="00996ECF"/>
    <w:rsid w:val="00997610"/>
    <w:rsid w:val="009B010A"/>
    <w:rsid w:val="009F45E8"/>
    <w:rsid w:val="00A022CF"/>
    <w:rsid w:val="00A10B3F"/>
    <w:rsid w:val="00A16456"/>
    <w:rsid w:val="00A20AB8"/>
    <w:rsid w:val="00A27E32"/>
    <w:rsid w:val="00A30D0E"/>
    <w:rsid w:val="00A43874"/>
    <w:rsid w:val="00A44B06"/>
    <w:rsid w:val="00A746F9"/>
    <w:rsid w:val="00A81D47"/>
    <w:rsid w:val="00A87045"/>
    <w:rsid w:val="00A91054"/>
    <w:rsid w:val="00AA34B9"/>
    <w:rsid w:val="00AC051A"/>
    <w:rsid w:val="00AC37D7"/>
    <w:rsid w:val="00AC5659"/>
    <w:rsid w:val="00AD0CF5"/>
    <w:rsid w:val="00AD4B93"/>
    <w:rsid w:val="00AE7FA9"/>
    <w:rsid w:val="00AF1F9E"/>
    <w:rsid w:val="00AF67C8"/>
    <w:rsid w:val="00B01354"/>
    <w:rsid w:val="00B06252"/>
    <w:rsid w:val="00B07F34"/>
    <w:rsid w:val="00B143C4"/>
    <w:rsid w:val="00B221DD"/>
    <w:rsid w:val="00B23B8C"/>
    <w:rsid w:val="00B246F7"/>
    <w:rsid w:val="00B24E39"/>
    <w:rsid w:val="00B30EDF"/>
    <w:rsid w:val="00B36E1D"/>
    <w:rsid w:val="00B37AD9"/>
    <w:rsid w:val="00B471C7"/>
    <w:rsid w:val="00B54991"/>
    <w:rsid w:val="00B8195C"/>
    <w:rsid w:val="00B954D6"/>
    <w:rsid w:val="00BA1462"/>
    <w:rsid w:val="00BB14B9"/>
    <w:rsid w:val="00BB17EC"/>
    <w:rsid w:val="00BC1256"/>
    <w:rsid w:val="00BE784A"/>
    <w:rsid w:val="00BF2447"/>
    <w:rsid w:val="00C21709"/>
    <w:rsid w:val="00C3420C"/>
    <w:rsid w:val="00C35357"/>
    <w:rsid w:val="00C47927"/>
    <w:rsid w:val="00C5394D"/>
    <w:rsid w:val="00C6565E"/>
    <w:rsid w:val="00C66431"/>
    <w:rsid w:val="00C76E04"/>
    <w:rsid w:val="00C9497C"/>
    <w:rsid w:val="00CB2DDE"/>
    <w:rsid w:val="00D032AB"/>
    <w:rsid w:val="00D1103B"/>
    <w:rsid w:val="00D1183D"/>
    <w:rsid w:val="00D134F4"/>
    <w:rsid w:val="00D17FEC"/>
    <w:rsid w:val="00D264E2"/>
    <w:rsid w:val="00D437ED"/>
    <w:rsid w:val="00D475CF"/>
    <w:rsid w:val="00D556A5"/>
    <w:rsid w:val="00D62ADE"/>
    <w:rsid w:val="00D64465"/>
    <w:rsid w:val="00D73209"/>
    <w:rsid w:val="00D82DD4"/>
    <w:rsid w:val="00D8640C"/>
    <w:rsid w:val="00D90510"/>
    <w:rsid w:val="00D95568"/>
    <w:rsid w:val="00DA00B8"/>
    <w:rsid w:val="00DA4C18"/>
    <w:rsid w:val="00DA4D03"/>
    <w:rsid w:val="00DB24E1"/>
    <w:rsid w:val="00E07EA5"/>
    <w:rsid w:val="00E16090"/>
    <w:rsid w:val="00E179D9"/>
    <w:rsid w:val="00E21131"/>
    <w:rsid w:val="00E27158"/>
    <w:rsid w:val="00E37086"/>
    <w:rsid w:val="00E428DB"/>
    <w:rsid w:val="00E47545"/>
    <w:rsid w:val="00E530BF"/>
    <w:rsid w:val="00E535A9"/>
    <w:rsid w:val="00E55A39"/>
    <w:rsid w:val="00E579EC"/>
    <w:rsid w:val="00E62F97"/>
    <w:rsid w:val="00E7701B"/>
    <w:rsid w:val="00EA7991"/>
    <w:rsid w:val="00EC7E9B"/>
    <w:rsid w:val="00F27D8D"/>
    <w:rsid w:val="00F42469"/>
    <w:rsid w:val="00F45E03"/>
    <w:rsid w:val="00F53FD4"/>
    <w:rsid w:val="00F670FC"/>
    <w:rsid w:val="00FC4894"/>
    <w:rsid w:val="00FE1883"/>
    <w:rsid w:val="00FE2B83"/>
    <w:rsid w:val="00FF5FCF"/>
    <w:rsid w:val="00FF6A63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F6B04"/>
  <w15:chartTrackingRefBased/>
  <w15:docId w15:val="{18BA108D-1858-43DC-BD7E-6C1BF666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2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eastAsia="Verdana" w:hAnsi="Segoe UI" w:cs="Segoe UI" w:hint="default"/>
      <w:sz w:val="18"/>
      <w:szCs w:val="18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table">
    <w:name w:val="table"/>
    <w:basedOn w:val="a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a"/>
    <w:uiPriority w:val="99"/>
    <w:semiHidden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a"/>
    <w:uiPriority w:val="99"/>
    <w:semiHidden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sid w:val="00EA7991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$this-&gt;title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Tatevik</dc:creator>
  <cp:keywords/>
  <dc:description/>
  <cp:lastModifiedBy>Tatevik</cp:lastModifiedBy>
  <cp:revision>195</cp:revision>
  <cp:lastPrinted>2022-09-29T10:48:00Z</cp:lastPrinted>
  <dcterms:created xsi:type="dcterms:W3CDTF">2022-09-29T10:51:00Z</dcterms:created>
  <dcterms:modified xsi:type="dcterms:W3CDTF">2024-08-26T13:01:00Z</dcterms:modified>
</cp:coreProperties>
</file>