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77BD" w:rsidRPr="006B77BD" w:rsidTr="006B77BD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szCs w:val="15"/>
                <w:lang w:val="ru-RU" w:eastAsia="ru-RU" w:bidi="ar-SA"/>
              </w:rPr>
              <w:br/>
            </w:r>
            <w:r w:rsidR="00F4106C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eastAsia="ru-RU" w:bidi="ar-SA"/>
              </w:rPr>
              <w:t xml:space="preserve">                                                                                                                                       </w:t>
            </w:r>
            <w:r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val="ru-RU" w:eastAsia="ru-RU" w:bidi="ar-SA"/>
              </w:rPr>
              <w:t>Հավելված 1</w:t>
            </w:r>
          </w:p>
          <w:p w:rsidR="006B77BD" w:rsidRPr="006B77BD" w:rsidRDefault="00F4106C" w:rsidP="006B77B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eastAsia="ru-RU" w:bidi="ar-SA"/>
              </w:rPr>
              <w:t xml:space="preserve">                                                                                                                                 </w:t>
            </w:r>
            <w:r w:rsidR="006B77BD"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val="ru-RU" w:eastAsia="ru-RU" w:bidi="ar-SA"/>
              </w:rPr>
              <w:t>ՀՀ ֆինանսների նախարարի</w:t>
            </w:r>
          </w:p>
          <w:p w:rsidR="006B77BD" w:rsidRPr="006B77BD" w:rsidRDefault="00F4106C" w:rsidP="006B77B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eastAsia="ru-RU" w:bidi="ar-SA"/>
              </w:rPr>
              <w:t xml:space="preserve">                                                                                                               </w:t>
            </w:r>
            <w:r w:rsidR="006B77BD"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val="ru-RU" w:eastAsia="ru-RU" w:bidi="ar-SA"/>
              </w:rPr>
              <w:t>2013 թվականի հոկտեմբերի 10-ի</w:t>
            </w:r>
          </w:p>
          <w:p w:rsidR="006B77BD" w:rsidRPr="006B77BD" w:rsidRDefault="00F4106C" w:rsidP="006B77B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eastAsia="ru-RU" w:bidi="ar-SA"/>
              </w:rPr>
              <w:t xml:space="preserve">                                                                                                                                       </w:t>
            </w:r>
            <w:r w:rsidR="006B77BD"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val="ru-RU" w:eastAsia="ru-RU" w:bidi="ar-SA"/>
              </w:rPr>
              <w:t>N 896-Ն հրամանի</w:t>
            </w:r>
          </w:p>
        </w:tc>
      </w:tr>
    </w:tbl>
    <w:p w:rsidR="006B77BD" w:rsidRPr="00D43408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</w:pPr>
      <w:r w:rsidRPr="00D4340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 w:bidi="ar-SA"/>
        </w:rPr>
        <w:t> </w:t>
      </w:r>
    </w:p>
    <w:p w:rsidR="006B77BD" w:rsidRPr="00D43408" w:rsidRDefault="006B77BD" w:rsidP="006B77B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</w:pPr>
      <w:r w:rsidRPr="006B77BD">
        <w:rPr>
          <w:rFonts w:ascii="Arial Unicode" w:eastAsia="Times New Roman" w:hAnsi="Arial Unicode" w:cs="Times New Roman"/>
          <w:b/>
          <w:bCs/>
          <w:i w:val="0"/>
          <w:iCs w:val="0"/>
          <w:color w:val="000000"/>
          <w:sz w:val="21"/>
          <w:lang w:val="ru-RU" w:eastAsia="ru-RU" w:bidi="ar-SA"/>
        </w:rPr>
        <w:t>ԳՆՈՒՄՆԵՐԻ</w:t>
      </w:r>
      <w:r w:rsidRPr="00D43408">
        <w:rPr>
          <w:rFonts w:ascii="Arial Unicode" w:eastAsia="Times New Roman" w:hAnsi="Arial Unicode" w:cs="Times New Roman"/>
          <w:b/>
          <w:bCs/>
          <w:i w:val="0"/>
          <w:iCs w:val="0"/>
          <w:color w:val="000000"/>
          <w:sz w:val="21"/>
          <w:lang w:eastAsia="ru-RU" w:bidi="ar-SA"/>
        </w:rPr>
        <w:t xml:space="preserve"> </w:t>
      </w:r>
      <w:r w:rsidRPr="006B77BD">
        <w:rPr>
          <w:rFonts w:ascii="Arial Unicode" w:eastAsia="Times New Roman" w:hAnsi="Arial Unicode" w:cs="Times New Roman"/>
          <w:b/>
          <w:bCs/>
          <w:i w:val="0"/>
          <w:iCs w:val="0"/>
          <w:color w:val="000000"/>
          <w:sz w:val="21"/>
          <w:lang w:val="ru-RU" w:eastAsia="ru-RU" w:bidi="ar-SA"/>
        </w:rPr>
        <w:t>ՊԼԱՆԻ</w:t>
      </w:r>
      <w:r w:rsidRPr="00D43408">
        <w:rPr>
          <w:rFonts w:ascii="Arial Unicode" w:eastAsia="Times New Roman" w:hAnsi="Arial Unicode" w:cs="Times New Roman"/>
          <w:b/>
          <w:bCs/>
          <w:i w:val="0"/>
          <w:iCs w:val="0"/>
          <w:color w:val="000000"/>
          <w:sz w:val="21"/>
          <w:lang w:eastAsia="ru-RU" w:bidi="ar-SA"/>
        </w:rPr>
        <w:t xml:space="preserve"> </w:t>
      </w:r>
      <w:r w:rsidRPr="006B77BD">
        <w:rPr>
          <w:rFonts w:ascii="Arial Unicode" w:eastAsia="Times New Roman" w:hAnsi="Arial Unicode" w:cs="Times New Roman"/>
          <w:b/>
          <w:bCs/>
          <w:i w:val="0"/>
          <w:iCs w:val="0"/>
          <w:color w:val="000000"/>
          <w:sz w:val="21"/>
          <w:lang w:val="ru-RU" w:eastAsia="ru-RU" w:bidi="ar-SA"/>
        </w:rPr>
        <w:t>ՁԵՎԸ</w:t>
      </w:r>
    </w:p>
    <w:p w:rsidR="006B77BD" w:rsidRPr="00D43408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</w:pPr>
      <w:r w:rsidRPr="00D4340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 w:bidi="ar-SA"/>
        </w:rPr>
        <w:t> </w:t>
      </w:r>
    </w:p>
    <w:p w:rsidR="006B77BD" w:rsidRPr="00D43408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</w:pPr>
      <w:r w:rsidRPr="00D43408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  <w:t xml:space="preserve">1. </w:t>
      </w:r>
      <w:proofErr w:type="spellStart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Հայաստանի</w:t>
      </w:r>
      <w:proofErr w:type="spellEnd"/>
      <w:r w:rsidRPr="00D43408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  <w:t xml:space="preserve"> </w:t>
      </w:r>
      <w:proofErr w:type="spellStart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Հանրապետության</w:t>
      </w:r>
      <w:proofErr w:type="spellEnd"/>
      <w:r w:rsidRPr="00D43408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  <w:t xml:space="preserve"> </w:t>
      </w:r>
      <w:proofErr w:type="spellStart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պետական</w:t>
      </w:r>
      <w:proofErr w:type="spellEnd"/>
      <w:r w:rsidRPr="00D43408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  <w:t xml:space="preserve"> </w:t>
      </w:r>
      <w:proofErr w:type="spellStart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բյուջեի</w:t>
      </w:r>
      <w:proofErr w:type="spellEnd"/>
      <w:r w:rsidRPr="00D43408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  <w:t xml:space="preserve"> </w:t>
      </w:r>
      <w:proofErr w:type="spellStart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միջոցների</w:t>
      </w:r>
      <w:proofErr w:type="spellEnd"/>
      <w:r w:rsidRPr="00D43408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  <w:t xml:space="preserve"> </w:t>
      </w:r>
      <w:proofErr w:type="spellStart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հաշվին</w:t>
      </w:r>
      <w:proofErr w:type="spellEnd"/>
      <w:r w:rsidRPr="00D43408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  <w:t xml:space="preserve"> </w:t>
      </w:r>
      <w:proofErr w:type="spellStart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իրականացվող</w:t>
      </w:r>
      <w:proofErr w:type="spellEnd"/>
      <w:r w:rsidRPr="00D43408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  <w:t xml:space="preserve"> </w:t>
      </w:r>
      <w:proofErr w:type="spellStart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գնումների</w:t>
      </w:r>
      <w:proofErr w:type="spellEnd"/>
      <w:r w:rsidRPr="00D43408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  <w:t xml:space="preserve"> </w:t>
      </w:r>
      <w:proofErr w:type="spellStart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դեպքում</w:t>
      </w:r>
      <w:proofErr w:type="spellEnd"/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՝</w:t>
      </w:r>
    </w:p>
    <w:p w:rsidR="006B77BD" w:rsidRPr="00D43408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eastAsia="ru-RU" w:bidi="ar-SA"/>
        </w:rPr>
      </w:pPr>
      <w:r w:rsidRPr="00D4340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 w:bidi="ar-SA"/>
        </w:rPr>
        <w:t> </w:t>
      </w:r>
    </w:p>
    <w:tbl>
      <w:tblPr>
        <w:tblW w:w="10375" w:type="dxa"/>
        <w:tblCellSpacing w:w="0" w:type="dxa"/>
        <w:tblInd w:w="-1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7"/>
        <w:gridCol w:w="2765"/>
        <w:gridCol w:w="1176"/>
        <w:gridCol w:w="1092"/>
        <w:gridCol w:w="977"/>
        <w:gridCol w:w="1149"/>
        <w:gridCol w:w="1559"/>
      </w:tblGrid>
      <w:tr w:rsidR="006B77BD" w:rsidRPr="00685504" w:rsidTr="009E517C">
        <w:trPr>
          <w:trHeight w:val="436"/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D43408" w:rsidRDefault="006B77BD" w:rsidP="009E517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Պատվիրատուն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="009E517C"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-     </w:t>
            </w:r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&lt;&lt; </w:t>
            </w:r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ՀՀ</w:t>
            </w:r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 xml:space="preserve"> 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Լոռու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 xml:space="preserve"> 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մարզի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 xml:space="preserve"> </w:t>
            </w:r>
            <w:proofErr w:type="spellStart"/>
            <w:r w:rsidR="009E517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Անտառամուտի</w:t>
            </w:r>
            <w:proofErr w:type="spellEnd"/>
            <w:r w:rsidR="009E517C"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 xml:space="preserve"> </w:t>
            </w:r>
            <w:proofErr w:type="spellStart"/>
            <w:r w:rsidR="009E517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հիմնական</w:t>
            </w:r>
            <w:proofErr w:type="spellEnd"/>
            <w:r w:rsidR="009E517C"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 xml:space="preserve"> </w:t>
            </w:r>
            <w:proofErr w:type="spellStart"/>
            <w:r w:rsidR="009E517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դպրոց</w:t>
            </w:r>
            <w:proofErr w:type="spellEnd"/>
            <w:r w:rsidR="009E517C"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 xml:space="preserve"> &gt;&gt;</w:t>
            </w:r>
            <w:r w:rsidR="009E517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ՊՈԱԿ</w:t>
            </w:r>
            <w:r w:rsidR="009E517C"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-</w:t>
            </w:r>
            <w:r w:rsidR="009E517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ի</w:t>
            </w:r>
          </w:p>
        </w:tc>
      </w:tr>
      <w:tr w:rsidR="006B77BD" w:rsidRPr="00685504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D43408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(</w:t>
            </w: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ըստ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բյուջետային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ծախսերի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գերատեսչական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դասակարգման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)</w:t>
            </w:r>
          </w:p>
        </w:tc>
      </w:tr>
      <w:tr w:rsidR="006B77BD" w:rsidRPr="006B77BD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D43408" w:rsidRDefault="006B77BD" w:rsidP="001C383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Ծրագիրը</w:t>
            </w:r>
            <w:proofErr w:type="spellEnd"/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- 20</w:t>
            </w:r>
            <w:r w:rsidR="00324D77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  <w:r w:rsidR="001C383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թ. </w:t>
            </w:r>
            <w:proofErr w:type="spellStart"/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Պետական</w:t>
            </w:r>
            <w:proofErr w:type="spellEnd"/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բյուջեից</w:t>
            </w:r>
            <w:proofErr w:type="spellEnd"/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իրականացվող</w:t>
            </w:r>
            <w:proofErr w:type="spellEnd"/>
          </w:p>
        </w:tc>
      </w:tr>
      <w:tr w:rsidR="006B77BD" w:rsidRPr="006B77BD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D43408" w:rsidRDefault="006B77BD" w:rsidP="0029506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Անվանումը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-----</w:t>
            </w:r>
            <w:proofErr w:type="spellStart"/>
            <w:r w:rsidR="0029506F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Հանրակրթական</w:t>
            </w:r>
            <w:proofErr w:type="spellEnd"/>
            <w:r w:rsidR="0029506F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="0029506F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ուսուցում</w:t>
            </w:r>
            <w:proofErr w:type="spellEnd"/>
          </w:p>
        </w:tc>
      </w:tr>
      <w:tr w:rsidR="006B77BD" w:rsidRPr="006B77BD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D43408" w:rsidRDefault="006B77BD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բաժին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-</w:t>
            </w:r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09</w:t>
            </w:r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- </w:t>
            </w: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խումբ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</w:t>
            </w:r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-- </w:t>
            </w: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դաս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–</w:t>
            </w:r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</w:t>
            </w:r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ծրագիր</w:t>
            </w:r>
            <w:proofErr w:type="spellEnd"/>
            <w:r w:rsidRP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--</w:t>
            </w:r>
            <w:r w:rsidR="00D4340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02</w:t>
            </w:r>
          </w:p>
        </w:tc>
      </w:tr>
      <w:tr w:rsidR="006B77BD" w:rsidRPr="006B77BD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214B9C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>(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ըստ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բյուջետային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ծախսերի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գործառնական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դասակարգման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>)</w:t>
            </w:r>
          </w:p>
        </w:tc>
      </w:tr>
      <w:tr w:rsidR="00573DDC" w:rsidRPr="006B77BD" w:rsidTr="00C13BDE">
        <w:trPr>
          <w:tblCellSpacing w:w="0" w:type="dxa"/>
        </w:trPr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Գնման առարկայի</w:t>
            </w: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Գնման ձև (ընթացակարգը)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Չափման միավորը</w:t>
            </w:r>
          </w:p>
        </w:tc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Միավորի գինը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Ընդամենը ծախսերը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br/>
              <w:t>(դրամ)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Քանակը</w:t>
            </w:r>
          </w:p>
        </w:tc>
      </w:tr>
      <w:tr w:rsidR="00573DDC" w:rsidRPr="006B77BD" w:rsidTr="00C13BDE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214B9C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Միջանցիկ</w:t>
            </w:r>
            <w:r w:rsidRPr="00214B9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կոդը</w:t>
            </w:r>
            <w:r w:rsidRPr="00214B9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` 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ըստ</w:t>
            </w:r>
            <w:r w:rsidRPr="00214B9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CPV</w:t>
            </w:r>
            <w:r w:rsidRPr="00214B9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br/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դասակարգման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անվանումը</w:t>
            </w:r>
          </w:p>
        </w:tc>
        <w:tc>
          <w:tcPr>
            <w:tcW w:w="1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573DDC" w:rsidRPr="006B77BD" w:rsidTr="00C13BDE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</w:t>
            </w:r>
          </w:p>
        </w:tc>
      </w:tr>
      <w:tr w:rsidR="00573DDC" w:rsidRPr="006B77BD" w:rsidTr="00C13BDE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C2304B" w:rsidRDefault="00C2304B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lang w:val="ru-RU" w:eastAsia="ru-RU" w:bidi="ar-SA"/>
              </w:rPr>
            </w:pPr>
            <w:proofErr w:type="spellStart"/>
            <w:r w:rsidRPr="00C2304B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lang w:eastAsia="ru-RU" w:bidi="ar-SA"/>
              </w:rPr>
              <w:t>Գրասենյակային</w:t>
            </w:r>
            <w:proofErr w:type="spellEnd"/>
            <w:r w:rsidRPr="00C2304B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lang w:eastAsia="ru-RU" w:bidi="ar-SA"/>
              </w:rPr>
              <w:t xml:space="preserve"> ա</w:t>
            </w:r>
            <w:proofErr w:type="spellStart"/>
            <w:r w:rsidR="006B77BD" w:rsidRPr="00C2304B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lang w:val="ru-RU" w:eastAsia="ru-RU" w:bidi="ar-SA"/>
              </w:rPr>
              <w:t>պրանքներ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573DDC" w:rsidRPr="006B77BD" w:rsidTr="00C13BDE">
        <w:trPr>
          <w:trHeight w:val="324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11562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22811130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11562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Տետրեր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Sylfaen" w:eastAsia="Times New Roman" w:hAnsi="Sylfaen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11562D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Sylfaen" w:eastAsia="Times New Roman" w:hAnsi="Sylfaen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proofErr w:type="spellStart"/>
            <w:r w:rsidR="0011562D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11562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9E517C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9E517C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9E517C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9E517C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</w:t>
            </w:r>
          </w:p>
        </w:tc>
      </w:tr>
      <w:tr w:rsidR="00F4106C" w:rsidRPr="006B77BD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22851200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Թղթապանակներ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800</w:t>
            </w:r>
            <w:bookmarkStart w:id="0" w:name="_GoBack"/>
            <w:bookmarkEnd w:id="0"/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6B77BD" w:rsidTr="00C13BDE">
        <w:trPr>
          <w:trHeight w:val="335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22810000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Թղթե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ստվարաթղթե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գրանցամատյաններ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</w:t>
            </w:r>
          </w:p>
        </w:tc>
      </w:tr>
      <w:tr w:rsidR="00F4106C" w:rsidRPr="006B77BD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30197632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Թուղթ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A4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ֆորմատի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  <w:r w:rsidR="00D4340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  <w:r w:rsidR="00D4340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EF673C" w:rsidRPr="006B77BD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30197320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Կարիչներ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Pr="00AE0DD8" w:rsidRDefault="00EF673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Pr="00C83EFE" w:rsidRDefault="00EF673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561DF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561DF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561DF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4106C" w:rsidRPr="006B77BD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30197111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Կարիչի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մետաղալարե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կապեր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փոքր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170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9E517C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9E517C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E561DF" w:rsidRPr="006B77BD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61DF" w:rsidRDefault="00E561D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39292500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61DF" w:rsidRDefault="00E561DF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Քանոն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61DF" w:rsidRPr="00AE0DD8" w:rsidRDefault="00E561DF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61DF" w:rsidRPr="00C83EFE" w:rsidRDefault="00E561DF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61DF" w:rsidRDefault="00E561D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330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61DF" w:rsidRDefault="00E561D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61DF" w:rsidRDefault="00E561D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6B77BD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30192121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Գրիչ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գնդիկավոր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</w:t>
            </w:r>
          </w:p>
        </w:tc>
      </w:tr>
      <w:tr w:rsidR="00EF673C" w:rsidRPr="006B77BD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304197120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11562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Կոճգամ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Pr="00AE0DD8" w:rsidRDefault="00EF673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Pr="00C83EFE" w:rsidRDefault="00EF673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320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6B77BD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30192128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11562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Գրիչ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գելային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</w:t>
            </w:r>
          </w:p>
        </w:tc>
      </w:tr>
      <w:tr w:rsidR="00EF673C" w:rsidRPr="00573DDC" w:rsidTr="00C13BDE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39241210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Մկրատ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842AA2" w:rsidRPr="00573DDC" w:rsidTr="00C13BDE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30192160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Շտրիխ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</w:t>
            </w:r>
          </w:p>
        </w:tc>
      </w:tr>
      <w:tr w:rsidR="00842AA2" w:rsidRPr="00573DDC" w:rsidTr="00C13BDE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30141200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Հաշվիչ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842AA2" w:rsidRPr="00573DDC" w:rsidTr="00C13BDE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30192114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Թանաք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կնիքի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C058B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  <w:r w:rsidR="00C058B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C058B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  <w:r w:rsidR="00C058B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842AA2" w:rsidRPr="00573DDC" w:rsidTr="00C13BDE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lastRenderedPageBreak/>
              <w:t>30192710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Սոսինձ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թղթի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</w:t>
            </w:r>
          </w:p>
        </w:tc>
      </w:tr>
      <w:tr w:rsidR="00C058B8" w:rsidRPr="00573DDC" w:rsidTr="00C13BDE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30192160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Մատիտ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C058B8" w:rsidRPr="00573DDC" w:rsidTr="00C13BDE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30192123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Ֆլոմաստեր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ՄԱ 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900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8B8" w:rsidRDefault="00C058B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842AA2" w:rsidRPr="00573DDC" w:rsidTr="00C13BDE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30197231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Ֆայլ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Pr="00AE0DD8" w:rsidRDefault="00842AA2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տուփ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C13BDE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30192740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Գունավոր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թուղթ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A4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ֆորմատի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685504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30192230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Սկոտչ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երկկողմանի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սոսնձված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E71174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30197122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Կոճգամ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պլաստ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գլխիկով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72C4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տուփ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9E517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C2304B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37821150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Կավիճ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E0DD8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կգ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30192125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Մարկերներ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EF673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Պայմանագրի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ձև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Pr="00AE0DD8" w:rsidRDefault="00EF673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D43408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Դասղեկի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աշխատանքային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պլան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</w:t>
            </w:r>
          </w:p>
        </w:tc>
      </w:tr>
      <w:tr w:rsidR="00842AA2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C058B8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D43408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Դասալսումների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մատյան</w:t>
            </w:r>
            <w:proofErr w:type="spellEnd"/>
            <w:r w:rsidR="00C058B8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Pr="00AE0DD8" w:rsidRDefault="00C058B8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D43408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1800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D43408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Մատյան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բաց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թողած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և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փոխարինաած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դասաժամերի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B8593D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B8593D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B8593D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21631F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21631F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Մատյան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մ/մ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արձանագրության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21631F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D77" w:rsidRDefault="00324D77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Ապրանքաշրջանառության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մատյան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324D77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324D77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21631F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Տարիֆիկացիայի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ձև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</w:t>
            </w:r>
          </w:p>
        </w:tc>
      </w:tr>
      <w:tr w:rsidR="00D43408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մ/մ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տարեկան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պլան-ծրագիր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408" w:rsidRDefault="00D4340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842AA2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Pr="00C058B8" w:rsidRDefault="00C058B8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C058B8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ԸՆԴԱՄԵՆԸ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Pr="00AE0DD8" w:rsidRDefault="00842AA2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Pr="00637714" w:rsidRDefault="00E561DF" w:rsidP="006B77BD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75000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A2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C058B8" w:rsidRDefault="00C058B8" w:rsidP="00C058B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 w:rsidRPr="00C058B8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Սպորտային</w:t>
            </w:r>
            <w:proofErr w:type="spellEnd"/>
            <w:r w:rsidRPr="00C058B8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Pr="00C058B8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ապրանքներ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/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/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37451290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Ֆուտբոլի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գնդակ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842AA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4441F5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37451580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Վոլեյբոլի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գնդակ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37451410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Բասկետբոլի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գնդակ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842AA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37451411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Բասկետբոլի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վոլեյբոլի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ցանց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C2304B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C058B8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ԸՆԴԱՄԵՆԸ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E0DD8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D2198E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637714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37714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25000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C2304B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C2304B" w:rsidRDefault="00C2304B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 w:rsidRPr="00C2304B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Տնտեսական</w:t>
            </w:r>
            <w:proofErr w:type="spellEnd"/>
            <w:r w:rsidRPr="00C2304B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Pr="00C2304B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ապրանքներ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E0DD8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D2198E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39224331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Պլասմասե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դույլ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D2198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39298300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Ծաղկամաններ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D2198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842AA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  <w:r w:rsidR="00842AA2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0E1CF4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r w:rsidRPr="000E1CF4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39812600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F4106C" w:rsidP="00842AA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proofErr w:type="spellStart"/>
            <w:r w:rsidRPr="000E1CF4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Մաքրող</w:t>
            </w:r>
            <w:proofErr w:type="spellEnd"/>
            <w:r w:rsidRPr="000E1CF4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 xml:space="preserve"> </w:t>
            </w:r>
            <w:proofErr w:type="spellStart"/>
            <w:r w:rsidRPr="000E1CF4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փոշիներ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D2198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F4106C" w:rsidP="00842AA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r w:rsidRPr="000E1CF4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3</w:t>
            </w:r>
            <w:r w:rsidR="00842AA2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3500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r w:rsidRPr="000E1CF4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10</w:t>
            </w:r>
          </w:p>
        </w:tc>
      </w:tr>
      <w:tr w:rsidR="00C2304B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33761000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Զուգարանի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թուղթ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E0DD8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9000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60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39831276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Զուգարանների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մաքրման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նյութեր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974C0" w:rsidRDefault="00842AA2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   լ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2750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39831241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Օճառ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ձեռքի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100գ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A16549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39836000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Ավել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սովորական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A16549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C2304B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39831280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Ապակի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մաք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.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հեղուկ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E0DD8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16549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3200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</w:t>
            </w:r>
          </w:p>
        </w:tc>
      </w:tr>
      <w:tr w:rsidR="00C2304B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39831242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Լվացքի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փոշի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E0DD8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16549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C2304B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39831271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Սպունգ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սանիտարահիգ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637714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1350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637714" w:rsidP="00637714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9</w:t>
            </w:r>
          </w:p>
        </w:tc>
      </w:tr>
      <w:tr w:rsidR="00C2304B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39525810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Փոշու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շոր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հատակի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համար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5200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</w:t>
            </w:r>
          </w:p>
        </w:tc>
      </w:tr>
      <w:tr w:rsidR="002E4CE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39831281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Ապակի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լվ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ջնջոց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2750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C2304B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19513000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Ռետինե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ձեռնոց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E0DD8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Pr="00A16549" w:rsidRDefault="00C2304B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5600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04B" w:rsidRDefault="00C2304B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16</w:t>
            </w:r>
          </w:p>
        </w:tc>
      </w:tr>
      <w:tr w:rsidR="00F4106C" w:rsidRPr="00573DDC" w:rsidTr="000C2FF7">
        <w:trPr>
          <w:trHeight w:val="394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39811300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Հոտազերծիչ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A16549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39831245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Օճառ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հեղուկ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A16549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450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2E4CEC" w:rsidP="002E4CEC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</w:t>
            </w:r>
          </w:p>
        </w:tc>
      </w:tr>
      <w:tr w:rsidR="0021631F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39224341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Աղբաման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պլասմասայից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Pr="00AE0DD8" w:rsidRDefault="0021631F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Pr="00CC4EAC" w:rsidRDefault="0021631F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1F" w:rsidRDefault="0021631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44521120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Դռան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փականներ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C4EAC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2E4CE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C058B8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ԸՆԴԱՄԵՆԸ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Pr="00AE0DD8" w:rsidRDefault="002E4CE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Pr="00CC4EAC" w:rsidRDefault="002E4CEC">
            <w:pP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Pr="00637714" w:rsidRDefault="00637714" w:rsidP="00E561DF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37714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</w:t>
            </w:r>
            <w:r w:rsidR="00E561DF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  <w:r w:rsidRPr="00637714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CEC" w:rsidRDefault="002E4CE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30237460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Ստեղնաշար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C4EAC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842AA2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E4608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30237460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Մկնիկ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համակարգչային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C4EAC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2400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C13BDE">
        <w:trPr>
          <w:trHeight w:val="49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685504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 w:rsidRPr="006B77BD">
              <w:rPr>
                <w:rFonts w:ascii="Arial Unicode" w:eastAsia="Times New Roman" w:hAnsi="Arial Unicode" w:cs="Arial Unicode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Ընդամեն</w:t>
            </w:r>
            <w:r w:rsidRPr="006B77BD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ը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/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214B9C" w:rsidRDefault="00FC788A" w:rsidP="00FC788A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8500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F4106C" w:rsidP="00D434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Ծառայություններ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/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50311250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B97622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Պատճ</w:t>
            </w:r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ենահանող</w:t>
            </w:r>
            <w:proofErr w:type="spellEnd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սարքերի</w:t>
            </w:r>
            <w:proofErr w:type="spellEnd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պահպանման</w:t>
            </w:r>
            <w:proofErr w:type="spellEnd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ծառայություն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324D77" w:rsidP="00FC788A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</w:t>
            </w:r>
            <w:r w:rsidR="00FC788A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lastRenderedPageBreak/>
              <w:t>50311120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Համակարգչային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սարքերի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պահպանում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վերանորոգում</w:t>
            </w:r>
            <w:r w:rsidR="00324D77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,լիցքավորոմ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6253C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324D77" w:rsidP="00FC788A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41</w:t>
            </w:r>
            <w:r w:rsidR="00FC788A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C13BDE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65111100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Խմելու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ջրի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բաշխում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C13BDE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FC788A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C13BDE" w:rsidP="00FC788A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6B77BD" w:rsidTr="00C13BDE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 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65211100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Գազաբաշխում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C13BDE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proofErr w:type="spellStart"/>
            <w:r w:rsidR="00C13BD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C13BDE" w:rsidRDefault="00F4106C" w:rsidP="00FC788A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324D77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FC788A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</w:t>
            </w:r>
            <w:r w:rsidR="00324D77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</w:t>
            </w:r>
            <w:r w:rsidR="00FC788A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C13BDE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F4106C" w:rsidRPr="006B77BD" w:rsidTr="00C13BDE">
        <w:trPr>
          <w:trHeight w:val="36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65311100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9E4471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Էլեկտրականության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բաշխում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ցերեկային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9E4471" w:rsidRDefault="00C13BDE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BA0FF5" w:rsidRDefault="00F4106C" w:rsidP="0073123A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C788A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9E4471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6B77BD" w:rsidTr="00C13BDE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D4340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79981100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Բաժանորդագրության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վճար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674AE5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C13BDE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C13BDE" w:rsidRPr="006B77BD" w:rsidTr="00C13BDE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Pr="00C13BDE" w:rsidRDefault="00C13BDE" w:rsidP="00D43408">
            <w:pPr>
              <w:spacing w:after="0" w:line="240" w:lineRule="auto"/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6421100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Default="00C13BDE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Կապի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ծառայություն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Pr="00C13BDE" w:rsidRDefault="00C13BDE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Pr="00C13BDE" w:rsidRDefault="00C13BDE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Default="00C13BDE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Pr="00C13BDE" w:rsidRDefault="00E561DF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80000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Default="00C13BDE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4B6338" w:rsidRPr="006B77BD" w:rsidTr="00C13BDE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Pr="00685504" w:rsidRDefault="004B6338" w:rsidP="00D43408">
            <w:pPr>
              <w:spacing w:after="0" w:line="240" w:lineRule="auto"/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79132100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Էլ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ստորագր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.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Հավաստա-գրման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ծառայութթյուն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Pr="00C13BDE" w:rsidRDefault="00324D77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6</w:t>
            </w:r>
            <w:r w:rsidR="004B6338"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4B6338" w:rsidRPr="006B77BD" w:rsidTr="00C13BDE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Pr="00685504" w:rsidRDefault="004B6338" w:rsidP="00D43408">
            <w:pPr>
              <w:spacing w:after="0" w:line="240" w:lineRule="auto"/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75251100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Հրծեջ</w:t>
            </w:r>
            <w:proofErr w:type="spellEnd"/>
            <w:r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ծառայություն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Pr="00C13BDE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30000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4B6338" w:rsidRPr="006B77BD" w:rsidTr="00C13BDE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D43408">
            <w:pPr>
              <w:spacing w:after="0" w:line="240" w:lineRule="auto"/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50721000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Pr="004B6338" w:rsidRDefault="004B6338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2"/>
                <w:szCs w:val="22"/>
                <w:lang w:eastAsia="ru-RU" w:bidi="ar-SA"/>
              </w:rPr>
            </w:pPr>
            <w:proofErr w:type="spellStart"/>
            <w:r w:rsidRPr="004B6338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2"/>
                <w:szCs w:val="22"/>
                <w:lang w:eastAsia="ru-RU" w:bidi="ar-SA"/>
              </w:rPr>
              <w:t>Գազի</w:t>
            </w:r>
            <w:proofErr w:type="spellEnd"/>
            <w:r w:rsidRPr="004B6338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4B6338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2"/>
                <w:szCs w:val="22"/>
                <w:lang w:eastAsia="ru-RU" w:bidi="ar-SA"/>
              </w:rPr>
              <w:t>խողովակի</w:t>
            </w:r>
            <w:proofErr w:type="spellEnd"/>
            <w:r w:rsidR="00EF673C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4B6338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2"/>
                <w:szCs w:val="22"/>
                <w:lang w:eastAsia="ru-RU" w:bidi="ar-SA"/>
              </w:rPr>
              <w:t>սպասարկման</w:t>
            </w:r>
            <w:proofErr w:type="spellEnd"/>
            <w:r w:rsidRPr="004B6338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4B6338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2"/>
                <w:szCs w:val="22"/>
                <w:lang w:eastAsia="ru-RU" w:bidi="ar-SA"/>
              </w:rPr>
              <w:t>ծառայություն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50000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338" w:rsidRDefault="004B6338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C13BDE" w:rsidRPr="006B77BD" w:rsidTr="00C13BDE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Pr="00C13BDE" w:rsidRDefault="00C13BDE" w:rsidP="00D43408">
            <w:pPr>
              <w:spacing w:after="0" w:line="240" w:lineRule="auto"/>
              <w:rPr>
                <w:rFonts w:ascii="Arial Unicode" w:eastAsia="Times New Roman" w:hAnsi="Arial Unicode" w:cs="Arial Unicode"/>
                <w:b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 w:rsidRPr="00685504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9</w:t>
            </w:r>
            <w:r w:rsidRPr="00C13BDE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2421100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Default="00C13BDE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Թերթի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հայտարարություն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Pr="00C13BDE" w:rsidRDefault="00C13BDE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Pr="00C13BDE" w:rsidRDefault="00C13BDE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Default="00C13BDE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Pr="00C13BDE" w:rsidRDefault="00324D77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6</w:t>
            </w:r>
            <w:r w:rsidR="00C13BDE" w:rsidRPr="00C13BDE"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BDE" w:rsidRDefault="00C13BDE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EF673C" w:rsidRPr="006B77BD" w:rsidTr="00C13BDE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Pr="00685504" w:rsidRDefault="00EF673C" w:rsidP="00D43408">
            <w:pPr>
              <w:spacing w:after="0" w:line="240" w:lineRule="auto"/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45461100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Շենքի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ընթացիկ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նորոգման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ծառայություն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Pr="00C13BDE" w:rsidRDefault="00324D77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5</w:t>
            </w:r>
            <w:r w:rsidR="00EF673C"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00000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73C" w:rsidRDefault="00EF673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032693" w:rsidRPr="006B77BD" w:rsidTr="00C13BDE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693" w:rsidRDefault="00032693" w:rsidP="00D43408">
            <w:pPr>
              <w:spacing w:after="0" w:line="240" w:lineRule="auto"/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 w:rsidRPr="00032693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72200000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693" w:rsidRDefault="00032693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Համակարգչային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ծրագրի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ապահովման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ծառայություն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ՀԾ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693" w:rsidRDefault="0003269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693" w:rsidRDefault="0003269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693" w:rsidRDefault="0003269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693" w:rsidRDefault="0003269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350000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693" w:rsidRDefault="0003269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D0543" w:rsidRPr="006B77BD" w:rsidTr="00C13BDE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73123A" w:rsidRDefault="00FD0543" w:rsidP="00D43408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Default="00685504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 w:rsidRPr="006B77BD">
              <w:rPr>
                <w:rFonts w:ascii="Arial Unicode" w:eastAsia="Times New Roman" w:hAnsi="Arial Unicode" w:cs="Arial Unicode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Ընդամեն</w:t>
            </w:r>
            <w:r w:rsidRPr="006B77BD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ը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4B6338" w:rsidRDefault="00FD054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4B6338" w:rsidRDefault="00FD054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Default="00FD054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9B21B9" w:rsidRDefault="00032693" w:rsidP="00324D77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1</w:t>
            </w:r>
            <w:r w:rsidR="00324D77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757</w:t>
            </w:r>
            <w:r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Default="00FD054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D0543" w:rsidRPr="006B77BD" w:rsidTr="00C13BDE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4B6338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4B633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4B6338" w:rsidRDefault="00FD0543" w:rsidP="0068550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8"/>
                <w:szCs w:val="28"/>
                <w:lang w:eastAsia="ru-RU" w:bidi="ar-SA"/>
              </w:rPr>
            </w:pPr>
            <w:r w:rsidRPr="004B6338"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eastAsia="ru-RU" w:bidi="ar-SA"/>
              </w:rPr>
              <w:t> </w:t>
            </w:r>
            <w:proofErr w:type="spellStart"/>
            <w:r w:rsidR="00685504" w:rsidRPr="00685504">
              <w:rPr>
                <w:rFonts w:ascii="Arial Unicode" w:eastAsia="Times New Roman" w:hAnsi="Arial Unicode" w:cs="Arial Unicode"/>
                <w:b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Ընդամեն</w:t>
            </w:r>
            <w:r w:rsidR="00685504" w:rsidRPr="00685504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ը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4B6338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4B633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4B6338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4B633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4B6338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4B633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4A48D9" w:rsidRDefault="00FD0543" w:rsidP="007C6A20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4B633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 </w:t>
            </w:r>
            <w:r w:rsidR="007C6A20">
              <w:rPr>
                <w:rFonts w:ascii="Arial" w:eastAsia="Times New Roman" w:hAnsi="Arial" w:cs="Arial"/>
                <w:b/>
                <w:iCs w:val="0"/>
                <w:color w:val="000000"/>
                <w:sz w:val="24"/>
                <w:szCs w:val="21"/>
                <w:lang w:eastAsia="ru-RU" w:bidi="ar-SA"/>
              </w:rPr>
              <w:t>1938000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4B6338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4B6338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 </w:t>
            </w:r>
          </w:p>
        </w:tc>
      </w:tr>
    </w:tbl>
    <w:p w:rsidR="006B77BD" w:rsidRPr="004B6338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Cs w:val="21"/>
          <w:lang w:eastAsia="ru-RU" w:bidi="ar-SA"/>
        </w:rPr>
      </w:pPr>
      <w:r w:rsidRPr="004B633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 w:bidi="ar-SA"/>
        </w:rPr>
        <w:t> </w:t>
      </w:r>
    </w:p>
    <w:p w:rsidR="00E67443" w:rsidRPr="00685504" w:rsidRDefault="00E67443">
      <w:pPr>
        <w:rPr>
          <w:rFonts w:ascii="Sylfaen" w:hAnsi="Sylfaen"/>
          <w:b/>
        </w:rPr>
      </w:pPr>
    </w:p>
    <w:p w:rsidR="008374F8" w:rsidRPr="00685504" w:rsidRDefault="00E67443">
      <w:pPr>
        <w:rPr>
          <w:rFonts w:ascii="Sylfaen" w:hAnsi="Sylfaen"/>
          <w:b/>
          <w:sz w:val="24"/>
          <w:szCs w:val="24"/>
        </w:rPr>
      </w:pPr>
      <w:proofErr w:type="spellStart"/>
      <w:r w:rsidRPr="00685504">
        <w:rPr>
          <w:rFonts w:ascii="Sylfaen" w:hAnsi="Sylfaen"/>
          <w:b/>
          <w:sz w:val="24"/>
          <w:szCs w:val="24"/>
        </w:rPr>
        <w:t>Դպրոցի</w:t>
      </w:r>
      <w:proofErr w:type="spellEnd"/>
      <w:r w:rsidRPr="0068550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85504">
        <w:rPr>
          <w:rFonts w:ascii="Sylfaen" w:hAnsi="Sylfaen"/>
          <w:b/>
          <w:sz w:val="24"/>
          <w:szCs w:val="24"/>
        </w:rPr>
        <w:t>տնօրեն</w:t>
      </w:r>
      <w:proofErr w:type="spellEnd"/>
      <w:r w:rsidRPr="00685504">
        <w:rPr>
          <w:rFonts w:ascii="Sylfaen" w:hAnsi="Sylfaen"/>
          <w:b/>
          <w:sz w:val="24"/>
          <w:szCs w:val="24"/>
        </w:rPr>
        <w:t xml:space="preserve">՝                                  </w:t>
      </w:r>
      <w:proofErr w:type="spellStart"/>
      <w:r w:rsidR="00F46BAC" w:rsidRPr="00685504">
        <w:rPr>
          <w:rFonts w:ascii="Sylfaen" w:hAnsi="Sylfaen"/>
          <w:b/>
          <w:sz w:val="24"/>
          <w:szCs w:val="24"/>
        </w:rPr>
        <w:t>Աշոտ</w:t>
      </w:r>
      <w:proofErr w:type="spellEnd"/>
      <w:r w:rsidR="00F46BAC" w:rsidRPr="0068550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F46BAC" w:rsidRPr="00685504">
        <w:rPr>
          <w:rFonts w:ascii="Sylfaen" w:hAnsi="Sylfaen"/>
          <w:b/>
          <w:sz w:val="24"/>
          <w:szCs w:val="24"/>
        </w:rPr>
        <w:t>Գևորգյան</w:t>
      </w:r>
      <w:proofErr w:type="spellEnd"/>
    </w:p>
    <w:sectPr w:rsidR="008374F8" w:rsidRPr="00685504" w:rsidSect="00F410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BD"/>
    <w:rsid w:val="00032693"/>
    <w:rsid w:val="00065B86"/>
    <w:rsid w:val="000C2FF7"/>
    <w:rsid w:val="000E1CF4"/>
    <w:rsid w:val="0011562D"/>
    <w:rsid w:val="001C383D"/>
    <w:rsid w:val="001F5E60"/>
    <w:rsid w:val="00203823"/>
    <w:rsid w:val="00214B9C"/>
    <w:rsid w:val="0021631F"/>
    <w:rsid w:val="0029506F"/>
    <w:rsid w:val="002E4CEC"/>
    <w:rsid w:val="00324D77"/>
    <w:rsid w:val="004170A6"/>
    <w:rsid w:val="004441F5"/>
    <w:rsid w:val="004838E6"/>
    <w:rsid w:val="004A48D9"/>
    <w:rsid w:val="004B6338"/>
    <w:rsid w:val="00573DDC"/>
    <w:rsid w:val="00637714"/>
    <w:rsid w:val="00685504"/>
    <w:rsid w:val="006974C0"/>
    <w:rsid w:val="006B77BD"/>
    <w:rsid w:val="0073123A"/>
    <w:rsid w:val="00772C4C"/>
    <w:rsid w:val="007C6A20"/>
    <w:rsid w:val="008374F8"/>
    <w:rsid w:val="00842AA2"/>
    <w:rsid w:val="008C0016"/>
    <w:rsid w:val="00955E15"/>
    <w:rsid w:val="009B21B9"/>
    <w:rsid w:val="009E4471"/>
    <w:rsid w:val="009E517C"/>
    <w:rsid w:val="00B8593D"/>
    <w:rsid w:val="00B97622"/>
    <w:rsid w:val="00BA0FF5"/>
    <w:rsid w:val="00C058B8"/>
    <w:rsid w:val="00C13BDE"/>
    <w:rsid w:val="00C2304B"/>
    <w:rsid w:val="00C915CC"/>
    <w:rsid w:val="00D43408"/>
    <w:rsid w:val="00E46089"/>
    <w:rsid w:val="00E561DF"/>
    <w:rsid w:val="00E67443"/>
    <w:rsid w:val="00EF673C"/>
    <w:rsid w:val="00F03DE4"/>
    <w:rsid w:val="00F12738"/>
    <w:rsid w:val="00F22959"/>
    <w:rsid w:val="00F4106C"/>
    <w:rsid w:val="00F46BAC"/>
    <w:rsid w:val="00F81758"/>
    <w:rsid w:val="00FB2EF3"/>
    <w:rsid w:val="00FC788A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C287-4C6A-426C-BFFD-6CBB5FDE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6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5E6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6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6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6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E6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E6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6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E6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E6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6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F5E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F5E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F5E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E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E6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F5E6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F5E6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F5E6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5E6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5E6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5E6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F5E6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5E6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F5E60"/>
    <w:rPr>
      <w:b/>
      <w:bCs/>
      <w:spacing w:val="0"/>
    </w:rPr>
  </w:style>
  <w:style w:type="character" w:styleId="a9">
    <w:name w:val="Emphasis"/>
    <w:uiPriority w:val="20"/>
    <w:qFormat/>
    <w:rsid w:val="001F5E6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F5E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5E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5E6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F5E6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5E6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F5E6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5E6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F5E6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5E6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5E6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5E6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5E60"/>
    <w:pPr>
      <w:outlineLvl w:val="9"/>
    </w:pPr>
  </w:style>
  <w:style w:type="paragraph" w:styleId="af4">
    <w:name w:val="Normal (Web)"/>
    <w:basedOn w:val="a"/>
    <w:uiPriority w:val="99"/>
    <w:unhideWhenUsed/>
    <w:rsid w:val="006B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C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383D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ГЕВОРГ</cp:lastModifiedBy>
  <cp:revision>2</cp:revision>
  <cp:lastPrinted>2021-01-29T07:38:00Z</cp:lastPrinted>
  <dcterms:created xsi:type="dcterms:W3CDTF">2021-01-29T08:53:00Z</dcterms:created>
  <dcterms:modified xsi:type="dcterms:W3CDTF">2021-01-29T08:53:00Z</dcterms:modified>
</cp:coreProperties>
</file>