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12D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12DE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3BBC0EF" w:rsidR="0022631D" w:rsidRPr="0022631D" w:rsidRDefault="00162B14" w:rsidP="00212DEC">
      <w:pPr>
        <w:spacing w:before="0" w:after="0"/>
        <w:ind w:left="284" w:right="141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Pr="000F246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Արմավիրի մարզ, ք.Մեծամոր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CF02F0" w:rsidRPr="00CF02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ՄՕՄՔ-101 մասնաշենքի տանիքի հիմնանորոգման </w:t>
      </w:r>
      <w:r w:rsidR="00CF02F0">
        <w:rPr>
          <w:rFonts w:ascii="GHEA Grapalat" w:hAnsi="GHEA Grapalat" w:cs="Sylfaen"/>
          <w:lang w:val="fr-FR"/>
        </w:rPr>
        <w:t xml:space="preserve">աշխատանքների 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CF02F0" w:rsidRPr="00CF02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«ՀԱԷԿ-ԳՀԱՇՁԲ-5/26»</w:t>
      </w:r>
      <w:r w:rsidR="00CF02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CF02F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8"/>
          <w:szCs w:val="20"/>
          <w:lang w:val="af-ZA" w:eastAsia="ru-RU"/>
        </w:rPr>
      </w:pPr>
    </w:p>
    <w:tbl>
      <w:tblPr>
        <w:tblW w:w="15812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861"/>
        <w:gridCol w:w="841"/>
        <w:gridCol w:w="29"/>
        <w:gridCol w:w="264"/>
        <w:gridCol w:w="144"/>
        <w:gridCol w:w="990"/>
        <w:gridCol w:w="572"/>
        <w:gridCol w:w="733"/>
        <w:gridCol w:w="159"/>
        <w:gridCol w:w="49"/>
        <w:gridCol w:w="613"/>
        <w:gridCol w:w="283"/>
        <w:gridCol w:w="851"/>
        <w:gridCol w:w="137"/>
        <w:gridCol w:w="332"/>
        <w:gridCol w:w="236"/>
        <w:gridCol w:w="712"/>
        <w:gridCol w:w="366"/>
        <w:gridCol w:w="273"/>
        <w:gridCol w:w="212"/>
        <w:gridCol w:w="247"/>
        <w:gridCol w:w="31"/>
        <w:gridCol w:w="644"/>
        <w:gridCol w:w="220"/>
        <w:gridCol w:w="123"/>
        <w:gridCol w:w="895"/>
        <w:gridCol w:w="817"/>
        <w:gridCol w:w="78"/>
        <w:gridCol w:w="850"/>
        <w:gridCol w:w="2268"/>
      </w:tblGrid>
      <w:tr w:rsidR="00BA76A3" w:rsidRPr="0022631D" w14:paraId="3BCB0F4A" w14:textId="77777777" w:rsidTr="007A2E84">
        <w:trPr>
          <w:trHeight w:val="146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47A5B985" w14:textId="77777777" w:rsidR="00BA76A3" w:rsidRPr="0022631D" w:rsidRDefault="00BA76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A2E8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9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59F68B85" w14:textId="4EB7360E" w:rsidR="0022631D" w:rsidRPr="0022631D" w:rsidRDefault="0022631D" w:rsidP="00CF0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907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18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19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A2E8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14:paraId="374821C4" w14:textId="6D361457" w:rsidR="0022631D" w:rsidRPr="0022631D" w:rsidRDefault="0022631D" w:rsidP="00CF0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04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07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18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6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A2E8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A19904" w:rsidR="0022631D" w:rsidRPr="00E4188B" w:rsidRDefault="0022631D" w:rsidP="00CF02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1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02F0" w:rsidRPr="0007179E" w14:paraId="6CB0AC86" w14:textId="77777777" w:rsidTr="007A2E8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</w:t>
            </w:r>
          </w:p>
        </w:tc>
        <w:tc>
          <w:tcPr>
            <w:tcW w:w="1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57FA034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ՀԱԷԿ-ի ՄՕՄՔ-101 մասնաշենքի տանիքի հիմնանորոգում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93796EF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լրակազմ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4A620DE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C97085D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</w:t>
            </w: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7A730A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19 890 000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09BEB92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19 890 000</w:t>
            </w:r>
          </w:p>
        </w:tc>
        <w:tc>
          <w:tcPr>
            <w:tcW w:w="3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087E289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9"/>
                <w:szCs w:val="19"/>
                <w:lang w:val="hy-AM" w:eastAsia="ru-RU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ՀԱԷԿ-ի ՄՕՄՔ-101 մասնաշենքի տանիքի հիմնանորոգման աշխատանքները պետք է կատարվի կից ներկայացված ծավալաթերթի հիման վրա՝ հաստատված ՀԱԷԿ-ի ԳՃՏՎ-ի կողմից 2026 թվականի փետրվարի 2-ին։</w:t>
            </w:r>
          </w:p>
        </w:tc>
        <w:tc>
          <w:tcPr>
            <w:tcW w:w="31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80A77CA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9"/>
                <w:szCs w:val="19"/>
                <w:lang w:val="hy-AM" w:eastAsia="ru-RU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ՀԱԷԿ-ի ՄՕՄՔ-101 մասնաշենքի տանիքի հիմնանորոգման աշխատանքները պետք է կատարվի կից ներկայացված ծավալաթերթի հիման վրա՝ հաստատված ՀԱԷԿ-ի ԳՃՏՎ-ի կողմից 2026 թվականի փետրվարի 2-ին։</w:t>
            </w:r>
          </w:p>
        </w:tc>
      </w:tr>
      <w:tr w:rsidR="0022631D" w:rsidRPr="0007179E" w14:paraId="4B8BC031" w14:textId="77777777" w:rsidTr="007A2E84">
        <w:trPr>
          <w:trHeight w:val="169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451180EC" w14:textId="77777777" w:rsidR="0022631D" w:rsidRPr="00CF02F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7179E" w14:paraId="24C3B0CB" w14:textId="77777777" w:rsidTr="007A2E84">
        <w:trPr>
          <w:trHeight w:val="137"/>
        </w:trPr>
        <w:tc>
          <w:tcPr>
            <w:tcW w:w="56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CF02F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F02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F02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018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B5CE1ED" w:rsidR="0022631D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22631D" w:rsidRPr="0007179E" w14:paraId="075EEA57" w14:textId="77777777" w:rsidTr="007A2E84">
        <w:trPr>
          <w:trHeight w:val="196"/>
        </w:trPr>
        <w:tc>
          <w:tcPr>
            <w:tcW w:w="158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CF02F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F02F0" w14:paraId="681596E8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7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0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F0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02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94962D" w:rsidR="0022631D" w:rsidRPr="00CF02F0" w:rsidRDefault="00CF02F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06.03.2026</w:t>
            </w:r>
          </w:p>
        </w:tc>
      </w:tr>
      <w:tr w:rsidR="0022631D" w:rsidRPr="0022631D" w14:paraId="199F948A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07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CE7ADA3" w:rsidR="0022631D" w:rsidRPr="0022631D" w:rsidRDefault="0022631D" w:rsidP="00CF02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07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50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07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7A2E84">
        <w:trPr>
          <w:trHeight w:val="54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7A2E84">
        <w:trPr>
          <w:trHeight w:val="98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394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575" w:type="dxa"/>
            <w:gridSpan w:val="19"/>
            <w:shd w:val="clear" w:color="auto" w:fill="auto"/>
            <w:vAlign w:val="center"/>
          </w:tcPr>
          <w:p w14:paraId="1FD38684" w14:textId="2273FB1C" w:rsidR="006F2779" w:rsidRPr="0022631D" w:rsidRDefault="006F2779" w:rsidP="00CF0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7A2E84">
        <w:trPr>
          <w:trHeight w:val="171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94" w:type="dxa"/>
            <w:gridSpan w:val="10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F02F0" w:rsidRPr="0022631D" w14:paraId="4DA511EC" w14:textId="77777777" w:rsidTr="007A2E84">
        <w:trPr>
          <w:trHeight w:val="83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6ABF72D4" w14:textId="2EC6BB6B" w:rsidR="00CF02F0" w:rsidRPr="00CF02F0" w:rsidRDefault="00CF02F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6"/>
                <w:szCs w:val="14"/>
                <w:lang w:eastAsia="ru-RU"/>
              </w:rPr>
            </w:pPr>
            <w:r w:rsidRPr="00CF02F0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Չափաբաժին 1</w:t>
            </w:r>
          </w:p>
        </w:tc>
      </w:tr>
      <w:tr w:rsidR="00CF02F0" w:rsidRPr="0022631D" w14:paraId="50825522" w14:textId="77777777" w:rsidTr="007A2E84">
        <w:trPr>
          <w:trHeight w:val="83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50AD5B95" w14:textId="7777777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1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259F3C98" w14:textId="6E9F6B93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«Բոռսա»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1D867224" w14:textId="12163E7C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11 100 000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7A67C2E8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2 220 000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1F59BBB2" w14:textId="79AD3065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13 320 000</w:t>
            </w:r>
          </w:p>
        </w:tc>
      </w:tr>
      <w:tr w:rsidR="00CF02F0" w:rsidRPr="0022631D" w14:paraId="56F83F5C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3308DF68" w14:textId="7777777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2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766F5B64" w14:textId="084EA54F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«Արմինե Բաղդասարյան» ԱՁ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3151B49C" w14:textId="61D2B7A9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12 260 900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D0A0F1F" w14:textId="6BDCC6A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2 452 180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7F50B9E3" w14:textId="0FBDE2F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14 713 080</w:t>
            </w:r>
          </w:p>
        </w:tc>
      </w:tr>
      <w:tr w:rsidR="00CF02F0" w:rsidRPr="0022631D" w14:paraId="5FD5F882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23A6F1E9" w14:textId="2EAB8A24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3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569B35FC" w14:textId="47E7C092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«ԱԳՐՈԱՏՈՄ»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1B72E32F" w14:textId="3FBF5B7F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12 480 000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182455D" w14:textId="2B25F790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1DABB89C" w14:textId="6A971119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12 480 000</w:t>
            </w:r>
          </w:p>
        </w:tc>
      </w:tr>
      <w:tr w:rsidR="00CF02F0" w:rsidRPr="0022631D" w14:paraId="33FB4332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633F7A3E" w14:textId="05DF44AC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4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15417577" w14:textId="6DB6090B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«Էֆիկաչո»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0B442103" w14:textId="1FBBF04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12 900 000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FB32E34" w14:textId="07FD8B18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2 580 000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280070FC" w14:textId="24CDCD25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15 480 000</w:t>
            </w:r>
          </w:p>
        </w:tc>
      </w:tr>
      <w:tr w:rsidR="00CF02F0" w:rsidRPr="0022631D" w14:paraId="612C3E87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4C2D9273" w14:textId="615A39CC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5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0B581847" w14:textId="5A15E6DC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«ՍԱՆՖԼԱՈՒ ԷՆՋԻՆԻՐԻՆԳ»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4DA80EBE" w14:textId="7CE768D8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13 333 333.33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34A7CA5" w14:textId="15166B7A" w:rsidR="00CF02F0" w:rsidRPr="00CF02F0" w:rsidRDefault="0007179E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i/>
                <w:sz w:val="20"/>
              </w:rPr>
              <w:t>2</w:t>
            </w:r>
            <w:bookmarkStart w:id="0" w:name="_GoBack"/>
            <w:bookmarkEnd w:id="0"/>
            <w:r w:rsidR="00CF02F0"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 xml:space="preserve"> 666 666.67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1B9C95D1" w14:textId="397E55AE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16 000 000</w:t>
            </w:r>
          </w:p>
        </w:tc>
      </w:tr>
      <w:tr w:rsidR="00CF02F0" w:rsidRPr="0022631D" w14:paraId="5577D6DA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58EB888C" w14:textId="5D68339B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6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5EE253DA" w14:textId="4C5259C8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«Գևորգ Բաղդասարյան Բերիայի» ԱՁ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2BB7A8BD" w14:textId="7349148D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13 732 500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FD12CA2" w14:textId="55A65DA2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2 746 500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56AA11C0" w14:textId="6A62E5CB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16 479 000</w:t>
            </w:r>
          </w:p>
        </w:tc>
      </w:tr>
      <w:tr w:rsidR="00CF02F0" w:rsidRPr="0022631D" w14:paraId="78B5AE86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7D59D46D" w14:textId="01909BC0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7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7A374591" w14:textId="7453C383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«ՎԼԱԴՇԻՆ»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3574C223" w14:textId="6E10C996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13 750 000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B48994C" w14:textId="15126FE3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2 750 000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0B2DD79F" w14:textId="7F5B1C9F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16 500 000</w:t>
            </w:r>
          </w:p>
        </w:tc>
      </w:tr>
      <w:tr w:rsidR="00CF02F0" w:rsidRPr="0022631D" w14:paraId="0CB72FE4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0F83F260" w14:textId="6AB4EBD5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8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53F603F2" w14:textId="77285B2E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«Անդ-Ար»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20024829" w14:textId="4E8369E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15 660 000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297204B" w14:textId="22829351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3 132 000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4ABE9717" w14:textId="065A6073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18 792 000</w:t>
            </w:r>
          </w:p>
        </w:tc>
      </w:tr>
      <w:tr w:rsidR="0022631D" w:rsidRPr="0022631D" w14:paraId="700CD07F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7A2E84">
        <w:tc>
          <w:tcPr>
            <w:tcW w:w="158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7A2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7A2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5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22631D" w14:paraId="5E96A1C5" w14:textId="77777777" w:rsidTr="007A2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7A2E84">
        <w:trPr>
          <w:trHeight w:val="331"/>
        </w:trPr>
        <w:tc>
          <w:tcPr>
            <w:tcW w:w="2713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99" w:type="dxa"/>
            <w:gridSpan w:val="27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7A2E84">
        <w:trPr>
          <w:trHeight w:val="289"/>
        </w:trPr>
        <w:tc>
          <w:tcPr>
            <w:tcW w:w="158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7A2E84">
        <w:trPr>
          <w:trHeight w:val="346"/>
        </w:trPr>
        <w:tc>
          <w:tcPr>
            <w:tcW w:w="6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9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773B5CE" w:rsidR="0022631D" w:rsidRPr="00212DEC" w:rsidRDefault="00212DEC" w:rsidP="00212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03.04.2026</w:t>
            </w:r>
          </w:p>
        </w:tc>
      </w:tr>
      <w:tr w:rsidR="0022631D" w:rsidRPr="0022631D" w14:paraId="71BEA872" w14:textId="77777777" w:rsidTr="007A2E84">
        <w:trPr>
          <w:trHeight w:val="92"/>
        </w:trPr>
        <w:tc>
          <w:tcPr>
            <w:tcW w:w="652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8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7A2E84">
        <w:trPr>
          <w:trHeight w:val="92"/>
        </w:trPr>
        <w:tc>
          <w:tcPr>
            <w:tcW w:w="652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96D9F41" w:rsidR="0022631D" w:rsidRPr="0022631D" w:rsidRDefault="00212DEC" w:rsidP="00212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03.04.2026</w:t>
            </w:r>
          </w:p>
        </w:tc>
        <w:tc>
          <w:tcPr>
            <w:tcW w:w="58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2DB192" w:rsidR="0022631D" w:rsidRPr="0022631D" w:rsidRDefault="00212DEC" w:rsidP="00212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1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3.04.2026</w:t>
            </w:r>
          </w:p>
        </w:tc>
      </w:tr>
      <w:tr w:rsidR="0022631D" w:rsidRPr="0022631D" w14:paraId="2254FA5C" w14:textId="77777777" w:rsidTr="007A2E84">
        <w:trPr>
          <w:trHeight w:val="344"/>
        </w:trPr>
        <w:tc>
          <w:tcPr>
            <w:tcW w:w="158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FA1E4C0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12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17</w:t>
            </w:r>
            <w:r w:rsidR="00212DEC"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.04.2026</w:t>
            </w:r>
          </w:p>
        </w:tc>
      </w:tr>
      <w:tr w:rsidR="0022631D" w:rsidRPr="0022631D" w14:paraId="3C75DA26" w14:textId="77777777" w:rsidTr="007A2E84">
        <w:trPr>
          <w:trHeight w:val="344"/>
        </w:trPr>
        <w:tc>
          <w:tcPr>
            <w:tcW w:w="6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85DEE20" w:rsidR="0022631D" w:rsidRPr="0022631D" w:rsidRDefault="00212DE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20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.04.2026</w:t>
            </w:r>
          </w:p>
        </w:tc>
      </w:tr>
      <w:tr w:rsidR="0022631D" w:rsidRPr="0022631D" w14:paraId="0682C6BE" w14:textId="77777777" w:rsidTr="007A2E84">
        <w:trPr>
          <w:trHeight w:val="344"/>
        </w:trPr>
        <w:tc>
          <w:tcPr>
            <w:tcW w:w="6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9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6CC6BF5" w:rsidR="0022631D" w:rsidRPr="0022631D" w:rsidRDefault="00212DEC" w:rsidP="00212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22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.04.2026</w:t>
            </w:r>
          </w:p>
        </w:tc>
      </w:tr>
      <w:tr w:rsidR="0022631D" w:rsidRPr="0022631D" w14:paraId="79A64497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7A2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7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128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7A2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1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933" w:type="dxa"/>
            <w:gridSpan w:val="5"/>
            <w:vMerge w:val="restart"/>
            <w:shd w:val="clear" w:color="auto" w:fill="auto"/>
            <w:vAlign w:val="center"/>
          </w:tcPr>
          <w:p w14:paraId="7E70E64E" w14:textId="7B7633CF" w:rsidR="0022631D" w:rsidRPr="0022631D" w:rsidRDefault="0022631D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26" w:type="dxa"/>
            <w:gridSpan w:val="9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7A2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1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26" w:type="dxa"/>
            <w:gridSpan w:val="9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7A2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AEC93D" w:rsidR="0022631D" w:rsidRPr="0022631D" w:rsidRDefault="0022631D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1E28D31D" w14:textId="77777777" w:rsidTr="007A2E8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2631D" w:rsidRPr="00212DE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391CD0D1" w14:textId="097B97C8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«Բոռսա» ՍՊԸ</w:t>
            </w:r>
          </w:p>
        </w:tc>
        <w:tc>
          <w:tcPr>
            <w:tcW w:w="2891" w:type="dxa"/>
            <w:gridSpan w:val="7"/>
            <w:shd w:val="clear" w:color="auto" w:fill="auto"/>
            <w:vAlign w:val="center"/>
          </w:tcPr>
          <w:p w14:paraId="2183B64C" w14:textId="56367D71" w:rsidR="0022631D" w:rsidRPr="007A2E84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A2E84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ՀԱԷԿ-ԳՀԱՇՁԲ-5/26-02/10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54F54951" w14:textId="00AE81EA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22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.04.2026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610A7BBF" w14:textId="438DFF29" w:rsidR="0022631D" w:rsidRPr="00212DEC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31.10.2026</w:t>
            </w: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14:paraId="6A3A27A0" w14:textId="52355C82" w:rsidR="0022631D" w:rsidRPr="00212DEC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0</w:t>
            </w:r>
          </w:p>
        </w:tc>
        <w:tc>
          <w:tcPr>
            <w:tcW w:w="2808" w:type="dxa"/>
            <w:gridSpan w:val="7"/>
            <w:shd w:val="clear" w:color="auto" w:fill="auto"/>
            <w:vAlign w:val="center"/>
          </w:tcPr>
          <w:p w14:paraId="540F0BC7" w14:textId="3262C5F7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5625">
              <w:rPr>
                <w:rFonts w:ascii="GHEA Grapalat" w:hAnsi="GHEA Grapalat" w:cs="Arial"/>
                <w:b/>
                <w:i/>
                <w:lang w:val="hy-AM"/>
              </w:rPr>
              <w:t>13320000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043A549" w14:textId="12515552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5625">
              <w:rPr>
                <w:rFonts w:ascii="GHEA Grapalat" w:hAnsi="GHEA Grapalat" w:cs="Arial"/>
                <w:b/>
                <w:i/>
                <w:lang w:val="hy-AM"/>
              </w:rPr>
              <w:t>13320000</w:t>
            </w:r>
          </w:p>
        </w:tc>
      </w:tr>
      <w:tr w:rsidR="0022631D" w:rsidRPr="0022631D" w14:paraId="41E4ED39" w14:textId="77777777" w:rsidTr="007A2E84">
        <w:trPr>
          <w:trHeight w:val="150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7A2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46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5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36AE8D9" w:rsidR="0022631D" w:rsidRPr="0022631D" w:rsidRDefault="0022631D" w:rsidP="00212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2631D" w:rsidRPr="0022631D" w14:paraId="20BC55B9" w14:textId="77777777" w:rsidTr="007A2E8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12DE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57A7BF7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«Բոռսա» ՍՊԸ</w:t>
            </w:r>
          </w:p>
        </w:tc>
        <w:tc>
          <w:tcPr>
            <w:tcW w:w="46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CB8D8" w14:textId="5B33F5DB" w:rsidR="00212DEC" w:rsidRPr="00212DEC" w:rsidRDefault="00212DEC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Կոտայքի մարզ, ք.Հրազդան,</w:t>
            </w: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 xml:space="preserve"> 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Երևանյան խճուղի 141,</w:t>
            </w:r>
          </w:p>
          <w:p w14:paraId="4916BA54" w14:textId="46324AB9" w:rsidR="0022631D" w:rsidRPr="00212DEC" w:rsidRDefault="00212DEC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 xml:space="preserve">   Հեռ.` 033-01-74-00</w:t>
            </w:r>
          </w:p>
        </w:tc>
        <w:tc>
          <w:tcPr>
            <w:tcW w:w="35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A64B9" w14:textId="36F094CF" w:rsidR="0022631D" w:rsidRDefault="00811B2A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hyperlink r:id="rId8" w:history="1">
              <w:r w:rsidR="00212DEC" w:rsidRPr="00212DEC">
                <w:rPr>
                  <w:rFonts w:ascii="GHEA Grapalat" w:hAnsi="GHEA Grapalat" w:cs="Arial"/>
                  <w:b/>
                  <w:i/>
                  <w:sz w:val="20"/>
                  <w:lang w:val="hy-AM"/>
                </w:rPr>
                <w:t>baghdasaryan.qristina77@mail.ru</w:t>
              </w:r>
            </w:hyperlink>
            <w:r w:rsid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,</w:t>
            </w:r>
          </w:p>
          <w:p w14:paraId="07F71670" w14:textId="4940E745" w:rsidR="00212DEC" w:rsidRPr="00212DEC" w:rsidRDefault="00212DEC" w:rsidP="00212DEC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borsa.am7@mail.ru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1AB992C" w:rsidR="0022631D" w:rsidRPr="00212DEC" w:rsidRDefault="00212DEC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16028029343400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A639EE6" w:rsidR="0022631D" w:rsidRPr="00212DEC" w:rsidRDefault="00212DEC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03031875</w:t>
            </w:r>
          </w:p>
        </w:tc>
      </w:tr>
      <w:tr w:rsidR="0022631D" w:rsidRPr="0022631D" w14:paraId="496A046D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393BE26B" w14:textId="62970744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6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0AD8E25E" w14:textId="7CCD105A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12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1F94A93" w:rsidR="0022631D" w:rsidRPr="004D078F" w:rsidRDefault="0022631D" w:rsidP="00212D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3517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="006A74C1"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="006A74C1"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 w:rsidR="003517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2631D" w:rsidRPr="00E56328" w14:paraId="3CC8B38C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7179E" w14:paraId="5484FA73" w14:textId="77777777" w:rsidTr="007A2E84">
        <w:trPr>
          <w:trHeight w:val="475"/>
        </w:trPr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6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22631D" w:rsidRPr="00212DEC" w:rsidRDefault="000127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12DEC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կայքում:</w:t>
            </w:r>
          </w:p>
        </w:tc>
      </w:tr>
      <w:tr w:rsidR="0022631D" w:rsidRPr="0007179E" w14:paraId="5A7FED5D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7A66F2DC" w14:textId="77777777" w:rsidR="0022631D" w:rsidRPr="00212DE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631D" w:rsidRPr="0007179E" w14:paraId="40B30E88" w14:textId="77777777" w:rsidTr="007A2E84">
        <w:trPr>
          <w:trHeight w:val="427"/>
        </w:trPr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6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22631D" w:rsidRPr="00212DEC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գործողություններ չեն 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հայտնաբերվել:</w:t>
            </w:r>
          </w:p>
        </w:tc>
      </w:tr>
      <w:tr w:rsidR="0022631D" w:rsidRPr="0007179E" w14:paraId="541BD7F7" w14:textId="77777777" w:rsidTr="007A2E84">
        <w:trPr>
          <w:trHeight w:val="288"/>
        </w:trPr>
        <w:tc>
          <w:tcPr>
            <w:tcW w:w="158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12DE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631D" w:rsidRPr="0007179E" w14:paraId="4DE14D25" w14:textId="77777777" w:rsidTr="007A2E84">
        <w:trPr>
          <w:trHeight w:val="427"/>
        </w:trPr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6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22631D" w:rsidRPr="00212DEC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ընթացակարգի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 չեն ներկայացվել:</w:t>
            </w:r>
          </w:p>
        </w:tc>
      </w:tr>
      <w:tr w:rsidR="0022631D" w:rsidRPr="0007179E" w14:paraId="1DAD5D5C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7A2E84">
        <w:trPr>
          <w:trHeight w:val="241"/>
        </w:trPr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6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7A2E84">
        <w:trPr>
          <w:trHeight w:val="227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7A2E84">
        <w:trPr>
          <w:trHeight w:val="47"/>
        </w:trPr>
        <w:tc>
          <w:tcPr>
            <w:tcW w:w="4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0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6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1278D" w:rsidRPr="0022631D" w14:paraId="6C6C269C" w14:textId="77777777" w:rsidTr="007A2E84">
        <w:trPr>
          <w:trHeight w:val="47"/>
        </w:trPr>
        <w:tc>
          <w:tcPr>
            <w:tcW w:w="4111" w:type="dxa"/>
            <w:gridSpan w:val="8"/>
            <w:shd w:val="clear" w:color="auto" w:fill="auto"/>
            <w:vAlign w:val="center"/>
          </w:tcPr>
          <w:p w14:paraId="0A862370" w14:textId="15FAD481" w:rsidR="0001278D" w:rsidRPr="0001278D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Մարինե Մանավջյան</w:t>
            </w:r>
          </w:p>
        </w:tc>
        <w:tc>
          <w:tcPr>
            <w:tcW w:w="5043" w:type="dxa"/>
            <w:gridSpan w:val="12"/>
            <w:shd w:val="clear" w:color="auto" w:fill="auto"/>
            <w:vAlign w:val="center"/>
          </w:tcPr>
          <w:p w14:paraId="570A2BE5" w14:textId="52B7200B" w:rsidR="0001278D" w:rsidRPr="0001278D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6658" w:type="dxa"/>
            <w:gridSpan w:val="12"/>
            <w:shd w:val="clear" w:color="auto" w:fill="auto"/>
            <w:vAlign w:val="center"/>
          </w:tcPr>
          <w:p w14:paraId="3C42DEDA" w14:textId="56553543" w:rsidR="0001278D" w:rsidRPr="0001278D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marine.manavjyan@anpp.am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886DDC" w14:textId="77777777" w:rsidR="0001278D" w:rsidRPr="00FC2C17" w:rsidRDefault="0001278D" w:rsidP="00212DEC">
      <w:pPr>
        <w:ind w:left="284" w:firstLine="425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212DEC">
      <w:pgSz w:w="16840" w:h="11907" w:orient="landscape" w:code="9"/>
      <w:pgMar w:top="426" w:right="397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202C1" w14:textId="77777777" w:rsidR="00811B2A" w:rsidRDefault="00811B2A" w:rsidP="0022631D">
      <w:pPr>
        <w:spacing w:before="0" w:after="0"/>
      </w:pPr>
      <w:r>
        <w:separator/>
      </w:r>
    </w:p>
  </w:endnote>
  <w:endnote w:type="continuationSeparator" w:id="0">
    <w:p w14:paraId="4EC4E9D7" w14:textId="77777777" w:rsidR="00811B2A" w:rsidRDefault="00811B2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DDD77" w14:textId="77777777" w:rsidR="00811B2A" w:rsidRDefault="00811B2A" w:rsidP="0022631D">
      <w:pPr>
        <w:spacing w:before="0" w:after="0"/>
      </w:pPr>
      <w:r>
        <w:separator/>
      </w:r>
    </w:p>
  </w:footnote>
  <w:footnote w:type="continuationSeparator" w:id="0">
    <w:p w14:paraId="362C72C5" w14:textId="77777777" w:rsidR="00811B2A" w:rsidRDefault="00811B2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78D"/>
    <w:rsid w:val="00044EA8"/>
    <w:rsid w:val="00046CCF"/>
    <w:rsid w:val="00051ECE"/>
    <w:rsid w:val="0007090E"/>
    <w:rsid w:val="0007179E"/>
    <w:rsid w:val="00073D66"/>
    <w:rsid w:val="000B0199"/>
    <w:rsid w:val="000E4FF1"/>
    <w:rsid w:val="000F376D"/>
    <w:rsid w:val="001021B0"/>
    <w:rsid w:val="00162B14"/>
    <w:rsid w:val="0018422F"/>
    <w:rsid w:val="001A1999"/>
    <w:rsid w:val="001C1BE1"/>
    <w:rsid w:val="001E0091"/>
    <w:rsid w:val="00212DEC"/>
    <w:rsid w:val="0022631D"/>
    <w:rsid w:val="00295B92"/>
    <w:rsid w:val="002E4E6F"/>
    <w:rsid w:val="002F16CC"/>
    <w:rsid w:val="002F1FEB"/>
    <w:rsid w:val="0035172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4F7C5F"/>
    <w:rsid w:val="00503BCC"/>
    <w:rsid w:val="00546023"/>
    <w:rsid w:val="005642A9"/>
    <w:rsid w:val="005737F9"/>
    <w:rsid w:val="005D5FBD"/>
    <w:rsid w:val="00607C9A"/>
    <w:rsid w:val="006168DE"/>
    <w:rsid w:val="00646760"/>
    <w:rsid w:val="00690ECB"/>
    <w:rsid w:val="006A38B4"/>
    <w:rsid w:val="006A74C1"/>
    <w:rsid w:val="006B2E21"/>
    <w:rsid w:val="006C0266"/>
    <w:rsid w:val="006E0D92"/>
    <w:rsid w:val="006E1A83"/>
    <w:rsid w:val="006F2779"/>
    <w:rsid w:val="007060FC"/>
    <w:rsid w:val="007732E7"/>
    <w:rsid w:val="0078682E"/>
    <w:rsid w:val="007A2E84"/>
    <w:rsid w:val="007E1024"/>
    <w:rsid w:val="00811B2A"/>
    <w:rsid w:val="0081420B"/>
    <w:rsid w:val="008C4E62"/>
    <w:rsid w:val="008E493A"/>
    <w:rsid w:val="009C5E0F"/>
    <w:rsid w:val="009E1B14"/>
    <w:rsid w:val="009E75FF"/>
    <w:rsid w:val="00A306F5"/>
    <w:rsid w:val="00A31820"/>
    <w:rsid w:val="00A47F5D"/>
    <w:rsid w:val="00AA32E4"/>
    <w:rsid w:val="00AD07B9"/>
    <w:rsid w:val="00AD59DC"/>
    <w:rsid w:val="00B75762"/>
    <w:rsid w:val="00B91DE2"/>
    <w:rsid w:val="00B94EA2"/>
    <w:rsid w:val="00BA03B0"/>
    <w:rsid w:val="00BA76A3"/>
    <w:rsid w:val="00BB0A93"/>
    <w:rsid w:val="00BD3D4E"/>
    <w:rsid w:val="00BF1465"/>
    <w:rsid w:val="00BF4745"/>
    <w:rsid w:val="00C30FB2"/>
    <w:rsid w:val="00C84DF7"/>
    <w:rsid w:val="00C96337"/>
    <w:rsid w:val="00C96BED"/>
    <w:rsid w:val="00CB44D2"/>
    <w:rsid w:val="00CC1F23"/>
    <w:rsid w:val="00CF02F0"/>
    <w:rsid w:val="00CF1F70"/>
    <w:rsid w:val="00D26CC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1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hdasaryan.qristina7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52006-E4C0-431C-ADBA-CA17A4DD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Marine Manavjyan</cp:lastModifiedBy>
  <cp:revision>19</cp:revision>
  <cp:lastPrinted>2021-04-06T07:47:00Z</cp:lastPrinted>
  <dcterms:created xsi:type="dcterms:W3CDTF">2021-06-28T12:08:00Z</dcterms:created>
  <dcterms:modified xsi:type="dcterms:W3CDTF">2026-04-23T08:37:00Z</dcterms:modified>
</cp:coreProperties>
</file>