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B6" w:rsidRPr="002C08B6" w:rsidRDefault="002C08B6" w:rsidP="002C08B6">
      <w:pPr>
        <w:jc w:val="right"/>
        <w:rPr>
          <w:lang w:val="en-US"/>
        </w:rPr>
      </w:pPr>
      <w:r w:rsidRPr="002C08B6">
        <w:rPr>
          <w:lang w:val="en-US"/>
        </w:rPr>
        <w:t>Annex N8</w:t>
      </w:r>
    </w:p>
    <w:p w:rsidR="002C08B6" w:rsidRPr="002C08B6" w:rsidRDefault="002C08B6" w:rsidP="002C08B6">
      <w:pPr>
        <w:jc w:val="right"/>
        <w:rPr>
          <w:lang w:val="en-US"/>
        </w:rPr>
      </w:pPr>
      <w:r w:rsidRPr="002C08B6">
        <w:rPr>
          <w:lang w:val="en-US"/>
        </w:rPr>
        <w:t>RA Minister of Finance 2019</w:t>
      </w:r>
    </w:p>
    <w:p w:rsidR="002C08B6" w:rsidRPr="002C08B6" w:rsidRDefault="002C08B6" w:rsidP="002C08B6">
      <w:pPr>
        <w:jc w:val="right"/>
        <w:rPr>
          <w:lang w:val="en-US"/>
        </w:rPr>
      </w:pPr>
      <w:r w:rsidRPr="002C08B6">
        <w:rPr>
          <w:lang w:val="en-US"/>
        </w:rPr>
        <w:t>Order N 597-A of November 04</w:t>
      </w:r>
    </w:p>
    <w:p w:rsidR="002C08B6" w:rsidRPr="002C08B6" w:rsidRDefault="002C08B6" w:rsidP="002C08B6">
      <w:pPr>
        <w:rPr>
          <w:lang w:val="en-US"/>
        </w:rPr>
      </w:pPr>
    </w:p>
    <w:p w:rsidR="002C08B6" w:rsidRPr="002C08B6" w:rsidRDefault="002C08B6" w:rsidP="002C08B6">
      <w:pPr>
        <w:jc w:val="right"/>
        <w:rPr>
          <w:lang w:val="en-US"/>
        </w:rPr>
      </w:pPr>
      <w:r w:rsidRPr="002C08B6">
        <w:rPr>
          <w:lang w:val="en-US"/>
        </w:rPr>
        <w:t>Exemplary form</w:t>
      </w:r>
    </w:p>
    <w:p w:rsidR="002C08B6" w:rsidRPr="002C08B6" w:rsidRDefault="002C08B6" w:rsidP="002C08B6">
      <w:pPr>
        <w:rPr>
          <w:lang w:val="en-US"/>
        </w:rPr>
      </w:pPr>
    </w:p>
    <w:p w:rsidR="002C08B6" w:rsidRPr="002C08B6" w:rsidRDefault="002C08B6" w:rsidP="002C08B6">
      <w:pPr>
        <w:jc w:val="center"/>
        <w:rPr>
          <w:lang w:val="en-US"/>
        </w:rPr>
      </w:pPr>
      <w:r w:rsidRPr="002C08B6">
        <w:rPr>
          <w:lang w:val="en-US"/>
        </w:rPr>
        <w:t>STATEMENT:</w:t>
      </w:r>
    </w:p>
    <w:p w:rsidR="002C08B6" w:rsidRPr="002C08B6" w:rsidRDefault="002C08B6" w:rsidP="002C08B6">
      <w:pPr>
        <w:jc w:val="center"/>
        <w:rPr>
          <w:lang w:val="en-US"/>
        </w:rPr>
      </w:pPr>
      <w:r w:rsidRPr="002C08B6">
        <w:rPr>
          <w:lang w:val="en-US"/>
        </w:rPr>
        <w:t>ON COMPETITION QUESTIONNAIRE *</w:t>
      </w:r>
    </w:p>
    <w:p w:rsidR="002C08B6" w:rsidRPr="002C08B6" w:rsidRDefault="002C08B6" w:rsidP="002C08B6">
      <w:pPr>
        <w:rPr>
          <w:lang w:val="en-US"/>
        </w:rPr>
      </w:pPr>
    </w:p>
    <w:p w:rsidR="002C08B6" w:rsidRPr="002C08B6" w:rsidRDefault="002C08B6" w:rsidP="002C08B6">
      <w:pPr>
        <w:jc w:val="center"/>
        <w:rPr>
          <w:lang w:val="en-US"/>
        </w:rPr>
      </w:pPr>
      <w:r w:rsidRPr="002C08B6">
        <w:rPr>
          <w:lang w:val="en-US"/>
        </w:rPr>
        <w:t>This text of the statement has been approved by the evaluation committee</w:t>
      </w:r>
    </w:p>
    <w:p w:rsidR="002C08B6" w:rsidRPr="002C08B6" w:rsidRDefault="002C08B6" w:rsidP="002C08B6">
      <w:pPr>
        <w:jc w:val="center"/>
        <w:rPr>
          <w:lang w:val="en-US"/>
        </w:rPr>
      </w:pPr>
      <w:r w:rsidRPr="002C08B6">
        <w:rPr>
          <w:lang w:val="en-US"/>
        </w:rPr>
        <w:t>By Dec. 17, 2009, N 2 Dec</w:t>
      </w:r>
    </w:p>
    <w:p w:rsidR="002C08B6" w:rsidRPr="002C08B6" w:rsidRDefault="002C08B6" w:rsidP="002C08B6">
      <w:pPr>
        <w:jc w:val="center"/>
        <w:rPr>
          <w:lang w:val="en-US"/>
        </w:rPr>
      </w:pPr>
    </w:p>
    <w:p w:rsidR="002C08B6" w:rsidRPr="002C08B6" w:rsidRDefault="002C08B6" w:rsidP="002C08B6">
      <w:pPr>
        <w:jc w:val="center"/>
        <w:rPr>
          <w:lang w:val="en-US"/>
        </w:rPr>
      </w:pPr>
      <w:r w:rsidRPr="002C08B6">
        <w:rPr>
          <w:lang w:val="en-US"/>
        </w:rPr>
        <w:t>Procedure Code: CPC 7 CEDAW 20/01</w:t>
      </w:r>
    </w:p>
    <w:p w:rsidR="002C08B6" w:rsidRPr="002C08B6" w:rsidRDefault="002C08B6" w:rsidP="002C08B6">
      <w:pPr>
        <w:rPr>
          <w:lang w:val="en-US"/>
        </w:rPr>
      </w:pP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Customer: Abovyan N 7 Primary School SNCO located in Kotayk Marz of the Republic of Armenia, Abovyan Second Micro-District # 2 N 7 Abovyan Primary School SNCO, announces a quotation which is being implemented in one phase.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As a result of this procedure, the selected participant will be offered to sign a replacement contract for windows in the Kotayk Marz, Abovyan N 7 primary school (hereinafter referred to as “the contract”).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                   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According to Article 7 of the RA Law on Procurement, any person, irrespective of being a foreign natural person, organization or stateless person, has an equal right to participate in this procedure.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Conditions for persons not eligible to participate in this procedure, as well as the conditions set forth by the participants, are set forth at the invitation of this procedure.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The selected bidder shall be selected from among the bidders who have evaluated the bids satisfactorily on the basis of preference to the bidder submitting the minimum bid.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The provisions of the WTO Agreement on Public Procurement shall apply to this procedure.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In order to receive the paperwork invitation, you must apply to the Client by 14:00 on the 7th day following the date of this announcement. In addition, in order to receive a paper invitation, the client must submit a written application. The Client shall ensure that the Invitation is made in hard copy (or AMD, which may not exceed the cost of copying and shipping of the Invitation, with a copy of the Bank Document certifying that it is paid, together with the application) on the first business day following the receipt of such request. need to make an account).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lastRenderedPageBreak/>
        <w:t>Upon request to submit an invitation electronically, the client shall provide the invoice free of charge during the business day following the date of receipt of the request.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Not receiving an invitation does not limit a participant's right to participate in this procedure.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Applications for participation in this procedure should be submitted in the Kotayk Marz of the Republic of Armenia, Abovyan 2nd Micro-District, "Abovyan Primary School N7" SNCO, by 14:00, 7 days after the date of this announcement. Applications can also be submitted in English or Russian in addition to Armenian.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Bids will be opened at Kotayk Marz of the Republic of Armenia, Abovyan 2nd Micro-District "Abovyan Primary School # 7" SNCO at 14:00 on 23rd of 2019.</w:t>
      </w:r>
    </w:p>
    <w:p w:rsidR="002C08B6" w:rsidRPr="002C08B6" w:rsidRDefault="002C08B6" w:rsidP="002C08B6">
      <w:pPr>
        <w:rPr>
          <w:lang w:val="en-US"/>
        </w:rPr>
      </w:pP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Complaints about this procedure should be lodged with the Procurement Complaint Investigator. Yerevan, Downtown, Moskovyan str. At 1 address. Appeals are made in accordance with the procedure set forth in this invitation to tender. Filing a complaint requires a payment in the amount of AMD 30,000 (thirty thousand), which must be transferred to the Treasury Account "900008000482" opened by the Ministry of Finance of the Republic of Armenia.</w:t>
      </w: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For more information on this announcement, please contact Nune Nalbandyan, Secretary of the Evaluation Committee</w:t>
      </w:r>
    </w:p>
    <w:p w:rsidR="002C08B6" w:rsidRPr="002C08B6" w:rsidRDefault="002C08B6" w:rsidP="002C08B6">
      <w:pPr>
        <w:rPr>
          <w:lang w:val="en-US"/>
        </w:rPr>
      </w:pP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                                      Telephone 077215191, 093134939:</w:t>
      </w:r>
    </w:p>
    <w:p w:rsidR="002C08B6" w:rsidRPr="002C08B6" w:rsidRDefault="002C08B6" w:rsidP="002C08B6">
      <w:pPr>
        <w:rPr>
          <w:lang w:val="en-US"/>
        </w:rPr>
      </w:pPr>
    </w:p>
    <w:p w:rsidR="002C08B6" w:rsidRPr="002C08B6" w:rsidRDefault="002C08B6" w:rsidP="002C08B6">
      <w:pPr>
        <w:rPr>
          <w:lang w:val="en-US"/>
        </w:rPr>
      </w:pPr>
    </w:p>
    <w:p w:rsidR="002C08B6" w:rsidRPr="002C08B6" w:rsidRDefault="002C08B6" w:rsidP="002C08B6">
      <w:pPr>
        <w:rPr>
          <w:lang w:val="en-US"/>
        </w:rPr>
      </w:pPr>
      <w:r w:rsidRPr="002C08B6">
        <w:rPr>
          <w:lang w:val="en-US"/>
        </w:rPr>
        <w:t>                                        Email Email abovyan7@schools.am:</w:t>
      </w:r>
    </w:p>
    <w:p w:rsidR="002C08B6" w:rsidRPr="002C08B6" w:rsidRDefault="002C08B6" w:rsidP="002C08B6">
      <w:pPr>
        <w:rPr>
          <w:lang w:val="en-US"/>
        </w:rPr>
      </w:pPr>
    </w:p>
    <w:p w:rsidR="002C08B6" w:rsidRPr="002C08B6" w:rsidRDefault="002C08B6" w:rsidP="002C08B6">
      <w:pPr>
        <w:rPr>
          <w:lang w:val="en-US"/>
        </w:rPr>
      </w:pPr>
    </w:p>
    <w:p w:rsidR="001235D5" w:rsidRDefault="002C08B6" w:rsidP="002C08B6">
      <w:r>
        <w:t>"</w:t>
      </w:r>
      <w:proofErr w:type="spellStart"/>
      <w:r>
        <w:t>Abovyan</w:t>
      </w:r>
      <w:proofErr w:type="spellEnd"/>
      <w:r>
        <w:t xml:space="preserve"> N 7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School</w:t>
      </w:r>
      <w:proofErr w:type="spellEnd"/>
      <w:r>
        <w:t>" SNCO</w:t>
      </w:r>
    </w:p>
    <w:sectPr w:rsidR="00123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08B6"/>
    <w:rsid w:val="001235D5"/>
    <w:rsid w:val="002C0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cpmp</dc:creator>
  <cp:keywords>https://mul2-kotayk.gov.am/tasks/48653/oneclick/angleren.docx?token=1cbe1b674e285d6721eef4e64a3479bc</cp:keywords>
  <dc:description/>
  <cp:lastModifiedBy>cpmp</cp:lastModifiedBy>
  <cp:revision>2</cp:revision>
  <dcterms:created xsi:type="dcterms:W3CDTF">2019-12-16T20:56:00Z</dcterms:created>
  <dcterms:modified xsi:type="dcterms:W3CDTF">2019-12-16T20:57:00Z</dcterms:modified>
</cp:coreProperties>
</file>