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>Ալավերդու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>համայնքապետարանի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9960D4">
        <w:rPr>
          <w:rFonts w:ascii="Sylfaen" w:hAnsi="Sylfaen" w:cs="Sylfaen"/>
          <w:i/>
          <w:color w:val="000000" w:themeColor="text1"/>
          <w:lang w:val="hy-AM"/>
        </w:rPr>
        <w:t>կարիքների համար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նախագծա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>-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նախահաշվային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փաստաթղթերի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կազմման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և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երաշխավորագրի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տրամադրման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աշխատանքների</w:t>
      </w:r>
      <w:r w:rsidR="00D76C91" w:rsidRPr="0093002B">
        <w:rPr>
          <w:rFonts w:ascii="GHEA Grapalat" w:hAnsi="GHEA Grapalat" w:cs="Sylfaen"/>
          <w:b/>
          <w:lang w:val="hy-AM"/>
        </w:rPr>
        <w:t xml:space="preserve"> </w:t>
      </w:r>
      <w:r w:rsidR="00D76C91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="00D76C91">
        <w:rPr>
          <w:rFonts w:ascii="GHEA Grapalat" w:hAnsi="GHEA Grapalat"/>
          <w:color w:val="FF0000"/>
        </w:rPr>
        <w:t>ձեռք</w:t>
      </w:r>
      <w:proofErr w:type="spellEnd"/>
      <w:r w:rsidR="00D76C91" w:rsidRPr="00D76C91">
        <w:rPr>
          <w:rFonts w:ascii="GHEA Grapalat" w:hAnsi="GHEA Grapalat"/>
          <w:color w:val="FF0000"/>
          <w:lang w:val="af-ZA"/>
        </w:rPr>
        <w:t xml:space="preserve"> </w:t>
      </w:r>
      <w:proofErr w:type="spellStart"/>
      <w:r w:rsidR="00D76C91">
        <w:rPr>
          <w:rFonts w:ascii="GHEA Grapalat" w:hAnsi="GHEA Grapalat"/>
          <w:color w:val="FF0000"/>
        </w:rPr>
        <w:t>բերում</w:t>
      </w:r>
      <w:proofErr w:type="spellEnd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6A1DFC" w:rsidRPr="00556BD4">
        <w:rPr>
          <w:rFonts w:ascii="GHEA Grapalat" w:hAnsi="GHEA Grapalat"/>
          <w:color w:val="FF0000"/>
          <w:lang w:val="af-ZA"/>
        </w:rPr>
        <w:t>ԼՄԱՀ</w:t>
      </w:r>
      <w:r w:rsidR="006D2EAB">
        <w:rPr>
          <w:rFonts w:ascii="GHEA Grapalat" w:hAnsi="GHEA Grapalat"/>
          <w:color w:val="FF0000"/>
          <w:lang w:val="af-ZA"/>
        </w:rPr>
        <w:t>-</w:t>
      </w:r>
      <w:r w:rsidR="003800FB">
        <w:rPr>
          <w:rFonts w:ascii="GHEA Grapalat" w:hAnsi="GHEA Grapalat"/>
          <w:color w:val="FF0000"/>
          <w:lang w:val="hy-AM"/>
        </w:rPr>
        <w:t>ԳՀ</w:t>
      </w:r>
      <w:r w:rsidR="006A1DFC" w:rsidRPr="00556BD4">
        <w:rPr>
          <w:rFonts w:ascii="GHEA Grapalat" w:hAnsi="GHEA Grapalat"/>
          <w:color w:val="FF0000"/>
          <w:lang w:val="af-ZA"/>
        </w:rPr>
        <w:t>ԱՇՁԲ-23/</w:t>
      </w:r>
      <w:r w:rsidR="00D76C91">
        <w:rPr>
          <w:rFonts w:ascii="GHEA Grapalat" w:hAnsi="GHEA Grapalat"/>
          <w:color w:val="FF0000"/>
          <w:lang w:val="af-ZA"/>
        </w:rPr>
        <w:t>8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>Ալավերդու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>համայնքապետարանի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hy-AM"/>
              </w:rPr>
              <w:t>կարիքների համար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նախագծա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>-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նախահաշվային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փաստաթղթերի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կազմման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և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երաշխավորագրի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տրամադրման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աշխատանքների</w:t>
            </w:r>
            <w:r w:rsidRPr="0093002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</w:rPr>
              <w:t>ձեռք</w:t>
            </w:r>
            <w:proofErr w:type="spellEnd"/>
            <w:r>
              <w:rPr>
                <w:rFonts w:ascii="GHEA Grapalat" w:hAnsi="GHEA Grapalat"/>
                <w:color w:val="FF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</w:rPr>
              <w:t>բերում</w:t>
            </w:r>
            <w:proofErr w:type="spellEnd"/>
            <w:r w:rsidRPr="0093002B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color w:val="C00000"/>
                <w:lang w:val="hy-AM"/>
              </w:rPr>
              <w:t>45732000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76C91" w:rsidRPr="00E9600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2023-08-04</w:t>
            </w:r>
          </w:p>
        </w:tc>
      </w:tr>
      <w:tr w:rsidR="00D76C91" w:rsidRPr="00F363F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76C91" w:rsidRPr="0022631D" w:rsidRDefault="00F410B6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410B6" w:rsidRPr="0022631D" w:rsidTr="00F410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10B6" w:rsidRPr="0022631D" w:rsidRDefault="00F410B6" w:rsidP="00F41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10B6" w:rsidRPr="00E23471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ԼՍ նախագիծ &gt;&gt;ՍՊԸ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10B6" w:rsidRPr="00462620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9277000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410B6" w:rsidRPr="00462620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F410B6" w:rsidRPr="00D152C0" w:rsidRDefault="00F410B6" w:rsidP="00F410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9277000</w:t>
            </w:r>
          </w:p>
        </w:tc>
      </w:tr>
      <w:tr w:rsidR="00F410B6" w:rsidRPr="0022631D" w:rsidTr="00F410B6">
        <w:trPr>
          <w:trHeight w:val="33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F410B6" w:rsidRPr="002F04E5" w:rsidRDefault="00F410B6" w:rsidP="00F410B6">
            <w:pPr>
              <w:ind w:left="0" w:firstLine="0"/>
              <w:jc w:val="center"/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</w:tr>
      <w:tr w:rsidR="00F410B6" w:rsidRPr="0022631D" w:rsidTr="00F410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10B6" w:rsidRPr="00F410B6" w:rsidRDefault="00F410B6" w:rsidP="00F41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10B6" w:rsidRPr="00E23471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Ղարաքիլիսա &gt;&gt;ՍՊԸ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10B6" w:rsidRPr="00462620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6900000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410B6" w:rsidRPr="00462620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F410B6" w:rsidRPr="00D152C0" w:rsidRDefault="00F410B6" w:rsidP="00F410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6900000</w:t>
            </w:r>
          </w:p>
        </w:tc>
      </w:tr>
      <w:tr w:rsidR="00F410B6" w:rsidRPr="0022631D" w:rsidTr="00F410B6">
        <w:trPr>
          <w:trHeight w:val="83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F410B6" w:rsidRPr="002F04E5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</w:tr>
      <w:tr w:rsidR="00F410B6" w:rsidRPr="0022631D" w:rsidTr="00F410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10B6" w:rsidRPr="00F410B6" w:rsidRDefault="00F410B6" w:rsidP="00F41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10B6" w:rsidRPr="00E23471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ՊՐՈԷՔՍ &gt;&gt;ՓԲԸ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10B6" w:rsidRPr="00462620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410B6" w:rsidRPr="00462620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F410B6" w:rsidRPr="00462620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3000000</w:t>
            </w:r>
          </w:p>
        </w:tc>
      </w:tr>
      <w:tr w:rsidR="00F410B6" w:rsidRPr="0022631D" w:rsidTr="00F410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10B6" w:rsidRPr="00F410B6" w:rsidRDefault="00F410B6" w:rsidP="00F41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10B6" w:rsidRPr="00E23471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Գրանդ Ինսփեքշն &gt;&gt;ՍՊԸ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10B6" w:rsidRPr="00462620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410B6" w:rsidRPr="00462620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F410B6" w:rsidRPr="00462620" w:rsidRDefault="00F410B6" w:rsidP="00F410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3300000</w:t>
            </w:r>
          </w:p>
        </w:tc>
      </w:tr>
      <w:tr w:rsidR="00D76C91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76C91" w:rsidRPr="0022631D" w:rsidTr="00D33714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76C91" w:rsidRPr="0022631D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7301B0" w:rsidRDefault="00F410B6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  <w:r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08</w:t>
            </w:r>
            <w:r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2023</w:t>
            </w:r>
            <w:r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76C91" w:rsidRPr="00FC77CF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B471EC" w:rsidRDefault="00F410B6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17:08:2023թ:</w:t>
            </w:r>
            <w:r w:rsidR="00B471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/5 չափ/</w:t>
            </w:r>
            <w:bookmarkStart w:id="0" w:name="_GoBack"/>
            <w:bookmarkEnd w:id="0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F410B6" w:rsidRDefault="00F410B6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28:08:2023թ:</w:t>
            </w:r>
          </w:p>
        </w:tc>
      </w:tr>
      <w:tr w:rsidR="00D76C91" w:rsidRPr="00FC77CF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F410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F410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76C91" w:rsidRPr="002F021B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3B54C2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3B54C2" w:rsidRDefault="00F410B6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D76C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76C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D76C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D76C91" w:rsidRPr="002F021B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FC77CF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FC77CF" w:rsidRDefault="00F410B6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D76C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.08.2023թ.</w:t>
            </w:r>
          </w:p>
        </w:tc>
      </w:tr>
      <w:tr w:rsidR="00D76C91" w:rsidRPr="002F021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D76C91" w:rsidRPr="00FC77CF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F021B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:rsidR="00D76C91" w:rsidRPr="00FC77CF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:rsidR="00D76C91" w:rsidRPr="00FC77CF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D76C91" w:rsidRPr="00FC77CF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76C91" w:rsidRPr="0022631D" w:rsidTr="00D33714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D76C91" w:rsidRPr="00FC77CF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:rsidR="00D76C91" w:rsidRPr="00FC77CF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D76C91" w:rsidRPr="00FC77CF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D76C91" w:rsidRPr="00FC77CF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D76C91" w:rsidRPr="00FC77CF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76C91" w:rsidRPr="00FC77CF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76C91" w:rsidRPr="0022631D" w:rsidTr="00D33714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76C91" w:rsidRPr="0022631D" w:rsidTr="00D33714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76C91" w:rsidRPr="006D2EAB" w:rsidTr="00D3371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D76C91" w:rsidRPr="0022631D" w:rsidRDefault="00FB091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D76C91" w:rsidRPr="0022631D" w:rsidRDefault="00FB091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 xml:space="preserve">&lt;&lt; ԼՍ </w:t>
            </w:r>
            <w:r>
              <w:rPr>
                <w:rFonts w:ascii="Sylfaen" w:hAnsi="Sylfaen"/>
                <w:lang w:val="hy-AM"/>
              </w:rPr>
              <w:lastRenderedPageBreak/>
              <w:t>նախագիծ &gt;&gt;ՍՊԸ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D76C91" w:rsidRPr="00FB0918" w:rsidRDefault="00FB091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lastRenderedPageBreak/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</w:t>
            </w:r>
            <w:r>
              <w:rPr>
                <w:rFonts w:ascii="GHEA Grapalat" w:hAnsi="GHEA Grapalat"/>
                <w:color w:val="FF0000"/>
                <w:lang w:val="hy-AM"/>
              </w:rPr>
              <w:t>ԳՀ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lastRenderedPageBreak/>
              <w:t>23/</w:t>
            </w:r>
            <w:r>
              <w:rPr>
                <w:rFonts w:ascii="GHEA Grapalat" w:hAnsi="GHEA Grapalat"/>
                <w:color w:val="FF0000"/>
                <w:lang w:val="af-ZA"/>
              </w:rPr>
              <w:t>8</w:t>
            </w:r>
            <w:r>
              <w:rPr>
                <w:rFonts w:ascii="GHEA Grapalat" w:hAnsi="GHEA Grapalat"/>
                <w:color w:val="FF0000"/>
                <w:lang w:val="hy-AM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D76C91" w:rsidRPr="007301B0" w:rsidRDefault="00FB091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28</w:t>
            </w:r>
            <w:r w:rsidR="00D76C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.08.2023թ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D76C91" w:rsidRPr="006D2EAB" w:rsidRDefault="00FB091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Ֆին:միջ: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նախատ: համաձայնագիր կնքելուց հետո 1ամիս</w:t>
            </w:r>
            <w:r w:rsidR="00D76C91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76C91" w:rsidRPr="006C0C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76C91" w:rsidRPr="006D2EAB" w:rsidRDefault="00FB091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D76C91" w:rsidRPr="006D2EAB" w:rsidRDefault="00FB0918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9277000</w:t>
            </w:r>
          </w:p>
        </w:tc>
      </w:tr>
      <w:tr w:rsidR="00FB0918" w:rsidRPr="00FB0918" w:rsidTr="00D33714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FB0918" w:rsidRPr="00EF628F" w:rsidRDefault="00FB0918" w:rsidP="00FB09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FB0918" w:rsidRPr="0022631D" w:rsidRDefault="00FB0918" w:rsidP="00FB0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&lt;&lt; Ղարաքիլիսա &gt;&gt;ՍՊԸ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FB0918" w:rsidRPr="00FB0918" w:rsidRDefault="00FB0918" w:rsidP="00FB0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</w:t>
            </w:r>
            <w:r>
              <w:rPr>
                <w:rFonts w:ascii="GHEA Grapalat" w:hAnsi="GHEA Grapalat"/>
                <w:color w:val="FF0000"/>
                <w:lang w:val="hy-AM"/>
              </w:rPr>
              <w:t>ԳՀ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ԱՇՁԲ-23/</w:t>
            </w:r>
            <w:r>
              <w:rPr>
                <w:rFonts w:ascii="GHEA Grapalat" w:hAnsi="GHEA Grapalat"/>
                <w:color w:val="FF0000"/>
                <w:lang w:val="af-ZA"/>
              </w:rPr>
              <w:t>8</w:t>
            </w:r>
            <w:r>
              <w:rPr>
                <w:rFonts w:ascii="GHEA Grapalat" w:hAnsi="GHEA Grapalat"/>
                <w:color w:val="FF0000"/>
                <w:lang w:val="hy-AM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FB0918" w:rsidRPr="007301B0" w:rsidRDefault="00FB0918" w:rsidP="00FB0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28.08.2023թ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FB0918" w:rsidRPr="006D2EAB" w:rsidRDefault="00FB0918" w:rsidP="00FB0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Ֆին:միջ: նախատ: համաձայնագիր կնքելուց հետո 1ամիս.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B0918" w:rsidRPr="00EF628F" w:rsidRDefault="00FB0918" w:rsidP="00FB0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B0918" w:rsidRPr="00EF628F" w:rsidRDefault="00FB0918" w:rsidP="00FB0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FB0918" w:rsidRPr="00EF628F" w:rsidRDefault="0027410B" w:rsidP="00FB09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6900000</w:t>
            </w:r>
          </w:p>
        </w:tc>
      </w:tr>
      <w:tr w:rsidR="00D76C91" w:rsidRPr="00FB0918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D76C91" w:rsidRPr="00EF628F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76C91" w:rsidRPr="0022631D" w:rsidTr="00D33714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EF628F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EF628F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EF628F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7410B" w:rsidRPr="00D72936" w:rsidTr="004711E2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10B" w:rsidRPr="0022631D" w:rsidRDefault="0027410B" w:rsidP="00274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410B" w:rsidRPr="00483814" w:rsidRDefault="0027410B" w:rsidP="0027410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ԼՍ նախագիծ &gt;&gt;ՍՊԸ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7410B" w:rsidRPr="002361C5" w:rsidRDefault="0027410B" w:rsidP="0027410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Ք.Վանաձոր,Վարդանանց 122/100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10B" w:rsidRPr="0027410B" w:rsidRDefault="0027410B" w:rsidP="00274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4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dvahram@mail.ru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10B" w:rsidRPr="0027410B" w:rsidRDefault="0027410B" w:rsidP="00274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2051422109911001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10B" w:rsidRPr="0027410B" w:rsidRDefault="0027410B" w:rsidP="00274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06956504</w:t>
            </w:r>
          </w:p>
        </w:tc>
      </w:tr>
      <w:tr w:rsidR="0027410B" w:rsidRPr="00D72936" w:rsidTr="004711E2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10B" w:rsidRDefault="0027410B" w:rsidP="00274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410B" w:rsidRPr="00483814" w:rsidRDefault="0027410B" w:rsidP="0027410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Ղարաքիլիսա &gt;&gt;ՍՊԸ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7410B" w:rsidRPr="002361C5" w:rsidRDefault="0027410B" w:rsidP="0027410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Ք.Վանաձոր,Տիգրան Մեծ 63/21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10B" w:rsidRDefault="0027410B" w:rsidP="00274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41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lhakhinyan@gmail.com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10B" w:rsidRPr="0027410B" w:rsidRDefault="0027410B" w:rsidP="00274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2410110194100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10B" w:rsidRPr="0027410B" w:rsidRDefault="0027410B" w:rsidP="00274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06929659</w:t>
            </w:r>
          </w:p>
        </w:tc>
      </w:tr>
      <w:tr w:rsidR="00D76C91" w:rsidRPr="00D72936" w:rsidTr="00D33714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D72936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D76C91" w:rsidRPr="00431EE2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D76C91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431EE2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76C91" w:rsidRPr="00D76C91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D76C91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D76C91" w:rsidRPr="00F363F4" w:rsidRDefault="00D76C91" w:rsidP="00D76C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:rsidR="00D76C91" w:rsidRPr="00F363F4" w:rsidRDefault="00D76C91" w:rsidP="00D76C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D76C91" w:rsidRPr="00F363F4" w:rsidRDefault="00D76C91" w:rsidP="00D76C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D76C91" w:rsidRPr="00AD0E34" w:rsidRDefault="00D76C91" w:rsidP="00D76C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D76C91" w:rsidRPr="00AD0E34" w:rsidRDefault="00D76C91" w:rsidP="00D76C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D76C91" w:rsidRPr="00AD0E34" w:rsidRDefault="00D76C91" w:rsidP="00D76C9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76C91" w:rsidRPr="0031290E" w:rsidRDefault="00D76C91" w:rsidP="00D76C9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76C91" w:rsidRPr="0031290E" w:rsidRDefault="00D76C91" w:rsidP="00D76C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76C91" w:rsidRPr="0031290E" w:rsidRDefault="00D76C91" w:rsidP="00D76C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D76C91" w:rsidRPr="00D76C91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D76C91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6C91" w:rsidRPr="00D76C91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D76C91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6C91" w:rsidRPr="00D76C91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D76C91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E56328" w:rsidRDefault="00D76C91" w:rsidP="00D76C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E56328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6C91" w:rsidRPr="00D76C91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D76C91" w:rsidRPr="00E56328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76C91" w:rsidRPr="0022631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D76C91" w:rsidRPr="0022631D" w:rsidRDefault="00D76C91" w:rsidP="00D76C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6C91" w:rsidRPr="0022631D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C91" w:rsidRPr="0022631D" w:rsidRDefault="00D76C91" w:rsidP="00D76C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76C91" w:rsidRPr="0022631D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C45" w:rsidRDefault="00CE5C45" w:rsidP="0022631D">
      <w:pPr>
        <w:spacing w:before="0" w:after="0"/>
      </w:pPr>
      <w:r>
        <w:separator/>
      </w:r>
    </w:p>
  </w:endnote>
  <w:endnote w:type="continuationSeparator" w:id="0">
    <w:p w:rsidR="00CE5C45" w:rsidRDefault="00CE5C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C45" w:rsidRDefault="00CE5C45" w:rsidP="0022631D">
      <w:pPr>
        <w:spacing w:before="0" w:after="0"/>
      </w:pPr>
      <w:r>
        <w:separator/>
      </w:r>
    </w:p>
  </w:footnote>
  <w:footnote w:type="continuationSeparator" w:id="0">
    <w:p w:rsidR="00CE5C45" w:rsidRDefault="00CE5C45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76C91" w:rsidRPr="0087136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76C91" w:rsidRPr="002D0BF6" w:rsidRDefault="00D76C9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76C91" w:rsidRPr="0078682E" w:rsidRDefault="00D76C91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D76C91" w:rsidRPr="0078682E" w:rsidRDefault="00D76C91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D76C91" w:rsidRPr="00005B9C" w:rsidRDefault="00D76C91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76C91" w:rsidRPr="0078682E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D76C91" w:rsidRPr="0078682E" w:rsidRDefault="00D76C9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D76C91" w:rsidRPr="00005B9C" w:rsidRDefault="00D76C9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16BB"/>
    <w:rsid w:val="00012170"/>
    <w:rsid w:val="00044EA8"/>
    <w:rsid w:val="00046CCF"/>
    <w:rsid w:val="00051ECE"/>
    <w:rsid w:val="0007090E"/>
    <w:rsid w:val="00073D66"/>
    <w:rsid w:val="00075581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C1BE1"/>
    <w:rsid w:val="001E009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E376E"/>
    <w:rsid w:val="00503BCC"/>
    <w:rsid w:val="00530611"/>
    <w:rsid w:val="00546023"/>
    <w:rsid w:val="00551949"/>
    <w:rsid w:val="005658B0"/>
    <w:rsid w:val="005737F9"/>
    <w:rsid w:val="005D5FBD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301B0"/>
    <w:rsid w:val="007344B8"/>
    <w:rsid w:val="007732E7"/>
    <w:rsid w:val="00777089"/>
    <w:rsid w:val="0078682E"/>
    <w:rsid w:val="00796850"/>
    <w:rsid w:val="0081420B"/>
    <w:rsid w:val="008610FF"/>
    <w:rsid w:val="008C4E62"/>
    <w:rsid w:val="008E493A"/>
    <w:rsid w:val="008F6261"/>
    <w:rsid w:val="009C5E0F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99E9-1C1A-48C4-ACC2-B5D1FD46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ComPoint</cp:lastModifiedBy>
  <cp:revision>37</cp:revision>
  <cp:lastPrinted>2023-06-07T07:23:00Z</cp:lastPrinted>
  <dcterms:created xsi:type="dcterms:W3CDTF">2021-06-28T12:08:00Z</dcterms:created>
  <dcterms:modified xsi:type="dcterms:W3CDTF">2023-08-30T08:47:00Z</dcterms:modified>
</cp:coreProperties>
</file>