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780B12" w:rsidRDefault="00426017" w:rsidP="00780B1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է </w:t>
      </w:r>
      <w:proofErr w:type="spellStart"/>
      <w:r w:rsidR="006F1686">
        <w:rPr>
          <w:rFonts w:ascii="GHEA Grapalat" w:hAnsi="GHEA Grapalat" w:cs="Sylfaen"/>
          <w:b w:val="0"/>
          <w:sz w:val="20"/>
          <w:lang w:val="af-ZA"/>
        </w:rPr>
        <w:t>ն</w:t>
      </w:r>
      <w:r w:rsidR="00AA4BB5" w:rsidRPr="002B345C">
        <w:rPr>
          <w:rFonts w:ascii="GHEA Grapalat" w:hAnsi="GHEA Grapalat" w:cs="Sylfaen"/>
          <w:b w:val="0"/>
          <w:sz w:val="20"/>
          <w:lang w:val="af-ZA"/>
        </w:rPr>
        <w:t>երկայացուցչական</w:t>
      </w:r>
      <w:proofErr w:type="spellEnd"/>
      <w:r w:rsidR="00AA4BB5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A4BB5" w:rsidRPr="002B345C">
        <w:rPr>
          <w:rFonts w:ascii="GHEA Grapalat" w:hAnsi="GHEA Grapalat" w:cs="Sylfaen"/>
          <w:b w:val="0"/>
          <w:sz w:val="20"/>
          <w:lang w:val="af-ZA"/>
        </w:rPr>
        <w:t>արարողակարգային</w:t>
      </w:r>
      <w:proofErr w:type="spellEnd"/>
      <w:r w:rsidR="00AA4BB5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A4BB5" w:rsidRPr="002B345C">
        <w:rPr>
          <w:rFonts w:ascii="GHEA Grapalat" w:hAnsi="GHEA Grapalat" w:cs="Sylfaen"/>
          <w:b w:val="0"/>
          <w:sz w:val="20"/>
          <w:lang w:val="af-ZA"/>
        </w:rPr>
        <w:t>միջոցառումների</w:t>
      </w:r>
      <w:proofErr w:type="spellEnd"/>
      <w:r w:rsidR="00AA4BB5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A4BB5" w:rsidRPr="002B345C">
        <w:rPr>
          <w:rFonts w:ascii="GHEA Grapalat" w:hAnsi="GHEA Grapalat" w:cs="Sylfaen"/>
          <w:b w:val="0"/>
          <w:sz w:val="20"/>
          <w:lang w:val="af-ZA"/>
        </w:rPr>
        <w:t>կազմակերպման</w:t>
      </w:r>
      <w:proofErr w:type="spellEnd"/>
      <w:r w:rsidR="00AA4BB5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A4BB5" w:rsidRPr="002B345C">
        <w:rPr>
          <w:rFonts w:ascii="GHEA Grapalat" w:hAnsi="GHEA Grapalat" w:cs="Sylfaen"/>
          <w:b w:val="0"/>
          <w:sz w:val="20"/>
          <w:lang w:val="af-ZA"/>
        </w:rPr>
        <w:t>շրջանակներում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սննդի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մատուցման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ծառայությունների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ձեռքբերման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նպատակով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2B345C">
        <w:rPr>
          <w:rFonts w:ascii="GHEA Grapalat" w:hAnsi="GHEA Grapalat" w:cs="Sylfaen"/>
          <w:b w:val="0"/>
          <w:sz w:val="20"/>
          <w:lang w:val="af-ZA"/>
        </w:rPr>
        <w:t>կազմակերպված</w:t>
      </w:r>
      <w:proofErr w:type="spellEnd"/>
      <w:r w:rsidR="005B0446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bookmarkStart w:id="0" w:name="_GoBack"/>
      <w:r w:rsidR="00C049F1" w:rsidRPr="002B345C">
        <w:rPr>
          <w:rFonts w:ascii="GHEA Grapalat" w:hAnsi="GHEA Grapalat" w:cs="Sylfaen"/>
          <w:b w:val="0"/>
          <w:sz w:val="20"/>
          <w:lang w:val="af-ZA"/>
        </w:rPr>
        <w:t>B</w:t>
      </w:r>
      <w:r w:rsidR="006F1686">
        <w:rPr>
          <w:rFonts w:ascii="GHEA Grapalat" w:hAnsi="GHEA Grapalat" w:cs="Sylfaen"/>
          <w:b w:val="0"/>
          <w:sz w:val="20"/>
          <w:lang w:val="af-ZA"/>
        </w:rPr>
        <w:t>7023877813</w:t>
      </w:r>
      <w:bookmarkEnd w:id="0"/>
      <w:r w:rsidR="00BF00B7" w:rsidRPr="002B345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ծածկագրով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>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70"/>
        <w:gridCol w:w="290"/>
        <w:gridCol w:w="127"/>
        <w:gridCol w:w="658"/>
        <w:gridCol w:w="190"/>
        <w:gridCol w:w="382"/>
        <w:gridCol w:w="254"/>
        <w:gridCol w:w="159"/>
        <w:gridCol w:w="49"/>
        <w:gridCol w:w="781"/>
        <w:gridCol w:w="317"/>
        <w:gridCol w:w="376"/>
        <w:gridCol w:w="332"/>
        <w:gridCol w:w="81"/>
        <w:gridCol w:w="381"/>
        <w:gridCol w:w="342"/>
        <w:gridCol w:w="187"/>
        <w:gridCol w:w="154"/>
        <w:gridCol w:w="273"/>
        <w:gridCol w:w="962"/>
        <w:gridCol w:w="172"/>
        <w:gridCol w:w="208"/>
        <w:gridCol w:w="26"/>
        <w:gridCol w:w="186"/>
        <w:gridCol w:w="255"/>
        <w:gridCol w:w="413"/>
        <w:gridCol w:w="1402"/>
      </w:tblGrid>
      <w:tr w:rsidR="00426017" w:rsidRPr="0022631D" w:rsidTr="008D1C2A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F64D0B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58" w:type="dxa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F64D0B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F64D0B">
        <w:trPr>
          <w:trHeight w:val="898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8D1C2A" w:rsidTr="00F64D0B">
        <w:trPr>
          <w:trHeight w:val="808"/>
        </w:trPr>
        <w:tc>
          <w:tcPr>
            <w:tcW w:w="782" w:type="dxa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803DA2" w:rsidRDefault="00803DA2" w:rsidP="00567EC9">
            <w:pPr>
              <w:ind w:left="0" w:hanging="14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Սննդի</w:t>
            </w:r>
            <w:r w:rsidR="00567EC9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սպասարկման ծառայություն</w:t>
            </w:r>
          </w:p>
        </w:tc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D445C4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6F1686" w:rsidRDefault="006F1686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182 115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5B0446" w:rsidRDefault="006F1686" w:rsidP="00E53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182 115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</w:tr>
      <w:tr w:rsidR="00803DA2" w:rsidRPr="008D1C2A" w:rsidTr="008D1C2A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4C7581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6F1686" w:rsidTr="008D1C2A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E96F42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6312C" w:rsidRDefault="00803DA2" w:rsidP="00DC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803DA2" w:rsidRPr="006F1686" w:rsidTr="008D1C2A">
        <w:trPr>
          <w:trHeight w:val="250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3DA2" w:rsidRPr="0055441B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3DA2" w:rsidRPr="00780B12" w:rsidRDefault="007B19E9" w:rsidP="00A468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013087">
        <w:trPr>
          <w:trHeight w:val="6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3DA2" w:rsidRPr="0022631D" w:rsidTr="008D1C2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3DA2" w:rsidRPr="0022631D" w:rsidTr="008D1C2A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F1686" w:rsidRPr="0022631D" w:rsidTr="00780B12">
        <w:trPr>
          <w:trHeight w:val="57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6F1686" w:rsidRPr="006F168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686">
              <w:rPr>
                <w:rFonts w:ascii="GHEA Grapalat" w:hAnsi="GHEA Grapalat"/>
                <w:sz w:val="20"/>
                <w:lang w:val="hy-AM"/>
              </w:rPr>
              <w:t xml:space="preserve">«ԱՆՈՒՇ ՆԱՆԻ» 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6F1686" w:rsidRPr="00780B12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182 115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6F1686" w:rsidRPr="00803DA2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6F1686" w:rsidRPr="00EC3CCD" w:rsidRDefault="00A46811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182 115</w:t>
            </w:r>
          </w:p>
        </w:tc>
      </w:tr>
      <w:tr w:rsidR="006F1686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1686" w:rsidRPr="0022631D" w:rsidTr="008D1C2A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1686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1686" w:rsidRPr="0022631D" w:rsidTr="008D1C2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1686" w:rsidRPr="0022631D" w:rsidTr="008D1C2A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1686" w:rsidRPr="00F428E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1686" w:rsidRPr="00F428E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1686" w:rsidRPr="00F428E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F1686" w:rsidRPr="00F428E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1686" w:rsidRPr="00F428E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F1686" w:rsidRPr="0022631D" w:rsidTr="008D1C2A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6F1686" w:rsidRPr="0022631D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6F1686" w:rsidRPr="0022631D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6F1686" w:rsidRPr="0022631D" w:rsidTr="008D1C2A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1686" w:rsidRPr="00803DA2" w:rsidTr="008D1C2A">
        <w:trPr>
          <w:trHeight w:val="346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92472E" w:rsidRDefault="00A46811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F1686" w:rsidRPr="0022631D" w:rsidTr="008D1C2A">
        <w:trPr>
          <w:trHeight w:val="92"/>
        </w:trPr>
        <w:tc>
          <w:tcPr>
            <w:tcW w:w="5462" w:type="dxa"/>
            <w:gridSpan w:val="14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1686" w:rsidRPr="0022631D" w:rsidTr="008D1C2A">
        <w:trPr>
          <w:trHeight w:val="92"/>
        </w:trPr>
        <w:tc>
          <w:tcPr>
            <w:tcW w:w="546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F428E6" w:rsidRDefault="006F1686" w:rsidP="006F168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F428E6" w:rsidRDefault="006F1686" w:rsidP="006F168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F1686" w:rsidRPr="0022631D" w:rsidTr="008D1C2A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1686" w:rsidRPr="00BB4E2E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03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                                                         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F1686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EA23E4" w:rsidRDefault="006F1686" w:rsidP="006F168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2B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A468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F1686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BB4E2E" w:rsidRDefault="00A46811" w:rsidP="006F168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F1686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1686" w:rsidRPr="0022631D" w:rsidTr="00F64D0B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58" w:type="dxa"/>
            <w:gridSpan w:val="4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40" w:type="dxa"/>
            <w:gridSpan w:val="24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1686" w:rsidRPr="0022631D" w:rsidTr="00F64D0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8" w:type="dxa"/>
            <w:gridSpan w:val="4"/>
            <w:vMerge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3" w:type="dxa"/>
            <w:gridSpan w:val="5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1686" w:rsidRPr="0022631D" w:rsidTr="00F64D0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8" w:type="dxa"/>
            <w:gridSpan w:val="4"/>
            <w:vMerge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3" w:type="dxa"/>
            <w:gridSpan w:val="5"/>
            <w:vMerge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1686" w:rsidRPr="0022631D" w:rsidTr="00F64D0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F1686" w:rsidRPr="005B0446" w:rsidTr="00F64D0B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8" w:type="dxa"/>
            <w:gridSpan w:val="4"/>
            <w:shd w:val="clear" w:color="auto" w:fill="auto"/>
            <w:vAlign w:val="center"/>
          </w:tcPr>
          <w:p w:rsidR="006F1686" w:rsidRPr="006F168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686">
              <w:rPr>
                <w:rFonts w:ascii="GHEA Grapalat" w:hAnsi="GHEA Grapalat"/>
                <w:sz w:val="20"/>
                <w:lang w:val="hy-AM"/>
              </w:rPr>
              <w:t xml:space="preserve">«ԱՆՈՒՇ ՆԱՆԻ» 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643" w:type="dxa"/>
            <w:gridSpan w:val="5"/>
            <w:shd w:val="clear" w:color="auto" w:fill="auto"/>
            <w:vAlign w:val="center"/>
          </w:tcPr>
          <w:p w:rsidR="006F1686" w:rsidRPr="00A46811" w:rsidRDefault="00A46811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B345C">
              <w:rPr>
                <w:rFonts w:ascii="GHEA Grapalat" w:hAnsi="GHEA Grapalat" w:cs="Sylfaen"/>
                <w:sz w:val="20"/>
                <w:lang w:val="af-ZA"/>
              </w:rPr>
              <w:t>B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7023877813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F1686" w:rsidRPr="005B0446" w:rsidRDefault="00A46811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6F1686" w:rsidRPr="00F428E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6F1686" w:rsidRPr="00F428E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F1686" w:rsidRPr="00780B12" w:rsidRDefault="00A46811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182 115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F1686" w:rsidRPr="00780B12" w:rsidRDefault="00A46811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182 115</w:t>
            </w:r>
          </w:p>
        </w:tc>
      </w:tr>
      <w:tr w:rsidR="006F1686" w:rsidRPr="005B0446" w:rsidTr="008D1C2A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6F1686" w:rsidRPr="00C21000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F1686" w:rsidRPr="0022631D" w:rsidTr="00F64D0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C21000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C21000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F1686" w:rsidRPr="00AA4BB5" w:rsidTr="00F64D0B">
        <w:trPr>
          <w:trHeight w:val="79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6F168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686">
              <w:rPr>
                <w:rFonts w:ascii="GHEA Grapalat" w:hAnsi="GHEA Grapalat"/>
                <w:sz w:val="20"/>
                <w:lang w:val="hy-AM"/>
              </w:rPr>
              <w:t xml:space="preserve">«ԱՆՈՒՇ ՆԱՆԻ» </w:t>
            </w:r>
            <w:r w:rsidRPr="00EC1DC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A46811" w:rsidRDefault="00A46811" w:rsidP="006F1686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Ամրյան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փ․ 4/6 143 տարածք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717A3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A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B345C" w:rsidRDefault="00A46811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1570094327310100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0B3AF1" w:rsidRDefault="00A46811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02826015</w:t>
            </w:r>
          </w:p>
        </w:tc>
      </w:tr>
      <w:tr w:rsidR="006F1686" w:rsidRPr="00AA4BB5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6F1686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F1686" w:rsidRPr="00217623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1686" w:rsidRPr="006F1686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86" w:rsidRPr="00217623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F1686" w:rsidRPr="006F1686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6F1686" w:rsidRPr="00FD31E1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1686" w:rsidRPr="00E56328" w:rsidTr="008D1C2A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F1686" w:rsidRPr="00E56328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1686" w:rsidRPr="006F1686" w:rsidTr="008D1C2A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F1686" w:rsidRPr="006F1686" w:rsidTr="008D1C2A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1686" w:rsidRPr="006F1686" w:rsidTr="008D1C2A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E56328" w:rsidRDefault="006F1686" w:rsidP="006F168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E56328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6F1686" w:rsidRPr="006F1686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6F1686" w:rsidRPr="00E56328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1686" w:rsidRPr="0022631D" w:rsidTr="008D1C2A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F1686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6F1686" w:rsidRPr="0022631D" w:rsidRDefault="006F1686" w:rsidP="006F1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1686" w:rsidRPr="0022631D" w:rsidTr="008D1C2A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6F1686" w:rsidRPr="0022631D" w:rsidRDefault="006F1686" w:rsidP="006F168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1686" w:rsidRPr="0022631D" w:rsidTr="00B74AC0">
        <w:trPr>
          <w:trHeight w:val="439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686" w:rsidRPr="0022631D" w:rsidRDefault="006F1686" w:rsidP="006F168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F1686" w:rsidRPr="000B3AF1" w:rsidTr="002B345C">
        <w:trPr>
          <w:trHeight w:val="295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6F1686" w:rsidRPr="002B345C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B345C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Աստղիկ Եղիազարյան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6F1686" w:rsidRPr="002B345C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B345C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010 515 671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6F1686" w:rsidRPr="002B345C" w:rsidRDefault="006F1686" w:rsidP="006F16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B345C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Аstghik.yegiazaryan@gov.am</w:t>
            </w:r>
          </w:p>
        </w:tc>
      </w:tr>
    </w:tbl>
    <w:p w:rsidR="00627CBA" w:rsidRPr="000B3AF1" w:rsidRDefault="00426017" w:rsidP="000018E7">
      <w:pPr>
        <w:ind w:firstLine="709"/>
        <w:jc w:val="both"/>
        <w:rPr>
          <w:lang w:val="hy-AM"/>
        </w:rPr>
      </w:pPr>
      <w:proofErr w:type="spellStart"/>
      <w:r w:rsidRPr="00A176FD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A176FD">
        <w:rPr>
          <w:rFonts w:ascii="GHEA Grapalat" w:hAnsi="GHEA Grapalat"/>
          <w:sz w:val="20"/>
          <w:lang w:val="af-ZA"/>
        </w:rPr>
        <w:t xml:space="preserve">՝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Վարչապետի</w:t>
      </w:r>
      <w:proofErr w:type="spellEnd"/>
      <w:r w:rsidRPr="00A176F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A176FD">
        <w:rPr>
          <w:rFonts w:ascii="GHEA Grapalat" w:hAnsi="GHEA Grapalat"/>
          <w:b/>
          <w:sz w:val="20"/>
          <w:lang w:val="af-ZA"/>
        </w:rPr>
        <w:t>աշխատակազմ</w:t>
      </w:r>
      <w:proofErr w:type="spellEnd"/>
    </w:p>
    <w:sectPr w:rsidR="00627CBA" w:rsidRPr="000B3AF1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C7" w:rsidRDefault="005011C7" w:rsidP="00426017">
      <w:pPr>
        <w:spacing w:before="0" w:after="0"/>
      </w:pPr>
      <w:r>
        <w:separator/>
      </w:r>
    </w:p>
  </w:endnote>
  <w:endnote w:type="continuationSeparator" w:id="0">
    <w:p w:rsidR="005011C7" w:rsidRDefault="005011C7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C7" w:rsidRDefault="005011C7" w:rsidP="00426017">
      <w:pPr>
        <w:spacing w:before="0" w:after="0"/>
      </w:pPr>
      <w:r>
        <w:separator/>
      </w:r>
    </w:p>
  </w:footnote>
  <w:footnote w:type="continuationSeparator" w:id="0">
    <w:p w:rsidR="005011C7" w:rsidRDefault="005011C7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1686" w:rsidRPr="00871366" w:rsidRDefault="006F1686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F1686" w:rsidRPr="002D0BF6" w:rsidRDefault="006F1686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3087"/>
    <w:rsid w:val="00090147"/>
    <w:rsid w:val="000B3AF1"/>
    <w:rsid w:val="000C2B3C"/>
    <w:rsid w:val="000D1379"/>
    <w:rsid w:val="000F6A61"/>
    <w:rsid w:val="001B3387"/>
    <w:rsid w:val="001E2C3A"/>
    <w:rsid w:val="00295313"/>
    <w:rsid w:val="002B345C"/>
    <w:rsid w:val="00422E03"/>
    <w:rsid w:val="00426017"/>
    <w:rsid w:val="0043743E"/>
    <w:rsid w:val="005011C7"/>
    <w:rsid w:val="00560D8F"/>
    <w:rsid w:val="00567EC9"/>
    <w:rsid w:val="005A3711"/>
    <w:rsid w:val="005B0446"/>
    <w:rsid w:val="00627CBA"/>
    <w:rsid w:val="00652418"/>
    <w:rsid w:val="006814AC"/>
    <w:rsid w:val="006F1686"/>
    <w:rsid w:val="006F6CAD"/>
    <w:rsid w:val="00717A36"/>
    <w:rsid w:val="0073290D"/>
    <w:rsid w:val="00765CD8"/>
    <w:rsid w:val="00780B12"/>
    <w:rsid w:val="007B19E9"/>
    <w:rsid w:val="007E5683"/>
    <w:rsid w:val="007F4BD4"/>
    <w:rsid w:val="00803DA2"/>
    <w:rsid w:val="008D1C2A"/>
    <w:rsid w:val="0092472E"/>
    <w:rsid w:val="0096760F"/>
    <w:rsid w:val="009E57C8"/>
    <w:rsid w:val="00A0405B"/>
    <w:rsid w:val="00A212C0"/>
    <w:rsid w:val="00A46811"/>
    <w:rsid w:val="00A8575D"/>
    <w:rsid w:val="00A91D9C"/>
    <w:rsid w:val="00AA4BB5"/>
    <w:rsid w:val="00B13341"/>
    <w:rsid w:val="00B42461"/>
    <w:rsid w:val="00B6312C"/>
    <w:rsid w:val="00B74AC0"/>
    <w:rsid w:val="00B94500"/>
    <w:rsid w:val="00B95CA3"/>
    <w:rsid w:val="00BB4E2E"/>
    <w:rsid w:val="00BD471D"/>
    <w:rsid w:val="00BF00B7"/>
    <w:rsid w:val="00BF3137"/>
    <w:rsid w:val="00C049F1"/>
    <w:rsid w:val="00CD14FF"/>
    <w:rsid w:val="00DC49F7"/>
    <w:rsid w:val="00E53BAA"/>
    <w:rsid w:val="00EC3CCD"/>
    <w:rsid w:val="00F102F8"/>
    <w:rsid w:val="00F20FA1"/>
    <w:rsid w:val="00F64D0B"/>
    <w:rsid w:val="00FA25FC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7680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65</cp:revision>
  <cp:lastPrinted>2025-03-25T11:54:00Z</cp:lastPrinted>
  <dcterms:created xsi:type="dcterms:W3CDTF">2021-12-23T07:34:00Z</dcterms:created>
  <dcterms:modified xsi:type="dcterms:W3CDTF">2026-04-16T07:43:00Z</dcterms:modified>
</cp:coreProperties>
</file>