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0EB36521" w:rsidR="0022631D" w:rsidRPr="0071670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716704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716704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br/>
      </w:r>
    </w:p>
    <w:p w14:paraId="133B5D5C" w14:textId="77777777" w:rsidR="001E3B3B" w:rsidRPr="00716704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7167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br/>
      </w:r>
      <w:r w:rsidR="001E3B3B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8452D4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о </w:t>
      </w:r>
      <w:r w:rsidRPr="008452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заклеченном договоре</w:t>
      </w:r>
    </w:p>
    <w:p w14:paraId="2459CC9B" w14:textId="516F64FF" w:rsidR="00716704" w:rsidRPr="008452D4" w:rsidRDefault="00D340EE" w:rsidP="00716704">
      <w:pPr>
        <w:pStyle w:val="HTML"/>
        <w:shd w:val="clear" w:color="auto" w:fill="F8F9FA"/>
        <w:jc w:val="both"/>
        <w:rPr>
          <w:rFonts w:ascii="GHEA Grapalat" w:hAnsi="GHEA Grapalat" w:cs="Sylfaen"/>
          <w:lang w:val="hy-AM"/>
        </w:rPr>
      </w:pPr>
      <w:r w:rsidRPr="00D340EE">
        <w:rPr>
          <w:rFonts w:ascii="GHEA Grapalat" w:hAnsi="GHEA Grapalat" w:cs="Sylfaen"/>
          <w:lang w:val="af-ZA"/>
        </w:rPr>
        <w:t>Աբովյան համայնքի կարիքների համար գծանշման աշխատանքների իրականացման համար նախա</w:t>
      </w:r>
      <w:r w:rsidR="003C4F42">
        <w:rPr>
          <w:rFonts w:ascii="GHEA Grapalat" w:hAnsi="GHEA Grapalat" w:cs="Sylfaen"/>
          <w:lang w:val="hy-AM"/>
        </w:rPr>
        <w:t>գ</w:t>
      </w:r>
      <w:r w:rsidRPr="00D340EE">
        <w:rPr>
          <w:rFonts w:ascii="GHEA Grapalat" w:hAnsi="GHEA Grapalat" w:cs="Sylfaen"/>
          <w:lang w:val="af-ZA"/>
        </w:rPr>
        <w:t>ծա-նախահաշվային փաստաթղթերի կազմման խորհրդատվական աշխատանքների ձեռքբերման նպատակով «ԱԲՀ-ԳՀԽԱՇՁԲ-23/04» ծածկագրով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գնանշման հարցման</w:t>
      </w:r>
      <w:r w:rsidR="00325768" w:rsidRPr="00325768">
        <w:rPr>
          <w:rFonts w:ascii="GHEA Grapalat" w:hAnsi="GHEA Grapalat" w:cs="Sylfaen"/>
          <w:lang w:val="af-ZA"/>
        </w:rPr>
        <w:t xml:space="preserve"> ընթացակարգի</w:t>
      </w:r>
      <w:r w:rsidR="0022631D" w:rsidRPr="0022631D">
        <w:rPr>
          <w:rFonts w:ascii="GHEA Grapalat" w:hAnsi="GHEA Grapalat" w:cs="Sylfaen"/>
          <w:lang w:val="af-ZA"/>
        </w:rPr>
        <w:t xml:space="preserve"> արդյունքում</w:t>
      </w:r>
      <w:r w:rsidR="006F2779">
        <w:rPr>
          <w:rFonts w:ascii="GHEA Grapalat" w:hAnsi="GHEA Grapalat" w:cs="Sylfaen"/>
          <w:lang w:val="af-ZA"/>
        </w:rPr>
        <w:t xml:space="preserve"> </w:t>
      </w:r>
      <w:r w:rsidR="0022631D" w:rsidRPr="0022631D">
        <w:rPr>
          <w:rFonts w:ascii="GHEA Grapalat" w:hAnsi="GHEA Grapalat" w:cs="Sylfaen"/>
          <w:lang w:val="af-ZA"/>
        </w:rPr>
        <w:t>կնքված պայմանագրի մասին տեղեկատվությունը`</w:t>
      </w:r>
      <w:r w:rsidR="00716704" w:rsidRPr="008452D4">
        <w:rPr>
          <w:rFonts w:ascii="GHEA Grapalat" w:hAnsi="GHEA Grapalat" w:cs="Sylfaen"/>
          <w:lang w:val="hy-AM"/>
        </w:rPr>
        <w:t xml:space="preserve"> </w:t>
      </w:r>
    </w:p>
    <w:p w14:paraId="187B0EF9" w14:textId="77777777" w:rsidR="00467E54" w:rsidRPr="00467E54" w:rsidRDefault="00716704" w:rsidP="00467E54">
      <w:pPr>
        <w:pStyle w:val="HTML"/>
        <w:shd w:val="clear" w:color="auto" w:fill="F8F9FA"/>
        <w:rPr>
          <w:rFonts w:ascii="GHEA Grapalat" w:hAnsi="GHEA Grapalat" w:cs="Sylfaen"/>
          <w:lang w:val="af-ZA"/>
        </w:rPr>
      </w:pPr>
      <w:r w:rsidRPr="00716704">
        <w:rPr>
          <w:rFonts w:ascii="GHEA Grapalat" w:hAnsi="GHEA Grapalat" w:cs="Sylfaen"/>
          <w:lang w:val="af-ZA"/>
        </w:rPr>
        <w:t>Информация о договоре, заключенном по результата</w:t>
      </w:r>
      <w:r>
        <w:rPr>
          <w:rFonts w:ascii="GHEA Grapalat" w:hAnsi="GHEA Grapalat" w:cs="Sylfaen"/>
          <w:lang w:val="af-ZA"/>
        </w:rPr>
        <w:t>м запроса котировок с кодом «А</w:t>
      </w:r>
      <w:r>
        <w:rPr>
          <w:rFonts w:ascii="GHEA Grapalat" w:hAnsi="GHEA Grapalat" w:cs="Sylfaen"/>
          <w:lang w:val="hy-AM"/>
        </w:rPr>
        <w:t>BH</w:t>
      </w:r>
      <w:r>
        <w:rPr>
          <w:rFonts w:ascii="GHEA Grapalat" w:hAnsi="GHEA Grapalat" w:cs="Sylfaen"/>
          <w:lang w:val="af-ZA"/>
        </w:rPr>
        <w:t>-GHKhAshDzB</w:t>
      </w:r>
      <w:r w:rsidR="00467E54">
        <w:rPr>
          <w:rFonts w:ascii="GHEA Grapalat" w:hAnsi="GHEA Grapalat" w:cs="Sylfaen"/>
          <w:lang w:val="af-ZA"/>
        </w:rPr>
        <w:t>-23/05</w:t>
      </w:r>
      <w:r w:rsidRPr="00716704">
        <w:rPr>
          <w:rFonts w:ascii="GHEA Grapalat" w:hAnsi="GHEA Grapalat" w:cs="Sylfaen"/>
          <w:lang w:val="af-ZA"/>
        </w:rPr>
        <w:t>» с целью получения консультационных работ по подгот</w:t>
      </w:r>
      <w:r w:rsidR="00F259BE">
        <w:rPr>
          <w:rFonts w:ascii="GHEA Grapalat" w:hAnsi="GHEA Grapalat" w:cs="Sylfaen"/>
          <w:lang w:val="af-ZA"/>
        </w:rPr>
        <w:t xml:space="preserve">овке предсметной документации </w:t>
      </w:r>
      <w:r w:rsidR="00F259BE">
        <w:rPr>
          <w:rFonts w:ascii="GHEA Grapalat" w:hAnsi="GHEA Grapalat" w:cs="Sylfaen"/>
        </w:rPr>
        <w:t>для</w:t>
      </w:r>
      <w:r w:rsidRPr="00716704">
        <w:rPr>
          <w:rFonts w:ascii="GHEA Grapalat" w:hAnsi="GHEA Grapalat" w:cs="Sylfaen"/>
          <w:lang w:val="af-ZA"/>
        </w:rPr>
        <w:t xml:space="preserve"> выполнение </w:t>
      </w:r>
      <w:r w:rsidR="00467E54">
        <w:rPr>
          <w:rFonts w:ascii="GHEA Grapalat" w:hAnsi="GHEA Grapalat" w:cs="Sylfaen"/>
          <w:lang w:val="af-ZA"/>
        </w:rPr>
        <w:t xml:space="preserve">работ по </w:t>
      </w:r>
      <w:r w:rsidR="00467E54" w:rsidRPr="00467E54">
        <w:rPr>
          <w:rFonts w:ascii="GHEA Grapalat" w:hAnsi="GHEA Grapalat" w:cs="Sylfaen"/>
          <w:lang w:val="af-ZA"/>
        </w:rPr>
        <w:t>асфальтированию и ямочному ремонту асфальта на всей территории общины Абовян.</w:t>
      </w:r>
    </w:p>
    <w:p w14:paraId="77B08F87" w14:textId="15408E7E" w:rsidR="00716704" w:rsidRPr="00716704" w:rsidRDefault="00716704" w:rsidP="00467E54">
      <w:pPr>
        <w:pStyle w:val="HTML"/>
        <w:shd w:val="clear" w:color="auto" w:fill="F8F9FA"/>
        <w:jc w:val="both"/>
        <w:rPr>
          <w:rFonts w:ascii="GHEA Grapalat" w:hAnsi="GHEA Grapalat" w:cs="Sylfaen"/>
          <w:lang w:val="af-ZA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22631D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8D6E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22631D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476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476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476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4761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  <w:r w:rsid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  <w:r w:rsid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22631D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8452D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  <w:r w:rsidR="00CE07F6"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476187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по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имеющимся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финансовым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CE07F6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CE07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E07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footnoteReference w:id="3"/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по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имеющимся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финансовым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476187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D06" w:rsidRPr="00467E54" w14:paraId="6CB0AC86" w14:textId="77777777" w:rsidTr="00D340EE">
        <w:trPr>
          <w:trHeight w:val="1344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22631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4829F" w14:textId="582063B8" w:rsidR="00260A7B" w:rsidRPr="00260A7B" w:rsidRDefault="00260A7B" w:rsidP="00260A7B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իրականացման համար նախագծանախահաշվային փաստաթղթերի  կազմման խորհրդատվական աշխատանքների </w:t>
            </w:r>
            <w:r w:rsidR="00D340EE"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 w:rsidR="006235C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>Приобретение консультационных работ по подготовке проектно-сметной документации на выполнение работ по асфальтированию и ямочному ремонту асфальта на всей территории общины Абовян</w:t>
            </w:r>
          </w:p>
          <w:p w14:paraId="2721F035" w14:textId="28371EC7" w:rsidR="00207B08" w:rsidRPr="00260A7B" w:rsidRDefault="00207B08" w:rsidP="006235CE">
            <w:pPr>
              <w:pStyle w:val="HTML"/>
              <w:shd w:val="clear" w:color="auto" w:fill="F8F9FA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0F4373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F4373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32683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68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32683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68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EE695C" w:rsidR="00207B08" w:rsidRPr="008E3031" w:rsidRDefault="00260A7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60A7B">
              <w:rPr>
                <w:rFonts w:ascii="GHEA Grapalat" w:hAnsi="GHEA Grapalat"/>
                <w:sz w:val="18"/>
                <w:szCs w:val="18"/>
                <w:lang w:val="hy-AM"/>
              </w:rPr>
              <w:t>750</w:t>
            </w:r>
            <w:r w:rsidR="00D340EE" w:rsidRPr="00260A7B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DCC27A6" w:rsidR="00207B08" w:rsidRPr="00A62347" w:rsidRDefault="00260A7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750</w:t>
            </w:r>
            <w:r w:rsidR="008E3031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3E62C0" w14:textId="77777777" w:rsidR="00260A7B" w:rsidRPr="00260A7B" w:rsidRDefault="00260A7B" w:rsidP="00260A7B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hy-AM"/>
              </w:rPr>
            </w:pP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իրականացման համար նախագծանախահաշվային փաստաթղթերի  կազմման խորհրդատվական աշխատանքների </w:t>
            </w:r>
            <w:r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>Приобретение консультационных работ по подготовке проектно-сметной документации на выполнение работ по асфальтированию и ямочному ремонту асфальта на всей территории общины Абовян</w:t>
            </w:r>
          </w:p>
          <w:p w14:paraId="1013593A" w14:textId="1938A5D4" w:rsidR="00207B08" w:rsidRPr="00260A7B" w:rsidRDefault="00207B08" w:rsidP="006235CE">
            <w:pPr>
              <w:pStyle w:val="HTML"/>
              <w:shd w:val="clear" w:color="auto" w:fill="F8F9FA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5F82CA5" w14:textId="77777777" w:rsidR="00260A7B" w:rsidRPr="00260A7B" w:rsidRDefault="00260A7B" w:rsidP="00260A7B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hy-AM"/>
              </w:rPr>
            </w:pP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իրականացման համար նախագծանախահաշվային փաստաթղթերի  կազմման խորհրդատվական աշխատանքների </w:t>
            </w:r>
            <w:r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>Приобретение консультационных работ по подготовке проектно-сметной документации на выполнение работ по асфальтированию и ямочному ремонту асфальта на всей территории общины Абовян</w:t>
            </w:r>
          </w:p>
          <w:p w14:paraId="5152B32D" w14:textId="4D5F2416" w:rsidR="00207B08" w:rsidRPr="00260A7B" w:rsidRDefault="00207B08" w:rsidP="006235CE">
            <w:pPr>
              <w:pStyle w:val="HTML"/>
              <w:shd w:val="clear" w:color="auto" w:fill="F8F9FA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B53FB" w:rsidRPr="00467E54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467E54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6235CE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 w:rsidR="006235CE" w:rsidRPr="006235C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8B53FB" w:rsidRPr="009446C3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12BC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Գնանշման հարցում, «Գնումների մասին» ՀՀ օրենք, 18-րդ հոդված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о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запрос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е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котировок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,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18-ий статьи Закона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9446C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О закупках</w:t>
            </w:r>
            <w:r w:rsidR="009446C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</w:p>
        </w:tc>
      </w:tr>
      <w:tr w:rsidR="008B53FB" w:rsidRPr="00467E54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23CE02B4" w:rsidR="003C39B7" w:rsidRPr="0022631D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F90AF2" w:rsidR="008B53FB" w:rsidRPr="008C429A" w:rsidRDefault="00D340E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</w:t>
            </w:r>
            <w:r w:rsidR="00032877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.0</w:t>
            </w:r>
            <w:r w:rsidR="00B611C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E01111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3C39B7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07B0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07B0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3C39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внесенных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Հրավերի </w:t>
            </w:r>
            <w:r w:rsidRPr="008B53F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վերաբերյալ</w:t>
            </w: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պարզաբանումների ամսաթիվը</w:t>
            </w:r>
            <w:r w:rsidR="009D379A" w:rsidRPr="009D379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1E3B3B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B016A9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="00EE2C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</w:t>
            </w:r>
            <w:r w:rsidR="00B016A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Получения</w:t>
            </w:r>
            <w:r w:rsidR="00B016A9" w:rsidRPr="00B016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B016A9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  <w:r w:rsidR="00B016A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EE2C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E01111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467E54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Հ/Հ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FC3F80">
              <w:rPr>
                <w:rFonts w:ascii="GHEA Grapalat" w:hAnsi="GHEA Grapalat" w:cs="Sylfaen" w:hint="eastAsia"/>
                <w:b/>
                <w:sz w:val="16"/>
                <w:szCs w:val="16"/>
              </w:rPr>
              <w:t>П</w:t>
            </w:r>
            <w:r w:rsidR="00B016A9" w:rsidRPr="00FC3F80"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r w:rsidR="00B016A9" w:rsidRPr="00FC3F80">
              <w:rPr>
                <w:rFonts w:ascii="GHEA Grapalat" w:hAnsi="GHEA Grapalat" w:cs="Sylfaen" w:hint="eastAsia"/>
                <w:b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Наименования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/ՀՀ դրամ</w:t>
            </w: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Цена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,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представленная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по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заявке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каждого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участника</w:t>
            </w:r>
            <w:r w:rsidR="00FC3F80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включая</w:t>
            </w:r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представленную в </w:t>
            </w:r>
            <w:proofErr w:type="spellStart"/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E01111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Գինն առանց ԱԱՀ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Цена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без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ԱԱՀ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Ընդհանուր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E01111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2FB09674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05498C" w:rsidRPr="0005498C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5CC61AD6" w:rsidR="0005498C" w:rsidRPr="00125485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5FC655F" w14:textId="77777777" w:rsid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E6796C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ՇԻՆ-ԿՈՄՖՈՐՏ» ՍՊԸ</w:t>
            </w:r>
          </w:p>
          <w:p w14:paraId="259F3C98" w14:textId="0EC99899" w:rsidR="0005498C" w:rsidRPr="00B9478D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9478D">
              <w:rPr>
                <w:rFonts w:ascii="GHEA Grapalat" w:hAnsi="GHEA Grapalat" w:cs="Sylfaen"/>
                <w:lang w:val="hy-AM"/>
              </w:rPr>
              <w:t xml:space="preserve"> </w:t>
            </w:r>
            <w:r w:rsidRPr="00B9478D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175E50">
              <w:rPr>
                <w:rFonts w:ascii="GHEA Grapalat" w:hAnsi="GHEA Grapalat" w:cs="Sylfaen"/>
                <w:sz w:val="20"/>
                <w:lang w:val="hy-AM"/>
              </w:rPr>
              <w:t>«ШИН-КО</w:t>
            </w:r>
            <w:r w:rsidRPr="00B9478D">
              <w:rPr>
                <w:rFonts w:ascii="GHEA Grapalat" w:hAnsi="GHEA Grapalat" w:cs="Sylfaen"/>
                <w:sz w:val="20"/>
                <w:lang w:val="hy-AM"/>
              </w:rPr>
              <w:t>МФОРТ</w:t>
            </w:r>
            <w:r w:rsidRPr="00175E5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6AFAD089" w:rsidR="0005498C" w:rsidRP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5498C">
              <w:rPr>
                <w:rFonts w:ascii="GHEA Grapalat" w:hAnsi="GHEA Grapalat"/>
              </w:rPr>
              <w:t>450 000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78517A59" w:rsidR="0005498C" w:rsidRP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5498C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4B090B1E" w:rsidR="0005498C" w:rsidRP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5498C">
              <w:rPr>
                <w:rFonts w:ascii="GHEA Grapalat" w:hAnsi="GHEA Grapalat"/>
              </w:rPr>
              <w:t>450 000</w:t>
            </w:r>
          </w:p>
        </w:tc>
      </w:tr>
      <w:tr w:rsidR="0005498C" w:rsidRPr="0005498C" w14:paraId="4317617A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54B22DB" w14:textId="77777777" w:rsid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E84D9DC" w14:textId="686F35D6" w:rsidR="0005498C" w:rsidRP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05498C">
              <w:rPr>
                <w:rFonts w:ascii="GHEA Grapalat" w:hAnsi="GHEA Grapalat" w:cs="Sylfaen"/>
                <w:lang w:val="hy-AM"/>
              </w:rPr>
              <w:t>«ԻՆՖՐԱ ԴԻԶԱՅՆ» ՍՊԸ</w:t>
            </w:r>
            <w:r w:rsidRPr="0005498C">
              <w:rPr>
                <w:rFonts w:ascii="GHEA Grapalat" w:hAnsi="GHEA Grapalat" w:cs="Sylfaen"/>
                <w:lang w:val="hy-AM"/>
              </w:rPr>
              <w:t xml:space="preserve"> </w:t>
            </w:r>
            <w:r w:rsidRPr="0005498C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ИН</w:t>
            </w:r>
            <w:r w:rsidRPr="0005498C">
              <w:rPr>
                <w:rFonts w:ascii="GHEA Grapalat" w:hAnsi="GHEA Grapalat" w:cs="Sylfaen"/>
                <w:lang w:val="hy-AM"/>
              </w:rPr>
              <w:t>ФРА</w:t>
            </w:r>
            <w:r w:rsidRPr="0005498C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ДИЗАЙН</w:t>
            </w:r>
            <w:r w:rsidRPr="0005498C"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9A6D6DD" w14:textId="331EF6A1" w:rsidR="0005498C" w:rsidRP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05498C">
              <w:rPr>
                <w:rFonts w:ascii="GHEA Grapalat" w:hAnsi="GHEA Grapalat"/>
              </w:rPr>
              <w:t>490 000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08DC590" w14:textId="525F6112" w:rsidR="0005498C" w:rsidRP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9E0E0A7" w14:textId="34FC6946" w:rsidR="0005498C" w:rsidRPr="0005498C" w:rsidRDefault="0005498C" w:rsidP="00054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05498C">
              <w:rPr>
                <w:rFonts w:ascii="GHEA Grapalat" w:hAnsi="GHEA Grapalat"/>
              </w:rPr>
              <w:t>490 000</w:t>
            </w:r>
          </w:p>
        </w:tc>
      </w:tr>
      <w:tr w:rsidR="008B53FB" w:rsidRPr="0005498C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467E54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Данные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об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отклоненных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467E54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093C0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093C0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Наименование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Результаты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оценки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(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или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E01111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FC3F80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FC3F8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FC3F8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FC3F80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F02B9D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8452D4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F02B9D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F02B9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F02B9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C0199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ru-RU" w:eastAsia="ru-RU"/>
              </w:rPr>
            </w:pPr>
            <w:r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E01111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8B53FB" w:rsidRPr="008C429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8C429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B53FB" w:rsidRPr="00E01111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467E54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8452D4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  <w:r w:rsidR="008452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8452D4" w:rsidRPr="008452D4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Иные</w:t>
            </w:r>
            <w:r w:rsidR="008452D4" w:rsidRPr="008452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8452D4" w:rsidRPr="008452D4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4F2BB3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F2BB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F2BB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: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другие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основания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отключения в заявках</w:t>
            </w:r>
          </w:p>
        </w:tc>
      </w:tr>
      <w:tr w:rsidR="008B53FB" w:rsidRPr="00467E54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8F3408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194B57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533D872" w:rsidR="008B53FB" w:rsidRPr="008630DE" w:rsidRDefault="008630D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02.02</w:t>
            </w:r>
            <w:r w:rsidR="00391C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467E54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194B57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194B57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Начало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194B57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Конец</w:t>
            </w:r>
            <w:r w:rsidR="00194B57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E01111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3887D58" w:rsidR="008B53FB" w:rsidRPr="00AF48DC" w:rsidRDefault="008630DE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03.02</w:t>
            </w:r>
            <w:r w:rsidR="00391C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 w:rsidR="00AF48DC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г</w:t>
            </w:r>
            <w:r w:rsidR="00AF48D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BBED64F" w:rsidR="008B53FB" w:rsidRPr="00207B08" w:rsidRDefault="008630D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.02.2023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8B77D8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16DBBC7" w:rsidR="008B53FB" w:rsidRPr="00207B08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8B77D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Дата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извещения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отобранного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участника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предложении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относительно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заключения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635F2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16</w:t>
            </w:r>
            <w:r w:rsidRPr="00C432D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</w:t>
            </w:r>
            <w:r w:rsidR="00391C36" w:rsidRPr="00C432D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02.2023</w:t>
            </w:r>
            <w:r w:rsidR="00635F2C" w:rsidRPr="00635F2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թ.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391C36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635F2C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635F2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</w:t>
            </w:r>
          </w:p>
          <w:p w14:paraId="311570B1" w14:textId="1F5322B6" w:rsidR="008B53FB" w:rsidRPr="00194B57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Дата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поступления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заказчика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подписанного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отобранным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22C4BCB" w:rsidR="008B53FB" w:rsidRPr="00AF48DC" w:rsidRDefault="008B77D8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23</w:t>
            </w:r>
            <w:r w:rsidR="00391C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.02.2023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446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391C36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AF48DC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AF48DC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Дата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подписания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C8381AA" w:rsidR="008B53FB" w:rsidRPr="00AF48DC" w:rsidRDefault="008B77D8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391C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.02.2023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446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391C36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C018E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391C36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A90107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  <w:r w:rsidR="00A90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A9010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Отобранный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391C36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22631D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391C36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391C36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A9010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  <w:r w:rsidR="00A90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B32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  <w:r w:rsidR="002B32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Крайний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срок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Размер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22631D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22631D" w14:paraId="75FDA7D8" w14:textId="77777777" w:rsidTr="00B44636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AA607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AA607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314E57" w14:paraId="1E28D31D" w14:textId="77777777" w:rsidTr="00B4463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4C0CD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19F2E92B" w:rsidR="008B53FB" w:rsidRPr="00536E55" w:rsidRDefault="00573148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6796C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ՇԻՆ-ԿՈՄՖՈՐՏ» ՍՊԸ</w:t>
            </w:r>
            <w:r w:rsidR="00536E55" w:rsidRPr="00536E55">
              <w:rPr>
                <w:rFonts w:ascii="GHEA Grapalat" w:hAnsi="GHEA Grapalat" w:cs="Sylfaen"/>
                <w:lang w:val="hy-AM"/>
              </w:rPr>
              <w:t xml:space="preserve">,       </w:t>
            </w:r>
            <w:r w:rsidR="00536E55" w:rsidRPr="00B9478D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="00536E55" w:rsidRPr="00175E50">
              <w:rPr>
                <w:rFonts w:ascii="GHEA Grapalat" w:hAnsi="GHEA Grapalat" w:cs="Sylfaen"/>
                <w:sz w:val="20"/>
                <w:lang w:val="hy-AM"/>
              </w:rPr>
              <w:t>«ШИН-КО</w:t>
            </w:r>
            <w:r w:rsidR="00536E55" w:rsidRPr="00B9478D">
              <w:rPr>
                <w:rFonts w:ascii="GHEA Grapalat" w:hAnsi="GHEA Grapalat" w:cs="Sylfaen"/>
                <w:sz w:val="20"/>
                <w:lang w:val="hy-AM"/>
              </w:rPr>
              <w:t>МФОРТ</w:t>
            </w:r>
            <w:r w:rsidR="00536E55" w:rsidRPr="00175E5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165A6D1E" w:rsidR="008B53FB" w:rsidRPr="00536E55" w:rsidRDefault="008B77D8" w:rsidP="00314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«ԱԲՀ-ԳՀԽԱՇՁԲ-23/05</w:t>
            </w:r>
            <w:r w:rsidR="00314E57" w:rsidRPr="00D340E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="00536E55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  </w:t>
            </w:r>
            <w:r w:rsidR="00536E55">
              <w:rPr>
                <w:rFonts w:ascii="GHEA Grapalat" w:hAnsi="GHEA Grapalat" w:cs="Sylfaen"/>
                <w:lang w:val="af-ZA"/>
              </w:rPr>
              <w:t>«А</w:t>
            </w:r>
            <w:r w:rsidR="00536E55">
              <w:rPr>
                <w:rFonts w:ascii="GHEA Grapalat" w:hAnsi="GHEA Grapalat" w:cs="Sylfaen"/>
                <w:lang w:val="hy-AM"/>
              </w:rPr>
              <w:t>BH</w:t>
            </w:r>
            <w:r w:rsidR="00536E55">
              <w:rPr>
                <w:rFonts w:ascii="GHEA Grapalat" w:hAnsi="GHEA Grapalat" w:cs="Sylfaen"/>
                <w:lang w:val="af-ZA"/>
              </w:rPr>
              <w:t>-GHKhAshDzB</w:t>
            </w:r>
            <w:r>
              <w:rPr>
                <w:rFonts w:ascii="GHEA Grapalat" w:hAnsi="GHEA Grapalat" w:cs="Sylfaen"/>
                <w:lang w:val="af-ZA"/>
              </w:rPr>
              <w:t>-23/05</w:t>
            </w:r>
            <w:r w:rsidR="00536E55" w:rsidRPr="00716704">
              <w:rPr>
                <w:rFonts w:ascii="GHEA Grapalat" w:hAnsi="GHEA Grapalat" w:cs="Sylfaen"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203EF38D" w:rsidR="008B53FB" w:rsidRPr="00B44636" w:rsidRDefault="008B77D8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23</w:t>
            </w:r>
            <w:r w:rsidR="008B53FB" w:rsidRPr="00314E5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</w:t>
            </w:r>
            <w:r w:rsidR="00314E5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02.2023</w:t>
            </w:r>
            <w:r w:rsidR="00B446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</w:t>
            </w:r>
            <w:r w:rsidR="00B4463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16CF5F83" w14:textId="1A140154" w:rsidR="00B538BE" w:rsidRPr="00B538BE" w:rsidRDefault="00724617" w:rsidP="00536E5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C45AFF">
              <w:rPr>
                <w:rFonts w:ascii="GHEA Grapalat" w:hAnsi="GHEA Grapalat"/>
                <w:sz w:val="16"/>
                <w:szCs w:val="16"/>
                <w:lang w:val="hy-AM"/>
              </w:rPr>
              <w:t>Պայմանագիրն   ուժի մեջ մտնելու օրվանից 20-րդ օրացուցային օրը ներառյալ</w:t>
            </w:r>
            <w:r w:rsidRPr="00B538BE"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hy-AM"/>
              </w:rPr>
              <w:t>20-й календарны</w:t>
            </w:r>
            <w:r w:rsidR="00536E55">
              <w:rPr>
                <w:rFonts w:ascii="GHEA Grapalat" w:hAnsi="GHEA Grapalat"/>
                <w:sz w:val="16"/>
                <w:szCs w:val="16"/>
                <w:lang w:val="hy-AM"/>
              </w:rPr>
              <w:t xml:space="preserve">й день с даты вступления в силу 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hy-AM"/>
              </w:rPr>
              <w:t>Соглашения</w:t>
            </w:r>
            <w:r w:rsidR="00B538BE" w:rsidRPr="00B538BE">
              <w:rPr>
                <w:rFonts w:ascii="inherit" w:hAnsi="inherit"/>
                <w:color w:val="202124"/>
                <w:sz w:val="42"/>
                <w:szCs w:val="42"/>
                <w:lang w:val="en-US"/>
              </w:rPr>
              <w:t>.</w:t>
            </w:r>
          </w:p>
          <w:p w14:paraId="610A7BBF" w14:textId="106AB28B" w:rsidR="008B53FB" w:rsidRPr="0072461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2461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5065F812" w:rsidR="008B53FB" w:rsidRPr="007C6D46" w:rsidRDefault="008B77D8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450</w:t>
            </w:r>
            <w:r w:rsidR="008B53FB">
              <w:rPr>
                <w:rFonts w:ascii="GHEA Grapalat" w:hAnsi="GHEA Grapalat"/>
                <w:lang w:val="hy-AM"/>
              </w:rPr>
              <w:t xml:space="preserve">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325CE49F" w:rsidR="008B53FB" w:rsidRPr="007C6D46" w:rsidRDefault="008B77D8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45</w:t>
            </w:r>
            <w:r w:rsidR="008B53FB">
              <w:rPr>
                <w:rFonts w:ascii="GHEA Grapalat" w:hAnsi="GHEA Grapalat"/>
                <w:lang w:val="hy-AM"/>
              </w:rPr>
              <w:t>0 000</w:t>
            </w:r>
          </w:p>
        </w:tc>
      </w:tr>
      <w:tr w:rsidR="008B53FB" w:rsidRPr="00467E54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A1323F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Наименование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адрес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отобранного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участника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(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отобранных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участников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467E54" w14:paraId="1F657639" w14:textId="77777777" w:rsidTr="00D340EE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4E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 համարը</w:t>
            </w:r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460FE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14E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460FE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</w:t>
            </w:r>
            <w:r w:rsidR="00B538BE" w:rsidRPr="009D5E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серия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A1323F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B538B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597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18A18" w14:textId="77777777" w:rsidR="008B53FB" w:rsidRDefault="005458E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E6796C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ՇԻՆ-ԿՈՄՖՈՐՏ» ՍՊԸ</w:t>
            </w:r>
          </w:p>
          <w:p w14:paraId="33E09090" w14:textId="004B9BFB" w:rsidR="00A1323F" w:rsidRPr="00AF5979" w:rsidRDefault="00A1323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9478D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175E50">
              <w:rPr>
                <w:rFonts w:ascii="GHEA Grapalat" w:hAnsi="GHEA Grapalat" w:cs="Sylfaen"/>
                <w:sz w:val="20"/>
                <w:lang w:val="hy-AM"/>
              </w:rPr>
              <w:t>«ШИН-КО</w:t>
            </w:r>
            <w:r w:rsidRPr="00B9478D">
              <w:rPr>
                <w:rFonts w:ascii="GHEA Grapalat" w:hAnsi="GHEA Grapalat" w:cs="Sylfaen"/>
                <w:sz w:val="20"/>
                <w:lang w:val="hy-AM"/>
              </w:rPr>
              <w:t>МФОРТ</w:t>
            </w:r>
            <w:r w:rsidRPr="00175E5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B96D1" w14:textId="77777777" w:rsidR="008B53FB" w:rsidRPr="00A1323F" w:rsidRDefault="0040770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</w:t>
            </w:r>
            <w:r w:rsidRPr="0040770F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Գավառ, Ազատության 35/33</w:t>
            </w:r>
            <w:r w:rsidR="00A1323F" w:rsidRPr="00A1323F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14:paraId="4916BA54" w14:textId="20FACC23" w:rsidR="00A1323F" w:rsidRPr="001E3B3B" w:rsidRDefault="00A1323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1323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г. </w:t>
            </w:r>
            <w:r w:rsidRPr="001E3B3B">
              <w:rPr>
                <w:rFonts w:ascii="GHEA Grapalat" w:hAnsi="GHEA Grapalat" w:cs="Sylfaen"/>
                <w:sz w:val="18"/>
                <w:szCs w:val="18"/>
                <w:lang w:val="hy-AM"/>
              </w:rPr>
              <w:t>Гавар, Азатутян 35/33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C8A227F" w:rsidR="008B53FB" w:rsidRPr="00893F86" w:rsidRDefault="0040770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0770F">
              <w:rPr>
                <w:rFonts w:ascii="GHEA Grapalat" w:hAnsi="GHEA Grapalat" w:cs="Sylfaen"/>
                <w:sz w:val="20"/>
                <w:szCs w:val="20"/>
                <w:lang w:val="hy-AM"/>
              </w:rPr>
              <w:t>vigenpapmisho@gmai.</w:t>
            </w:r>
            <w:r w:rsidRPr="00A1323F">
              <w:rPr>
                <w:rFonts w:ascii="GHEA Grapalat" w:hAnsi="GHEA Grapalat" w:cs="Sylfaen"/>
                <w:sz w:val="20"/>
                <w:szCs w:val="20"/>
                <w:lang w:val="hy-AM"/>
              </w:rPr>
              <w:t>ru</w:t>
            </w:r>
            <w:r w:rsidR="008B53FB" w:rsidRPr="00893F8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C67091B" w:rsidR="008B53FB" w:rsidRPr="00A1323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22FF5">
              <w:rPr>
                <w:rFonts w:ascii="GHEA Grapalat" w:hAnsi="GHEA Grapalat" w:cs="Sylfaen"/>
                <w:sz w:val="16"/>
                <w:szCs w:val="16"/>
                <w:lang w:val="hy-AM"/>
              </w:rPr>
              <w:t>ՀՀ-</w:t>
            </w:r>
            <w:r w:rsidR="006A2FBE">
              <w:rPr>
                <w:rFonts w:ascii="GHEA Grapalat" w:hAnsi="GHEA Grapalat" w:cs="Sylfaen"/>
                <w:sz w:val="16"/>
                <w:szCs w:val="16"/>
                <w:lang w:val="hy-AM"/>
              </w:rPr>
              <w:t>115</w:t>
            </w:r>
            <w:r w:rsidR="006A2FBE" w:rsidRPr="00A1323F">
              <w:rPr>
                <w:rFonts w:ascii="GHEA Grapalat" w:hAnsi="GHEA Grapalat" w:cs="Sylfaen"/>
                <w:sz w:val="16"/>
                <w:szCs w:val="16"/>
                <w:lang w:val="hy-AM"/>
              </w:rPr>
              <w:t>00034</w:t>
            </w:r>
            <w:bookmarkStart w:id="0" w:name="_GoBack"/>
            <w:bookmarkEnd w:id="0"/>
            <w:r w:rsidR="006A2FBE" w:rsidRPr="00A1323F">
              <w:rPr>
                <w:rFonts w:ascii="GHEA Grapalat" w:hAnsi="GHEA Grapalat" w:cs="Sylfaen"/>
                <w:sz w:val="16"/>
                <w:szCs w:val="16"/>
                <w:lang w:val="hy-AM"/>
              </w:rPr>
              <w:t>20770721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E1288F8" w:rsidR="008B53FB" w:rsidRPr="00A1323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22FF5">
              <w:rPr>
                <w:rFonts w:ascii="GHEA Grapalat" w:hAnsi="GHEA Grapalat" w:cs="Sylfaen"/>
                <w:sz w:val="16"/>
                <w:szCs w:val="16"/>
                <w:lang w:val="hy-AM"/>
              </w:rPr>
              <w:t>ՀՎՀՀ-</w:t>
            </w:r>
            <w:r w:rsidR="006A2FBE">
              <w:rPr>
                <w:rFonts w:ascii="GHEA Grapalat" w:hAnsi="GHEA Grapalat" w:cs="Sylfaen"/>
                <w:sz w:val="16"/>
                <w:szCs w:val="16"/>
                <w:lang w:val="hy-AM"/>
              </w:rPr>
              <w:t>0842</w:t>
            </w:r>
            <w:r w:rsidR="006A2FBE" w:rsidRPr="00A1323F">
              <w:rPr>
                <w:rFonts w:ascii="GHEA Grapalat" w:hAnsi="GHEA Grapalat" w:cs="Sylfaen"/>
                <w:sz w:val="16"/>
                <w:szCs w:val="16"/>
                <w:lang w:val="hy-AM"/>
              </w:rPr>
              <w:t>0977</w:t>
            </w:r>
          </w:p>
        </w:tc>
      </w:tr>
      <w:tr w:rsidR="008B53FB" w:rsidRPr="00A1323F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A1323F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530DD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467E54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58251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58251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Иные</w:t>
            </w:r>
            <w:r w:rsidR="00405041"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58251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58251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58251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8251F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  <w:r w:rsidR="0058251F" w:rsidRPr="0058251F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 xml:space="preserve"> </w:t>
            </w:r>
            <w:r w:rsidR="0058251F" w:rsidRPr="0058251F">
              <w:rPr>
                <w:rFonts w:ascii="GHEA Grapalat" w:eastAsia="Times New Roman" w:hAnsi="GHEA Grapalat" w:cs="Arial Armenian"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467E54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A57DE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467E54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330F2F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330F2F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330F2F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330F2F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 abovyan.kotayq@mta.gov.am: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Как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участники, подавшие заявку в </w:t>
            </w:r>
            <w:r w:rsidR="00D65C68" w:rsidRPr="00D65C6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</w:t>
            </w:r>
            <w:r w:rsidR="00C46484" w:rsidRP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трех</w:t>
            </w:r>
            <w:r w:rsidR="00C46484" w:rsidRP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календарных дней </w:t>
            </w:r>
            <w:r w:rsid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B1758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Оригинал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доверенности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физическому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лицу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При этом </w:t>
            </w:r>
          </w:p>
          <w:p w14:paraId="6583C2CD" w14:textId="77777777" w:rsidR="00394E3E" w:rsidRPr="00394E3E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394E3E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984D92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лиц</w:t>
            </w:r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 Закупках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="00984D92" w:rsidRP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522BFD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связатья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с лицом</w:t>
            </w:r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532B3F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532B3F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Официальный адрес электронной почты руководителя ответственного подразделения заказчика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tatevik</w:t>
            </w:r>
            <w:proofErr w:type="spellEnd"/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86@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inbox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  <w:proofErr w:type="spellEnd"/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  <w:r w:rsidR="00522BFD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B17585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C46484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467E54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467E54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Сведения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публикациях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осуществленных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согласно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Закону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Республики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Армения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"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закупках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"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целью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привлечения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467E54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467E54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случае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выявления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действий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рамках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процесса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закупки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—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их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краткое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описание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также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краткое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описание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предпринятых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связи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этим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467E54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467E54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Жалобы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поданные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относительно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процесса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закупки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принятые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ним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467E54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467E54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Другие</w:t>
            </w:r>
            <w:r w:rsidR="00405041" w:rsidRPr="001E3B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необходимые</w:t>
            </w:r>
            <w:r w:rsidR="00405041" w:rsidRPr="001E3B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8B53FB" w:rsidRPr="00467E54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B53FB" w:rsidRPr="00467E54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Для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получения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дополнительной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информации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связанной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с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настоящим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объявлением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можно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обратиться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к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координатору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467E54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 համար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22631D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DE3B2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64A93" w14:textId="77777777" w:rsidR="00D212D5" w:rsidRDefault="00D212D5" w:rsidP="0022631D">
      <w:pPr>
        <w:spacing w:before="0" w:after="0"/>
      </w:pPr>
      <w:r>
        <w:separator/>
      </w:r>
    </w:p>
  </w:endnote>
  <w:endnote w:type="continuationSeparator" w:id="0">
    <w:p w14:paraId="40F14F55" w14:textId="77777777" w:rsidR="00D212D5" w:rsidRDefault="00D212D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54579" w14:textId="77777777" w:rsidR="00D212D5" w:rsidRDefault="00D212D5" w:rsidP="0022631D">
      <w:pPr>
        <w:spacing w:before="0" w:after="0"/>
      </w:pPr>
      <w:r>
        <w:separator/>
      </w:r>
    </w:p>
  </w:footnote>
  <w:footnote w:type="continuationSeparator" w:id="0">
    <w:p w14:paraId="5474606D" w14:textId="77777777" w:rsidR="00D212D5" w:rsidRDefault="00D212D5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F0D"/>
    <w:rsid w:val="00032877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373"/>
    <w:rsid w:val="001021B0"/>
    <w:rsid w:val="00117673"/>
    <w:rsid w:val="00125485"/>
    <w:rsid w:val="00131124"/>
    <w:rsid w:val="00144217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614BD"/>
    <w:rsid w:val="00371B1D"/>
    <w:rsid w:val="00374AB4"/>
    <w:rsid w:val="00391C36"/>
    <w:rsid w:val="00394E3E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3E3C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76C0"/>
    <w:rsid w:val="00497A8C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73148"/>
    <w:rsid w:val="005737F9"/>
    <w:rsid w:val="0058251F"/>
    <w:rsid w:val="00585642"/>
    <w:rsid w:val="005A54ED"/>
    <w:rsid w:val="005A622F"/>
    <w:rsid w:val="005C585E"/>
    <w:rsid w:val="005D5FBD"/>
    <w:rsid w:val="005E4C76"/>
    <w:rsid w:val="006029D1"/>
    <w:rsid w:val="00607C9A"/>
    <w:rsid w:val="006235CE"/>
    <w:rsid w:val="00635F2C"/>
    <w:rsid w:val="00646760"/>
    <w:rsid w:val="00690ECB"/>
    <w:rsid w:val="006A2FBE"/>
    <w:rsid w:val="006A38B4"/>
    <w:rsid w:val="006B2E21"/>
    <w:rsid w:val="006C0266"/>
    <w:rsid w:val="006E0D92"/>
    <w:rsid w:val="006E1A83"/>
    <w:rsid w:val="006F2779"/>
    <w:rsid w:val="006F282F"/>
    <w:rsid w:val="00703C08"/>
    <w:rsid w:val="007060FC"/>
    <w:rsid w:val="00716704"/>
    <w:rsid w:val="00722933"/>
    <w:rsid w:val="00724617"/>
    <w:rsid w:val="00731037"/>
    <w:rsid w:val="007472D9"/>
    <w:rsid w:val="0075418B"/>
    <w:rsid w:val="007732E7"/>
    <w:rsid w:val="0078474B"/>
    <w:rsid w:val="0078682E"/>
    <w:rsid w:val="007B3092"/>
    <w:rsid w:val="007B44A4"/>
    <w:rsid w:val="007C6D46"/>
    <w:rsid w:val="00810B21"/>
    <w:rsid w:val="0081420B"/>
    <w:rsid w:val="00823064"/>
    <w:rsid w:val="00827EA9"/>
    <w:rsid w:val="00834174"/>
    <w:rsid w:val="008368AF"/>
    <w:rsid w:val="008375C9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6EC3"/>
    <w:rsid w:val="008E3031"/>
    <w:rsid w:val="008E493A"/>
    <w:rsid w:val="008F3408"/>
    <w:rsid w:val="00924337"/>
    <w:rsid w:val="00924683"/>
    <w:rsid w:val="00925D63"/>
    <w:rsid w:val="009446C3"/>
    <w:rsid w:val="00982459"/>
    <w:rsid w:val="00984D92"/>
    <w:rsid w:val="00992B23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7384"/>
    <w:rsid w:val="00B83A20"/>
    <w:rsid w:val="00B91DE2"/>
    <w:rsid w:val="00B9478D"/>
    <w:rsid w:val="00B94EA2"/>
    <w:rsid w:val="00BA03B0"/>
    <w:rsid w:val="00BB0A93"/>
    <w:rsid w:val="00BC4678"/>
    <w:rsid w:val="00BD3D4E"/>
    <w:rsid w:val="00BF1465"/>
    <w:rsid w:val="00BF4745"/>
    <w:rsid w:val="00C018EA"/>
    <w:rsid w:val="00C01997"/>
    <w:rsid w:val="00C22FF5"/>
    <w:rsid w:val="00C432D0"/>
    <w:rsid w:val="00C46484"/>
    <w:rsid w:val="00C84DF7"/>
    <w:rsid w:val="00C96337"/>
    <w:rsid w:val="00C96BED"/>
    <w:rsid w:val="00CB44D2"/>
    <w:rsid w:val="00CC1F23"/>
    <w:rsid w:val="00CE07F6"/>
    <w:rsid w:val="00CF1F70"/>
    <w:rsid w:val="00D212D5"/>
    <w:rsid w:val="00D33997"/>
    <w:rsid w:val="00D340EE"/>
    <w:rsid w:val="00D350DE"/>
    <w:rsid w:val="00D36189"/>
    <w:rsid w:val="00D61108"/>
    <w:rsid w:val="00D65C68"/>
    <w:rsid w:val="00D80C64"/>
    <w:rsid w:val="00DA0D87"/>
    <w:rsid w:val="00DC375E"/>
    <w:rsid w:val="00DC6190"/>
    <w:rsid w:val="00DE06F1"/>
    <w:rsid w:val="00DE3B25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54C4D"/>
    <w:rsid w:val="00E56328"/>
    <w:rsid w:val="00EA01A2"/>
    <w:rsid w:val="00EA568C"/>
    <w:rsid w:val="00EA767F"/>
    <w:rsid w:val="00EB59EE"/>
    <w:rsid w:val="00EC371E"/>
    <w:rsid w:val="00EE2C27"/>
    <w:rsid w:val="00EF16D0"/>
    <w:rsid w:val="00EF47CE"/>
    <w:rsid w:val="00F02B9D"/>
    <w:rsid w:val="00F10AFE"/>
    <w:rsid w:val="00F259BE"/>
    <w:rsid w:val="00F31004"/>
    <w:rsid w:val="00F35C23"/>
    <w:rsid w:val="00F50CBA"/>
    <w:rsid w:val="00F62CA3"/>
    <w:rsid w:val="00F64167"/>
    <w:rsid w:val="00F6673B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D3F-D420-4F45-8B5F-657D0B60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162</cp:revision>
  <cp:lastPrinted>2021-04-06T07:47:00Z</cp:lastPrinted>
  <dcterms:created xsi:type="dcterms:W3CDTF">2021-06-28T12:08:00Z</dcterms:created>
  <dcterms:modified xsi:type="dcterms:W3CDTF">2023-02-24T10:43:00Z</dcterms:modified>
</cp:coreProperties>
</file>