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04EFA" w:rsidRDefault="00E04EFA">
      <w:r>
        <w:rPr>
          <w:noProof/>
        </w:rPr>
        <w:drawing>
          <wp:inline distT="0" distB="0" distL="0" distR="0">
            <wp:extent cx="6143625" cy="84582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3625" cy="845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143625" cy="845820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3625" cy="845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143625" cy="845820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3625" cy="845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6143625" cy="845820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3625" cy="845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04EFA">
      <w:pgSz w:w="12240" w:h="15840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4EFA"/>
    <w:rsid w:val="00E04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C6BA73-AF83-46AC-8F45-BD350BD5EE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>https://mul2-vdzor.gov.am/tasks/322234/oneclick?token=6916db3eb6d638279e92b788da23387e</cp:keywords>
  <dc:description/>
  <cp:lastModifiedBy>user</cp:lastModifiedBy>
  <cp:revision>1</cp:revision>
  <dcterms:created xsi:type="dcterms:W3CDTF">2025-05-08T21:39:00Z</dcterms:created>
  <dcterms:modified xsi:type="dcterms:W3CDTF">2025-05-08T21:44:00Z</dcterms:modified>
</cp:coreProperties>
</file>