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1A6F39F" w:rsidR="00716704" w:rsidRPr="00602352" w:rsidRDefault="00BF78DD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BF78DD">
        <w:rPr>
          <w:rFonts w:ascii="GHEA Grapalat" w:hAnsi="GHEA Grapalat" w:cs="Sylfaen"/>
          <w:i/>
          <w:lang w:val="hy-AM"/>
        </w:rPr>
        <w:t>Աբովյան համայնքի կարիքների համար Աբովյան քաղաքի</w:t>
      </w:r>
      <w:r w:rsidRPr="00BF78DD">
        <w:rPr>
          <w:rFonts w:ascii="Calibri" w:hAnsi="Calibri" w:cs="Calibri"/>
          <w:i/>
          <w:lang w:val="hy-AM"/>
        </w:rPr>
        <w:t> </w:t>
      </w:r>
      <w:r w:rsidRPr="00BF78DD">
        <w:rPr>
          <w:rFonts w:ascii="GHEA Grapalat" w:hAnsi="GHEA Grapalat" w:cs="Sylfaen"/>
          <w:i/>
          <w:lang w:val="hy-AM"/>
        </w:rPr>
        <w:t>«Զոհված ազատամարտիկների շիրիմների»</w:t>
      </w:r>
      <w:r w:rsidRPr="00BF78DD">
        <w:rPr>
          <w:rFonts w:ascii="Calibri" w:hAnsi="Calibri" w:cs="Calibri"/>
          <w:i/>
          <w:lang w:val="hy-AM"/>
        </w:rPr>
        <w:t> </w:t>
      </w:r>
      <w:r w:rsidRPr="00BF78DD">
        <w:rPr>
          <w:rFonts w:ascii="GHEA Grapalat" w:hAnsi="GHEA Grapalat" w:cs="Sylfaen"/>
          <w:i/>
          <w:lang w:val="hy-AM"/>
        </w:rPr>
        <w:t>գերեզմանատան հարակից ու միջանկյալ տարածքների սալարկման և աստիճանահարթակների վերանորոգման աշխատանքների</w:t>
      </w:r>
      <w:r w:rsidRPr="00BF78DD">
        <w:rPr>
          <w:rFonts w:ascii="Calibri" w:hAnsi="Calibri" w:cs="Calibri"/>
          <w:i/>
          <w:lang w:val="hy-AM"/>
        </w:rPr>
        <w:t> </w:t>
      </w:r>
      <w:r w:rsidRPr="00BF78DD">
        <w:rPr>
          <w:rFonts w:ascii="GHEA Grapalat" w:hAnsi="GHEA Grapalat" w:cs="Sylfaen"/>
          <w:i/>
          <w:lang w:val="hy-AM"/>
        </w:rPr>
        <w:t>ձեռքբերման</w:t>
      </w:r>
      <w:r w:rsidRPr="00BF78DD">
        <w:rPr>
          <w:rFonts w:ascii="Calibri" w:hAnsi="Calibri" w:cs="Calibri"/>
          <w:i/>
          <w:lang w:val="hy-AM"/>
        </w:rPr>
        <w:t> </w:t>
      </w:r>
      <w:r w:rsidRPr="00BF78DD">
        <w:rPr>
          <w:rFonts w:ascii="GHEA Grapalat" w:hAnsi="GHEA Grapalat" w:cs="Sylfaen"/>
          <w:i/>
          <w:lang w:val="hy-AM"/>
        </w:rPr>
        <w:t>նպատակով «ԱԲՀ-ԳՀԱՇՁԲ-25/119»</w:t>
      </w:r>
      <w:r w:rsidR="003655AC" w:rsidRPr="003655AC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15150791" w:rsidR="004C6E7E" w:rsidRPr="009438E6" w:rsidRDefault="00716704" w:rsidP="00BF78DD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BF78DD">
        <w:rPr>
          <w:rFonts w:ascii="GHEA Grapalat" w:hAnsi="GHEA Grapalat" w:cs="Sylfaen"/>
          <w:i/>
          <w:lang w:val="hy-AM"/>
        </w:rPr>
        <w:t>ABH-GhAshDzB-25/119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BF78DD" w:rsidRPr="00BF78DD">
        <w:rPr>
          <w:rFonts w:ascii="GHEA Grapalat" w:hAnsi="GHEA Grapalat" w:cs="Sylfaen"/>
          <w:i/>
          <w:lang w:val="hy-AM"/>
        </w:rPr>
        <w:t>п</w:t>
      </w:r>
      <w:r w:rsidR="00BF78DD" w:rsidRPr="00BF78DD">
        <w:rPr>
          <w:rFonts w:ascii="GHEA Grapalat" w:hAnsi="GHEA Grapalat" w:cs="Sylfaen" w:hint="eastAsia"/>
          <w:i/>
          <w:lang w:val="hy-AM"/>
        </w:rPr>
        <w:t>риобретени</w:t>
      </w:r>
      <w:r w:rsidR="00BF78DD" w:rsidRPr="00BF78DD">
        <w:rPr>
          <w:rFonts w:ascii="GHEA Grapalat" w:hAnsi="GHEA Grapalat" w:cs="Sylfaen"/>
          <w:i/>
          <w:lang w:val="hy-AM"/>
        </w:rPr>
        <w:t>е работ по мощению и ремонту лестничных клеток на прилегающих и промежуточных территориях кладбища «Могилы павших воинов-освободителей» в городе Абовян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11"/>
        <w:gridCol w:w="950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426"/>
        <w:gridCol w:w="545"/>
        <w:gridCol w:w="21"/>
        <w:gridCol w:w="519"/>
        <w:gridCol w:w="249"/>
        <w:gridCol w:w="225"/>
        <w:gridCol w:w="23"/>
        <w:gridCol w:w="222"/>
        <w:gridCol w:w="171"/>
        <w:gridCol w:w="1855"/>
      </w:tblGrid>
      <w:tr w:rsidR="0022631D" w:rsidRPr="00A63F0D" w14:paraId="3BCB0F4A" w14:textId="77777777" w:rsidTr="00030C52">
        <w:trPr>
          <w:trHeight w:val="146"/>
        </w:trPr>
        <w:tc>
          <w:tcPr>
            <w:tcW w:w="529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9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30C52">
        <w:trPr>
          <w:trHeight w:val="11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30C52">
        <w:trPr>
          <w:trHeight w:val="175"/>
        </w:trPr>
        <w:tc>
          <w:tcPr>
            <w:tcW w:w="529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75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30C52">
        <w:trPr>
          <w:trHeight w:val="275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BF78DD" w14:paraId="6CB0AC86" w14:textId="77777777" w:rsidTr="00030C52">
        <w:trPr>
          <w:trHeight w:val="973"/>
        </w:trPr>
        <w:tc>
          <w:tcPr>
            <w:tcW w:w="529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33610" w14:textId="77777777" w:rsidR="00030C52" w:rsidRPr="00030C52" w:rsidRDefault="00BF78DD" w:rsidP="0043154F">
            <w:pPr>
              <w:pStyle w:val="HTML"/>
              <w:shd w:val="clear" w:color="auto" w:fill="F8F9FA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քաղաքի</w:t>
            </w:r>
            <w:r w:rsidRPr="00030C52">
              <w:rPr>
                <w:rFonts w:ascii="Calibri" w:hAnsi="Calibri" w:cs="Calibri"/>
                <w:i/>
                <w:sz w:val="18"/>
                <w:szCs w:val="18"/>
                <w:lang w:val="hy-AM"/>
              </w:rPr>
              <w:t> </w:t>
            </w:r>
          </w:p>
          <w:p w14:paraId="2721F035" w14:textId="5D4611D2" w:rsidR="00602352" w:rsidRPr="00030C52" w:rsidRDefault="00BF78DD" w:rsidP="0043154F">
            <w:pPr>
              <w:pStyle w:val="HTML"/>
              <w:shd w:val="clear" w:color="auto" w:fill="F8F9FA"/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«Զոհված ազատամար</w:t>
            </w:r>
            <w:r w:rsidR="00030C52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>-</w:t>
            </w: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տիկների շիրիմների»</w:t>
            </w:r>
            <w:r w:rsidRPr="00030C52">
              <w:rPr>
                <w:rFonts w:ascii="Calibri" w:hAnsi="Calibri" w:cs="Calibri"/>
                <w:i/>
                <w:sz w:val="18"/>
                <w:szCs w:val="18"/>
                <w:lang w:val="hy-AM"/>
              </w:rPr>
              <w:t> </w:t>
            </w: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գերեզմանատան հարակից ու միջանկյալ տարածքների սալարկման և աստիճանահարթակների </w:t>
            </w: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վերանորոգման աշխատանքներ</w:t>
            </w:r>
            <w:r w:rsidR="00030C52"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 w:rsidR="00030C52"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п</w:t>
            </w:r>
            <w:r w:rsidR="00030C52" w:rsidRPr="00030C52">
              <w:rPr>
                <w:rFonts w:ascii="GHEA Grapalat" w:hAnsi="GHEA Grapalat" w:cs="Sylfaen" w:hint="eastAsia"/>
                <w:i/>
                <w:sz w:val="18"/>
                <w:szCs w:val="18"/>
                <w:lang w:val="hy-AM"/>
              </w:rPr>
              <w:t>риобретени</w:t>
            </w:r>
            <w:r w:rsidR="00030C52"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е работ по мощению и ремонту лестничных клеток на прилегающих и промежуточных территориях кладбища «Могилы павших воинов-освободителей» в городе </w:t>
            </w:r>
            <w:r w:rsidR="00030C52"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Абовян для нужд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43ADB" w14:textId="7C488A4B" w:rsidR="00BF78DD" w:rsidRPr="00B771C2" w:rsidRDefault="00BF78DD" w:rsidP="00BF78DD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B771C2">
              <w:rPr>
                <w:rFonts w:ascii="GHEA Grapalat" w:hAnsi="GHEA Grapalat" w:cs="Sylfaen"/>
                <w:i/>
                <w:sz w:val="20"/>
              </w:rPr>
              <w:t>5</w:t>
            </w:r>
            <w:r w:rsidRPr="00B771C2">
              <w:rPr>
                <w:rFonts w:cs="Calibri"/>
                <w:i/>
                <w:sz w:val="20"/>
              </w:rPr>
              <w:t> </w:t>
            </w:r>
            <w:r w:rsidRPr="00B771C2">
              <w:rPr>
                <w:rFonts w:ascii="GHEA Grapalat" w:hAnsi="GHEA Grapalat" w:cs="Sylfaen"/>
                <w:i/>
                <w:sz w:val="20"/>
              </w:rPr>
              <w:t>710</w:t>
            </w:r>
            <w:r>
              <w:rPr>
                <w:rFonts w:cs="Calibri"/>
                <w:i/>
                <w:sz w:val="20"/>
              </w:rPr>
              <w:t> </w:t>
            </w:r>
            <w:r w:rsidRPr="00B771C2">
              <w:rPr>
                <w:rFonts w:ascii="GHEA Grapalat" w:hAnsi="GHEA Grapalat" w:cs="Sylfaen"/>
                <w:i/>
                <w:sz w:val="20"/>
              </w:rPr>
              <w:t>230</w:t>
            </w:r>
          </w:p>
          <w:p w14:paraId="07535066" w14:textId="3E9C6B7C" w:rsidR="00207B08" w:rsidRPr="006935EE" w:rsidRDefault="00207B0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F6C2F" w14:textId="517B6662" w:rsidR="00BF78DD" w:rsidRPr="00B771C2" w:rsidRDefault="00BF78DD" w:rsidP="00BF78DD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B771C2">
              <w:rPr>
                <w:rFonts w:ascii="GHEA Grapalat" w:hAnsi="GHEA Grapalat" w:cs="Sylfaen"/>
                <w:i/>
                <w:sz w:val="20"/>
              </w:rPr>
              <w:t>5</w:t>
            </w:r>
            <w:r w:rsidRPr="00B771C2">
              <w:rPr>
                <w:rFonts w:cs="Calibri"/>
                <w:i/>
                <w:sz w:val="20"/>
              </w:rPr>
              <w:t> </w:t>
            </w:r>
            <w:r w:rsidRPr="00B771C2">
              <w:rPr>
                <w:rFonts w:ascii="GHEA Grapalat" w:hAnsi="GHEA Grapalat" w:cs="Sylfaen"/>
                <w:i/>
                <w:sz w:val="20"/>
              </w:rPr>
              <w:t>710</w:t>
            </w:r>
            <w:r>
              <w:rPr>
                <w:rFonts w:cs="Calibri"/>
                <w:i/>
                <w:sz w:val="20"/>
              </w:rPr>
              <w:t> </w:t>
            </w:r>
            <w:r w:rsidRPr="00B771C2">
              <w:rPr>
                <w:rFonts w:ascii="GHEA Grapalat" w:hAnsi="GHEA Grapalat" w:cs="Sylfaen"/>
                <w:i/>
                <w:sz w:val="20"/>
              </w:rPr>
              <w:t>230</w:t>
            </w:r>
          </w:p>
          <w:p w14:paraId="22401932" w14:textId="05EE61ED" w:rsidR="00207B08" w:rsidRPr="006935EE" w:rsidRDefault="00207B0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8F2703D" w14:textId="77777777" w:rsidR="00030C52" w:rsidRPr="00030C52" w:rsidRDefault="00030C52" w:rsidP="00030C52">
            <w:pPr>
              <w:pStyle w:val="HTML"/>
              <w:shd w:val="clear" w:color="auto" w:fill="F8F9FA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քաղաքի</w:t>
            </w:r>
            <w:r w:rsidRPr="00030C52">
              <w:rPr>
                <w:rFonts w:ascii="Calibri" w:hAnsi="Calibri" w:cs="Calibri"/>
                <w:i/>
                <w:sz w:val="18"/>
                <w:szCs w:val="18"/>
                <w:lang w:val="hy-AM"/>
              </w:rPr>
              <w:t> </w:t>
            </w:r>
          </w:p>
          <w:p w14:paraId="1013593A" w14:textId="47C8B39E" w:rsidR="00114640" w:rsidRPr="00B169F4" w:rsidRDefault="00030C52" w:rsidP="00030C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«Զոհված ազատամար-տիկների շիրիմների»</w:t>
            </w:r>
            <w:r w:rsidRPr="00030C52">
              <w:rPr>
                <w:rFonts w:ascii="Calibri" w:hAnsi="Calibri" w:cs="Calibri"/>
                <w:i/>
                <w:sz w:val="18"/>
                <w:szCs w:val="18"/>
                <w:lang w:val="hy-AM"/>
              </w:rPr>
              <w:t> </w:t>
            </w: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գերեզմանատան հարակից ու միջանկյալ տարածքների սալարկման և աստիճանահարթակների վերանորոգման աշխատանքներ, п</w:t>
            </w:r>
            <w:r w:rsidRPr="00030C52">
              <w:rPr>
                <w:rFonts w:ascii="GHEA Grapalat" w:hAnsi="GHEA Grapalat" w:cs="Sylfaen" w:hint="eastAsia"/>
                <w:i/>
                <w:sz w:val="18"/>
                <w:szCs w:val="18"/>
                <w:lang w:val="hy-AM"/>
              </w:rPr>
              <w:t>риобретени</w:t>
            </w: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е работ по мощению и ремонту лестничных клеток на прилегающих и промежуточных территориях кладбища «Могилы павших воинов-освободителей» в городе Абовян для нужд общины Абовян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auto"/>
          </w:tcPr>
          <w:p w14:paraId="7B7C30AC" w14:textId="77777777" w:rsidR="00030C52" w:rsidRPr="00030C52" w:rsidRDefault="00030C52" w:rsidP="00030C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քաղաքի</w:t>
            </w:r>
            <w:r w:rsidRPr="00030C52">
              <w:rPr>
                <w:rFonts w:ascii="Calibri" w:hAnsi="Calibri" w:cs="Calibri"/>
                <w:i/>
                <w:sz w:val="18"/>
                <w:szCs w:val="18"/>
                <w:lang w:val="hy-AM"/>
              </w:rPr>
              <w:t> </w:t>
            </w:r>
          </w:p>
          <w:p w14:paraId="5152B32D" w14:textId="666420CE" w:rsidR="00207B08" w:rsidRPr="00B169F4" w:rsidRDefault="00030C52" w:rsidP="00030C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30C52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«Զոհված ազատամար-տիկների շիրիմների»</w:t>
            </w:r>
            <w:r w:rsidRPr="00030C52">
              <w:rPr>
                <w:rFonts w:eastAsia="Times New Roman" w:cs="Calibri"/>
                <w:i/>
                <w:sz w:val="18"/>
                <w:szCs w:val="18"/>
                <w:lang w:val="hy-AM" w:eastAsia="ru-RU"/>
              </w:rPr>
              <w:t> </w:t>
            </w:r>
            <w:r w:rsidRPr="00030C52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գերեզմանատան հարակից ու միջանկյալ տարածքների սալարկման և աստիճանահարթակների վերանորոգման աշխատանքներ, п</w:t>
            </w:r>
            <w:proofErr w:type="spellStart"/>
            <w:r w:rsidRPr="00030C52">
              <w:rPr>
                <w:rFonts w:ascii="GHEA Grapalat" w:eastAsia="Times New Roman" w:hAnsi="GHEA Grapalat" w:cs="Sylfaen" w:hint="eastAsia"/>
                <w:i/>
                <w:sz w:val="18"/>
                <w:szCs w:val="18"/>
                <w:lang w:val="hy-AM" w:eastAsia="ru-RU"/>
              </w:rPr>
              <w:t>риобретени</w:t>
            </w:r>
            <w:proofErr w:type="spellEnd"/>
            <w:r w:rsidRPr="00030C52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 xml:space="preserve">е работ по мощению и ремонту лестничных клеток на прилегающих и промежуточных территориях кладбища «Могилы павших воинов-освободителей» в </w:t>
            </w:r>
            <w:r w:rsidRPr="00030C52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lastRenderedPageBreak/>
              <w:t>городе Абовян для нужд общины Абовян</w:t>
            </w:r>
          </w:p>
        </w:tc>
      </w:tr>
      <w:tr w:rsidR="009D12FD" w:rsidRPr="00BF78DD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BF78DD" w14:paraId="24C3B0CB" w14:textId="77777777" w:rsidTr="00030C52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9D12FD" w:rsidRPr="00A63F0D" w:rsidRDefault="0001155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BF78DD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8A59089" w:rsidR="009D12FD" w:rsidRPr="00A63F0D" w:rsidRDefault="00030C52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03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DC60AA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9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F78DD" w14:paraId="10DC4861" w14:textId="77777777" w:rsidTr="00030C52">
        <w:trPr>
          <w:trHeight w:val="605"/>
        </w:trPr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9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9" w:type="dxa"/>
            <w:gridSpan w:val="20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30C52">
        <w:trPr>
          <w:trHeight w:val="365"/>
        </w:trPr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9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030C52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31710FB5" w:rsidR="00B11978" w:rsidRPr="00030C52" w:rsidRDefault="00030C52" w:rsidP="00030C52">
            <w:pPr>
              <w:pStyle w:val="HTML"/>
              <w:shd w:val="clear" w:color="auto" w:fill="F8F9FA"/>
              <w:jc w:val="center"/>
              <w:rPr>
                <w:rFonts w:ascii="Sylfaen" w:hAnsi="Sylfaen" w:cs="Calibri"/>
                <w:i/>
                <w:sz w:val="18"/>
                <w:szCs w:val="18"/>
                <w:lang w:val="hy-AM"/>
              </w:rPr>
            </w:pP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քաղաքի</w:t>
            </w:r>
            <w:r w:rsidRPr="00030C52">
              <w:rPr>
                <w:rFonts w:ascii="Calibri" w:hAnsi="Calibri" w:cs="Calibri"/>
                <w:i/>
                <w:sz w:val="18"/>
                <w:szCs w:val="18"/>
                <w:lang w:val="hy-AM"/>
              </w:rPr>
              <w:t> </w:t>
            </w: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«Զոհված ազատամարտիկների շիրիմների»</w:t>
            </w:r>
            <w:r w:rsidRPr="00030C52">
              <w:rPr>
                <w:rFonts w:ascii="Calibri" w:hAnsi="Calibri" w:cs="Calibri"/>
                <w:i/>
                <w:sz w:val="18"/>
                <w:szCs w:val="18"/>
                <w:lang w:val="hy-AM"/>
              </w:rPr>
              <w:t> </w:t>
            </w: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գերեզմանատան հարակից ու միջանկյալ տարածքների սալարկման և աստիճանահարթակների վերանորոգման աշխատանքներ, п</w:t>
            </w:r>
            <w:r w:rsidRPr="00030C52">
              <w:rPr>
                <w:rFonts w:ascii="GHEA Grapalat" w:hAnsi="GHEA Grapalat" w:cs="Sylfaen" w:hint="eastAsia"/>
                <w:i/>
                <w:sz w:val="18"/>
                <w:szCs w:val="18"/>
                <w:lang w:val="hy-AM"/>
              </w:rPr>
              <w:t>риобретени</w:t>
            </w:r>
            <w:r w:rsidRPr="00030C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е работ по мощению и ремонту лестничных клеток на прилегающих и промежуточных территориях кладбища «Могилы павших воинов-освободителей» в городе Абовян для нужд общины Абовян</w:t>
            </w:r>
          </w:p>
        </w:tc>
      </w:tr>
      <w:tr w:rsidR="00030C52" w:rsidRPr="00A63F0D" w14:paraId="50825522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0AD5B95" w14:textId="2B36BFC8" w:rsidR="00030C52" w:rsidRPr="00A63F0D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59F3C98" w14:textId="5BC95AF2" w:rsidR="00030C52" w:rsidRPr="00857F48" w:rsidRDefault="00030C52" w:rsidP="00857F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857F48">
              <w:rPr>
                <w:rFonts w:ascii="GHEA Grapalat" w:hAnsi="GHEA Grapalat"/>
                <w:i/>
                <w:sz w:val="22"/>
                <w:szCs w:val="22"/>
                <w:lang w:val="hy-AM"/>
              </w:rPr>
              <w:t>ՆԱԶԱՐՅԱՆ ՇԻՆ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857F48" w:rsidRPr="00857F4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857F48" w:rsidRPr="00857F48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«НАЗАРЯН ШИН»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77F1CA84" w:rsidR="00030C52" w:rsidRPr="00A63F0D" w:rsidRDefault="00030C52" w:rsidP="00030C5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lang w:val="ru-RU"/>
              </w:rPr>
              <w:t>700 000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38F2AEDD" w:rsidR="00030C52" w:rsidRPr="00A63F0D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740 000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1F59BBB2" w14:textId="7D6D97A2" w:rsidR="00030C52" w:rsidRPr="00A63F0D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440 000</w:t>
            </w:r>
          </w:p>
        </w:tc>
      </w:tr>
      <w:tr w:rsidR="00030C52" w:rsidRPr="00A63F0D" w14:paraId="366F24CE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B1F0D94" w14:textId="3B5C63C3" w:rsidR="00030C52" w:rsidRPr="000E0645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5158E099" w14:textId="1887555C" w:rsidR="00030C52" w:rsidRPr="00857F48" w:rsidRDefault="00030C52" w:rsidP="00857F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Հենրի-1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857F4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857F48" w:rsidRPr="00B01B23">
              <w:rPr>
                <w:rFonts w:ascii="GHEA Grapalat" w:hAnsi="GHEA Grapalat" w:cs="Times New Roman"/>
                <w:i/>
                <w:sz w:val="22"/>
                <w:szCs w:val="22"/>
                <w:lang w:val="en-US"/>
              </w:rPr>
              <w:t>ООО «Генри-1»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9AD34C2" w14:textId="39B897CB" w:rsidR="00030C52" w:rsidRDefault="00030C52" w:rsidP="00030C5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CDD4E2" w14:textId="24CE56D8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76CDD35" w14:textId="1319AB9F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</w:tr>
      <w:tr w:rsidR="00030C52" w:rsidRPr="00A63F0D" w14:paraId="3908F51F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3889D2B2" w14:textId="626C0C86" w:rsidR="00030C52" w:rsidRPr="000E0645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1A64D0BB" w14:textId="0FE7B383" w:rsidR="00030C52" w:rsidRPr="00857F48" w:rsidRDefault="00030C52" w:rsidP="00857F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857F48">
              <w:rPr>
                <w:rFonts w:ascii="GHEA Grapalat" w:hAnsi="GHEA Grapalat"/>
                <w:i/>
                <w:sz w:val="22"/>
                <w:szCs w:val="22"/>
                <w:lang w:val="hy-AM"/>
              </w:rPr>
              <w:t>ՇԻՆ ԱՐՄԱՆ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857F48" w:rsidRPr="00857F4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857F48" w:rsidRPr="00857F48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«ШИН АРМАН»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8A85626" w14:textId="09403B17" w:rsidR="00030C52" w:rsidRDefault="00030C52" w:rsidP="00030C5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920 000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CFDBCD4" w14:textId="0A37B909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784 000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0D4206BB" w14:textId="374406B6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704 000</w:t>
            </w:r>
          </w:p>
        </w:tc>
      </w:tr>
      <w:tr w:rsidR="00030C52" w:rsidRPr="00A63F0D" w14:paraId="7132D8AC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01608CD1" w14:textId="662964F7" w:rsidR="00030C52" w:rsidRPr="000E0645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</w:p>
        </w:tc>
        <w:tc>
          <w:tcPr>
            <w:tcW w:w="2509" w:type="dxa"/>
            <w:gridSpan w:val="5"/>
            <w:shd w:val="clear" w:color="auto" w:fill="auto"/>
          </w:tcPr>
          <w:p w14:paraId="7006D21D" w14:textId="7AB81BB7" w:rsidR="00030C52" w:rsidRPr="00857F48" w:rsidRDefault="00030C52" w:rsidP="00857F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8459B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857F48">
              <w:rPr>
                <w:rFonts w:ascii="GHEA Grapalat" w:hAnsi="GHEA Grapalat"/>
                <w:i/>
                <w:sz w:val="22"/>
                <w:szCs w:val="22"/>
                <w:lang w:val="hy-AM"/>
              </w:rPr>
              <w:t>Միկարտ Շին</w:t>
            </w:r>
            <w:r w:rsidRPr="008459B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857F48" w:rsidRPr="00857F4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857F48" w:rsidRPr="00857F48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«Микарт Шин»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0B79879" w14:textId="7A7CC01D" w:rsidR="00030C52" w:rsidRDefault="00030C52" w:rsidP="00030C5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E613B97" w14:textId="0A978CA2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830 000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6337DD54" w14:textId="1C5C01EC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980 000</w:t>
            </w:r>
          </w:p>
        </w:tc>
      </w:tr>
      <w:tr w:rsidR="00030C52" w:rsidRPr="00A63F0D" w14:paraId="5E45E8D0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0B83F1A1" w14:textId="5D135456" w:rsidR="00030C52" w:rsidRPr="000E0645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</w:p>
        </w:tc>
        <w:tc>
          <w:tcPr>
            <w:tcW w:w="2509" w:type="dxa"/>
            <w:gridSpan w:val="5"/>
            <w:shd w:val="clear" w:color="auto" w:fill="auto"/>
          </w:tcPr>
          <w:p w14:paraId="5FD951D4" w14:textId="7639B1AD" w:rsidR="00030C52" w:rsidRPr="00857F48" w:rsidRDefault="00030C52" w:rsidP="00857F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8459B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ԱՄՐԱՆՇԻՆ</w:t>
            </w:r>
            <w:r w:rsidRPr="008459B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857F4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857F48" w:rsidRPr="00B01B23">
              <w:rPr>
                <w:rFonts w:ascii="GHEA Grapalat" w:hAnsi="GHEA Grapalat" w:cs="Times New Roman"/>
                <w:i/>
                <w:sz w:val="22"/>
                <w:szCs w:val="22"/>
                <w:lang w:val="en-US"/>
              </w:rPr>
              <w:t>ООО «АМРАНШИН»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F250F87" w14:textId="5E8D00E2" w:rsidR="00030C52" w:rsidRDefault="00030C52" w:rsidP="00030C5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BD17BE5" w14:textId="44133BAA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6E8ACF77" w14:textId="54DBE44D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450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030C52" w:rsidRPr="00A63F0D" w14:paraId="7E87C014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0C835999" w14:textId="499743B4" w:rsidR="00030C52" w:rsidRPr="000E0645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</w:p>
        </w:tc>
        <w:tc>
          <w:tcPr>
            <w:tcW w:w="2509" w:type="dxa"/>
            <w:gridSpan w:val="5"/>
            <w:shd w:val="clear" w:color="auto" w:fill="auto"/>
          </w:tcPr>
          <w:p w14:paraId="2610EF9E" w14:textId="72F836F8" w:rsidR="00030C52" w:rsidRPr="00857F48" w:rsidRDefault="00030C52" w:rsidP="00857F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8459B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ՀԱԶԱՐԱՇԵՆ</w:t>
            </w:r>
            <w:r w:rsidRPr="008459BC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ԱԿ</w:t>
            </w:r>
            <w:r w:rsidR="00857F4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857F48" w:rsidRPr="00B01B23">
              <w:rPr>
                <w:rFonts w:ascii="GHEA Grapalat" w:hAnsi="GHEA Grapalat" w:cs="Times New Roman"/>
                <w:i/>
                <w:sz w:val="22"/>
                <w:szCs w:val="22"/>
                <w:lang w:val="en-US"/>
              </w:rPr>
              <w:t>АО «ХАЗАРАШЕН»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2C53A3E" w14:textId="0DC0CF7F" w:rsidR="00030C52" w:rsidRDefault="00030C52" w:rsidP="00030C5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3583F0F" w14:textId="422CC880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950 000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3B77D088" w14:textId="72C69666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</w:tr>
      <w:tr w:rsidR="00030C52" w:rsidRPr="00A63F0D" w14:paraId="212A901B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08C7D9CF" w14:textId="78E7108E" w:rsidR="00030C52" w:rsidRP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509" w:type="dxa"/>
            <w:gridSpan w:val="5"/>
            <w:shd w:val="clear" w:color="auto" w:fill="auto"/>
          </w:tcPr>
          <w:p w14:paraId="75FB88E0" w14:textId="25589129" w:rsidR="00030C52" w:rsidRPr="00857F48" w:rsidRDefault="00030C52" w:rsidP="00857F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8459B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ԲԵՍՏ ԿՈՆՏՐԱԿՏՍ ԳՐՈՒՊ</w:t>
            </w:r>
            <w:r w:rsidRPr="008459B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857F4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857F48" w:rsidRPr="00B01B23">
              <w:rPr>
                <w:rFonts w:ascii="GHEA Grapalat" w:hAnsi="GHEA Grapalat" w:cs="Times New Roman"/>
                <w:i/>
                <w:sz w:val="22"/>
                <w:szCs w:val="22"/>
                <w:lang w:val="en-US"/>
              </w:rPr>
              <w:t>ООО «БЕСТ КОНТРАКТС ГРУПП»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DBEFFCC" w14:textId="476AB3F0" w:rsidR="00030C52" w:rsidRDefault="00030C52" w:rsidP="00030C5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36809DB" w14:textId="6385CCDC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 xml:space="preserve">0 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394EDABE" w14:textId="1F11097D" w:rsidR="00030C52" w:rsidRDefault="00030C52" w:rsidP="00030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F78DD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BF78DD" w14:paraId="552679BF" w14:textId="77777777" w:rsidTr="00030C52">
        <w:tc>
          <w:tcPr>
            <w:tcW w:w="529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30C52"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Հրավերով պահանջվող փաստաթղթերի առկայությունը Наличие документов, необходимых по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Հայտով ներկայացված փաստաթղթերի համապատասխանությունը հրավերով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Առաջարկած գնման առարկայի տեխնիկական բնութագրերի համապատասխանութ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C34549" w:rsidRPr="00030C52" w14:paraId="0477C95F" w14:textId="77777777" w:rsidTr="00030C52">
        <w:trPr>
          <w:trHeight w:val="40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32A064C" w:rsidR="00C34549" w:rsidRPr="00030C52" w:rsidRDefault="00030C52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1161280B" w:rsidR="00C34549" w:rsidRPr="00030C52" w:rsidRDefault="004A7E44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857F48">
              <w:rPr>
                <w:rFonts w:ascii="GHEA Grapalat" w:hAnsi="GHEA Grapalat"/>
                <w:i/>
                <w:sz w:val="22"/>
                <w:szCs w:val="22"/>
                <w:lang w:val="hy-AM"/>
              </w:rPr>
              <w:t>ՆԱԶԱՐՅԱՆ ՇԻՆ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857F4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857F48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«НАЗАРЯН ШИН»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47CB0069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E39EEB5" w:rsidR="00C34549" w:rsidRPr="00857F48" w:rsidRDefault="00857F48" w:rsidP="00857F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857F48">
              <w:rPr>
                <w:rFonts w:ascii="GHEA Grapalat" w:hAnsi="GHEA Grapalat"/>
                <w:i/>
                <w:lang w:val="hy-AM"/>
              </w:rPr>
              <w:t>Ը</w:t>
            </w:r>
            <w:r w:rsidR="00030C52" w:rsidRPr="00857F48">
              <w:rPr>
                <w:rFonts w:ascii="GHEA Grapalat" w:hAnsi="GHEA Grapalat"/>
                <w:i/>
                <w:lang w:val="hy-AM"/>
              </w:rPr>
              <w:t>նկերությունը մասնակցել է «ԱԲՀ-ԳՀԱՇՁԲ-25/119» ծածկագրով գնանշման հարցման հայտարարության հրավերին, սակայն բոլոր հավելվածներում և լիազորագրում  «ՆԱԶԱՐՅԱՆ ՇԻՆ 2025» ՍՊԸ-ի փոխարեն սխալմամբ տպվել է «ՆԱԶԱՐՅԱՆ ՇԻՆ» ՍՊԸ</w:t>
            </w:r>
            <w:r>
              <w:rPr>
                <w:rFonts w:ascii="GHEA Grapalat" w:hAnsi="GHEA Grapalat"/>
                <w:i/>
                <w:lang w:val="hy-AM"/>
              </w:rPr>
              <w:t>:</w:t>
            </w:r>
            <w:r w:rsidRPr="00857F48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857F48">
              <w:rPr>
                <w:rFonts w:ascii="GHEA Grapalat" w:hAnsi="GHEA Grapalat"/>
                <w:i/>
                <w:lang w:val="hy-AM"/>
              </w:rPr>
              <w:t>компания участвовала в запросе котировок с кодом «ABH-GhAshDzB-25/119», однако во всех приложениях и в доверенности вместо ООО «НАЗАРЯН ШИН 2025» ошибочно указано ООО «НАЗАРЯН ШИН».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791A5E" w:rsidRPr="00030C52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470670B" w14:textId="70AB2F7E" w:rsidR="00C34549" w:rsidRPr="00030C52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7249DE0C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D12FD" w:rsidRPr="00BF78DD" w14:paraId="522ACAFB" w14:textId="77777777" w:rsidTr="00030C52">
        <w:trPr>
          <w:trHeight w:val="331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8" w:type="dxa"/>
            <w:gridSpan w:val="24"/>
            <w:shd w:val="clear" w:color="auto" w:fill="auto"/>
            <w:vAlign w:val="center"/>
          </w:tcPr>
          <w:p w14:paraId="71AB42B3" w14:textId="28D4F59D" w:rsidR="009D12FD" w:rsidRPr="00FB132C" w:rsidRDefault="009D12FD" w:rsidP="00FC7EB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BF78DD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030C52">
        <w:trPr>
          <w:trHeight w:val="346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6D3300F" w:rsidR="009D12FD" w:rsidRPr="00A63F0D" w:rsidRDefault="00857F48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18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F0053B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09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BF78DD" w14:paraId="71BEA872" w14:textId="77777777" w:rsidTr="00030C52">
        <w:trPr>
          <w:trHeight w:val="688"/>
        </w:trPr>
        <w:tc>
          <w:tcPr>
            <w:tcW w:w="4704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030C52">
        <w:trPr>
          <w:trHeight w:val="92"/>
        </w:trPr>
        <w:tc>
          <w:tcPr>
            <w:tcW w:w="470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CA41BC" w:rsidR="009D12FD" w:rsidRPr="003B476A" w:rsidRDefault="00857F48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19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09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71DA6B" w:rsidR="009D12FD" w:rsidRPr="003B476A" w:rsidRDefault="00857F48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28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09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BF78DD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CC7A1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01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1F61967" w:rsidR="009D12FD" w:rsidRPr="00A63F0D" w:rsidRDefault="00857F48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02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C4314B8" w:rsidR="009D12FD" w:rsidRPr="00A63F0D" w:rsidRDefault="00857F48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09</w:t>
            </w:r>
            <w:r w:rsidR="00A7440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A7440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A7440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A74406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30C52">
        <w:tc>
          <w:tcPr>
            <w:tcW w:w="529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8" w:type="dxa"/>
            <w:gridSpan w:val="24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30C52">
        <w:trPr>
          <w:trHeight w:val="237"/>
        </w:trPr>
        <w:tc>
          <w:tcPr>
            <w:tcW w:w="529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30C52">
        <w:trPr>
          <w:trHeight w:val="238"/>
        </w:trPr>
        <w:tc>
          <w:tcPr>
            <w:tcW w:w="529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30C52">
        <w:trPr>
          <w:trHeight w:val="263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4A7E44" w14:paraId="1E28D31D" w14:textId="77777777" w:rsidTr="00030C52">
        <w:trPr>
          <w:trHeight w:val="560"/>
        </w:trPr>
        <w:tc>
          <w:tcPr>
            <w:tcW w:w="529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91CD0D1" w14:textId="0943A835" w:rsidR="006E6F6D" w:rsidRPr="00BD333E" w:rsidRDefault="004A7E44" w:rsidP="004A7E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r w:rsidRPr="004A7E44">
              <w:rPr>
                <w:rFonts w:ascii="GHEA Grapalat" w:hAnsi="GHEA Grapalat"/>
                <w:i/>
                <w:lang w:val="hy-AM"/>
              </w:rPr>
              <w:t>Հենրի-1</w:t>
            </w:r>
            <w:r w:rsidRPr="00146BA1">
              <w:rPr>
                <w:rFonts w:ascii="GHEA Grapalat" w:hAnsi="GHEA Grapalat"/>
                <w:i/>
                <w:lang w:val="hy-AM"/>
              </w:rPr>
              <w:t>» ՍՊԸ</w:t>
            </w:r>
            <w:r w:rsidRPr="004A7E44">
              <w:rPr>
                <w:rFonts w:ascii="GHEA Grapalat" w:hAnsi="GHEA Grapalat"/>
                <w:i/>
                <w:lang w:val="hy-AM"/>
              </w:rPr>
              <w:t>, ООО «Генри-1»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2870AA88" w:rsidR="007B4029" w:rsidRPr="0057687F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«</w:t>
            </w:r>
            <w:r w:rsidR="007B4029" w:rsidRPr="0057687F">
              <w:rPr>
                <w:rFonts w:ascii="GHEA Grapalat" w:hAnsi="GHEA Grapalat" w:cs="Sylfaen"/>
                <w:i/>
                <w:lang w:val="hy-AM"/>
              </w:rPr>
              <w:t>ԱԲՀ-ԳՀԱՇՁԲ</w:t>
            </w:r>
            <w:r w:rsidR="004A7E44">
              <w:rPr>
                <w:rFonts w:ascii="GHEA Grapalat" w:hAnsi="GHEA Grapalat" w:cs="Sylfaen"/>
                <w:i/>
                <w:lang w:val="hy-AM"/>
              </w:rPr>
              <w:t>-25/119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>»</w:t>
            </w:r>
            <w:r w:rsidR="006E6F6D" w:rsidRPr="0057687F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</w:p>
          <w:p w14:paraId="2183B64C" w14:textId="28CE0C77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  <w:r w:rsidR="004A7E44">
              <w:rPr>
                <w:rFonts w:ascii="GHEA Grapalat" w:hAnsi="GHEA Grapalat" w:cs="Sylfaen"/>
                <w:i/>
                <w:lang w:val="hy-AM"/>
              </w:rPr>
              <w:t>ABH-GhAshDzB-25/119</w:t>
            </w:r>
            <w:r w:rsidR="00193E61" w:rsidRPr="0057687F">
              <w:rPr>
                <w:rFonts w:ascii="GHEA Grapalat" w:hAnsi="GHEA Grapalat" w:cs="Sylfaen"/>
                <w:i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48223337" w:rsidR="006E6F6D" w:rsidRPr="000C33CF" w:rsidRDefault="004A7E44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09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B712AE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7" w:type="dxa"/>
            <w:gridSpan w:val="5"/>
            <w:shd w:val="clear" w:color="auto" w:fill="auto"/>
            <w:vAlign w:val="center"/>
          </w:tcPr>
          <w:p w14:paraId="610A7BBF" w14:textId="3A4DE3E8" w:rsidR="006E6F6D" w:rsidRPr="004A7E44" w:rsidRDefault="004A7E44" w:rsidP="003836E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r w:rsidRPr="00320F19">
              <w:rPr>
                <w:rFonts w:ascii="GHEA Grapalat" w:hAnsi="GHEA Grapalat"/>
                <w:i/>
                <w:lang w:val="hy-AM"/>
              </w:rPr>
              <w:t xml:space="preserve">Պայմանագիրն ուժի մեջ մտնելու օրվանից </w:t>
            </w:r>
            <w:r w:rsidRPr="00320F19">
              <w:rPr>
                <w:rFonts w:ascii="GHEA Grapalat" w:hAnsi="GHEA Grapalat"/>
                <w:i/>
                <w:lang w:val="pt-BR"/>
              </w:rPr>
              <w:t>45</w:t>
            </w:r>
            <w:r w:rsidRPr="00320F19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>
              <w:rPr>
                <w:rFonts w:ascii="GHEA Grapalat" w:hAnsi="GHEA Grapalat"/>
                <w:i/>
                <w:lang w:val="hy-AM"/>
              </w:rPr>
              <w:t>: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4A7E44">
              <w:rPr>
                <w:rFonts w:ascii="GHEA Grapalat" w:hAnsi="GHEA Grapalat"/>
                <w:i/>
                <w:lang w:val="hy-AM"/>
              </w:rPr>
              <w:t>Включая 45-й календарный день с даты вступления Соглашения в силу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170875F3" w:rsidR="006E6F6D" w:rsidRPr="00814576" w:rsidRDefault="003836E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043A549" w14:textId="677C0AF4" w:rsidR="006E6F6D" w:rsidRPr="00A63F0D" w:rsidRDefault="003836E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</w:tr>
      <w:tr w:rsidR="006E6F6D" w:rsidRPr="00BF78DD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BF78DD" w14:paraId="1F657639" w14:textId="77777777" w:rsidTr="00030C52">
        <w:trPr>
          <w:trHeight w:val="1308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030C52">
        <w:trPr>
          <w:trHeight w:val="155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71D7B8" w:rsidR="00150D1B" w:rsidRPr="009F5A2D" w:rsidRDefault="003836E1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r w:rsidRPr="004A7E44">
              <w:rPr>
                <w:rFonts w:ascii="GHEA Grapalat" w:hAnsi="GHEA Grapalat"/>
                <w:i/>
                <w:lang w:val="hy-AM"/>
              </w:rPr>
              <w:t>Հենրի-1</w:t>
            </w:r>
            <w:r w:rsidRPr="00146BA1">
              <w:rPr>
                <w:rFonts w:ascii="GHEA Grapalat" w:hAnsi="GHEA Grapalat"/>
                <w:i/>
                <w:lang w:val="hy-AM"/>
              </w:rPr>
              <w:t>» ՍՊԸ</w:t>
            </w:r>
            <w:r w:rsidRPr="004A7E44">
              <w:rPr>
                <w:rFonts w:ascii="GHEA Grapalat" w:hAnsi="GHEA Grapalat"/>
                <w:i/>
                <w:lang w:val="hy-AM"/>
              </w:rPr>
              <w:t>, ООО «Генри-1»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F8833DB" w:rsidR="00150D1B" w:rsidRPr="003836E1" w:rsidRDefault="003836E1" w:rsidP="003836E1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B01B23"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  <w:t>Երևան, Աճառյան փ</w:t>
            </w:r>
            <w:r w:rsidRPr="00B01B23">
              <w:rPr>
                <w:rFonts w:ascii="MS Mincho" w:eastAsia="MS Mincho" w:hAnsi="MS Mincho" w:cs="MS Mincho" w:hint="eastAsia"/>
                <w:i/>
                <w:color w:val="000000" w:themeColor="text1"/>
                <w:sz w:val="22"/>
                <w:szCs w:val="22"/>
                <w:lang w:val="hy-AM"/>
              </w:rPr>
              <w:t>․</w:t>
            </w:r>
            <w:r w:rsidRPr="00B01B23"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  <w:t xml:space="preserve"> 18մ շ34, </w:t>
            </w:r>
            <w:r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  <w:br/>
            </w:r>
            <w:r w:rsidRPr="00B01B23"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  <w:t>+ 374 98 730384</w:t>
            </w:r>
            <w:r w:rsidRPr="003836E1">
              <w:rPr>
                <w:rFonts w:ascii="GHEA Grapalat" w:hAnsi="GHEA Grapalat"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3836E1">
              <w:rPr>
                <w:rFonts w:ascii="GHEA Grapalat" w:hAnsi="GHEA Grapalat" w:cs="Times New Roman"/>
                <w:i/>
                <w:sz w:val="22"/>
                <w:szCs w:val="22"/>
              </w:rPr>
              <w:t xml:space="preserve">Ереван, ул. </w:t>
            </w:r>
            <w:proofErr w:type="spellStart"/>
            <w:r w:rsidRPr="003836E1">
              <w:rPr>
                <w:rFonts w:ascii="GHEA Grapalat" w:hAnsi="GHEA Grapalat" w:cs="Times New Roman"/>
                <w:i/>
                <w:sz w:val="22"/>
                <w:szCs w:val="22"/>
              </w:rPr>
              <w:t>Ачаряна</w:t>
            </w:r>
            <w:proofErr w:type="spellEnd"/>
            <w:r>
              <w:rPr>
                <w:rFonts w:ascii="GHEA Grapalat" w:hAnsi="GHEA Grapalat" w:cs="Times New Roman"/>
                <w:i/>
                <w:sz w:val="22"/>
                <w:szCs w:val="22"/>
              </w:rPr>
              <w:t xml:space="preserve"> 18м, корп. 34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4CD69CB" w:rsidR="00150D1B" w:rsidRPr="00A66A2B" w:rsidRDefault="003836E1" w:rsidP="00D64006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  <w:t>henri-1@mail.ru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BA6B5E0" w:rsidR="00150D1B" w:rsidRPr="00D64006" w:rsidRDefault="00150D1B" w:rsidP="00154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1549AF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2621972877621001</w:t>
            </w:r>
            <w:r w:rsidR="00D64006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B631242" w:rsidR="00150D1B" w:rsidRPr="00D64006" w:rsidRDefault="00150D1B" w:rsidP="00154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9F5A2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1549AF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01077506</w:t>
            </w:r>
            <w:bookmarkStart w:id="0" w:name="_GoBack"/>
            <w:bookmarkEnd w:id="0"/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BF78DD" w14:paraId="3863A00B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BF78DD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BF78DD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BF78DD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BF78DD" w14:paraId="5484FA73" w14:textId="77777777" w:rsidTr="00030C52">
        <w:trPr>
          <w:trHeight w:val="475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F78DD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F78DD" w14:paraId="40B30E88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F78DD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F78DD" w14:paraId="4DE14D25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F78DD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F78DD" w14:paraId="5F667D89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BF78DD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BF78DD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BF78DD" w14:paraId="002AF1AD" w14:textId="77777777" w:rsidTr="00030C52">
        <w:trPr>
          <w:trHeight w:val="47"/>
        </w:trPr>
        <w:tc>
          <w:tcPr>
            <w:tcW w:w="2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030C52">
        <w:trPr>
          <w:trHeight w:val="47"/>
        </w:trPr>
        <w:tc>
          <w:tcPr>
            <w:tcW w:w="2756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6" w:type="dxa"/>
            <w:gridSpan w:val="10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18E4E" w14:textId="77777777" w:rsidR="008C5813" w:rsidRDefault="008C5813" w:rsidP="0022631D">
      <w:pPr>
        <w:spacing w:before="0" w:after="0"/>
      </w:pPr>
      <w:r>
        <w:separator/>
      </w:r>
    </w:p>
  </w:endnote>
  <w:endnote w:type="continuationSeparator" w:id="0">
    <w:p w14:paraId="38BD034E" w14:textId="77777777" w:rsidR="008C5813" w:rsidRDefault="008C581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1BE62" w14:textId="77777777" w:rsidR="008C5813" w:rsidRDefault="008C5813" w:rsidP="0022631D">
      <w:pPr>
        <w:spacing w:before="0" w:after="0"/>
      </w:pPr>
      <w:r>
        <w:separator/>
      </w:r>
    </w:p>
  </w:footnote>
  <w:footnote w:type="continuationSeparator" w:id="0">
    <w:p w14:paraId="6209DE24" w14:textId="77777777" w:rsidR="008C5813" w:rsidRDefault="008C5813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219FE"/>
    <w:rsid w:val="0002401A"/>
    <w:rsid w:val="0002712F"/>
    <w:rsid w:val="00030C52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563"/>
    <w:rsid w:val="00077F3B"/>
    <w:rsid w:val="00086DFD"/>
    <w:rsid w:val="00087A9F"/>
    <w:rsid w:val="000912FE"/>
    <w:rsid w:val="00091D06"/>
    <w:rsid w:val="00093C0A"/>
    <w:rsid w:val="000A2E2B"/>
    <w:rsid w:val="000A5BB4"/>
    <w:rsid w:val="000B0199"/>
    <w:rsid w:val="000B2FCC"/>
    <w:rsid w:val="000B31D2"/>
    <w:rsid w:val="000C33CF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549AF"/>
    <w:rsid w:val="00154D9F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954CA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A13F3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836E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5DA0"/>
    <w:rsid w:val="003B6E71"/>
    <w:rsid w:val="003C39B7"/>
    <w:rsid w:val="003C3BD0"/>
    <w:rsid w:val="003C4F42"/>
    <w:rsid w:val="003D0BAF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77F2E"/>
    <w:rsid w:val="004820C6"/>
    <w:rsid w:val="00486ADB"/>
    <w:rsid w:val="004875E0"/>
    <w:rsid w:val="00491C29"/>
    <w:rsid w:val="004920A7"/>
    <w:rsid w:val="004954E0"/>
    <w:rsid w:val="004976C0"/>
    <w:rsid w:val="00497A8C"/>
    <w:rsid w:val="004A0F0A"/>
    <w:rsid w:val="004A19A0"/>
    <w:rsid w:val="004A19D8"/>
    <w:rsid w:val="004A3A19"/>
    <w:rsid w:val="004A7E44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87F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14273"/>
    <w:rsid w:val="00620A5D"/>
    <w:rsid w:val="006230C8"/>
    <w:rsid w:val="00623367"/>
    <w:rsid w:val="006235CE"/>
    <w:rsid w:val="006237C0"/>
    <w:rsid w:val="00627C43"/>
    <w:rsid w:val="006322D1"/>
    <w:rsid w:val="00635F2C"/>
    <w:rsid w:val="0063614C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35EE"/>
    <w:rsid w:val="006A2FBE"/>
    <w:rsid w:val="006A38B4"/>
    <w:rsid w:val="006B2E21"/>
    <w:rsid w:val="006B3BD4"/>
    <w:rsid w:val="006C0266"/>
    <w:rsid w:val="006D4CC0"/>
    <w:rsid w:val="006D76B2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57F48"/>
    <w:rsid w:val="008627FC"/>
    <w:rsid w:val="008630DE"/>
    <w:rsid w:val="00863832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62A0"/>
    <w:rsid w:val="008B77D8"/>
    <w:rsid w:val="008C429A"/>
    <w:rsid w:val="008C4E62"/>
    <w:rsid w:val="008C5813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453F9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40CD7"/>
    <w:rsid w:val="00A5017F"/>
    <w:rsid w:val="00A57DE8"/>
    <w:rsid w:val="00A62347"/>
    <w:rsid w:val="00A63F0D"/>
    <w:rsid w:val="00A66A2B"/>
    <w:rsid w:val="00A74406"/>
    <w:rsid w:val="00A7507A"/>
    <w:rsid w:val="00A75B2F"/>
    <w:rsid w:val="00A86241"/>
    <w:rsid w:val="00A90107"/>
    <w:rsid w:val="00A90E2F"/>
    <w:rsid w:val="00A9441B"/>
    <w:rsid w:val="00A955FC"/>
    <w:rsid w:val="00AA32E4"/>
    <w:rsid w:val="00AA6078"/>
    <w:rsid w:val="00AB20CA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69F4"/>
    <w:rsid w:val="00B17585"/>
    <w:rsid w:val="00B2712E"/>
    <w:rsid w:val="00B3313B"/>
    <w:rsid w:val="00B44636"/>
    <w:rsid w:val="00B51227"/>
    <w:rsid w:val="00B51B86"/>
    <w:rsid w:val="00B52901"/>
    <w:rsid w:val="00B538BE"/>
    <w:rsid w:val="00B611C6"/>
    <w:rsid w:val="00B63269"/>
    <w:rsid w:val="00B712AE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0280"/>
    <w:rsid w:val="00BC2138"/>
    <w:rsid w:val="00BC4678"/>
    <w:rsid w:val="00BD0096"/>
    <w:rsid w:val="00BD16B2"/>
    <w:rsid w:val="00BD333E"/>
    <w:rsid w:val="00BD3D4E"/>
    <w:rsid w:val="00BD4700"/>
    <w:rsid w:val="00BD743F"/>
    <w:rsid w:val="00BE4632"/>
    <w:rsid w:val="00BF1465"/>
    <w:rsid w:val="00BF4745"/>
    <w:rsid w:val="00BF78DD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47C57"/>
    <w:rsid w:val="00C5574D"/>
    <w:rsid w:val="00C568B4"/>
    <w:rsid w:val="00C61CFE"/>
    <w:rsid w:val="00C6314E"/>
    <w:rsid w:val="00C632EE"/>
    <w:rsid w:val="00C63521"/>
    <w:rsid w:val="00C6359E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4006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0AA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053B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E1789"/>
    <w:rsid w:val="00FE34C5"/>
    <w:rsid w:val="00FE68E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ED25C-5BE3-4F58-B237-ED9600DE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6</Pages>
  <Words>1838</Words>
  <Characters>10482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514</cp:revision>
  <cp:lastPrinted>2023-04-25T07:21:00Z</cp:lastPrinted>
  <dcterms:created xsi:type="dcterms:W3CDTF">2021-06-28T12:08:00Z</dcterms:created>
  <dcterms:modified xsi:type="dcterms:W3CDTF">2025-10-10T11:10:00Z</dcterms:modified>
</cp:coreProperties>
</file>