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2F0AEB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2F0AEB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2F0AEB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49268FDD" w:rsidR="0022631D" w:rsidRPr="002F0AEB" w:rsidRDefault="00DD0B93" w:rsidP="001967C8">
      <w:pPr>
        <w:ind w:left="0" w:firstLine="0"/>
        <w:jc w:val="center"/>
        <w:rPr>
          <w:rFonts w:ascii="Arial" w:hAnsi="Arial" w:cs="Arial"/>
          <w:lang w:val="af-ZA"/>
        </w:rPr>
      </w:pPr>
      <w:r w:rsidRPr="00DD0B93">
        <w:rPr>
          <w:rFonts w:ascii="Arial" w:hAnsi="Arial" w:cs="Arial"/>
          <w:lang w:val="af-ZA"/>
        </w:rPr>
        <w:t>ՀՀ ԳԵՂԱՐՔՈՒՆԻՔԻ ՄԱՐԶԻ ՄԱՐՏՈՒՆԻ ՔԱՂԱՔՈՒՄ 20Մ ԲԱՐՁՐՈՒԹՅԱՄԲ ԴՐՈՇԱԿԱՁՈՂԻ, ԴՐՈՇԱԿԱՁՈՂԻ ՊԱՏՎԱՆԴԱՆԻ ԿԱՌՈՒՑՄԱՆ ԵՎ ՀԱՐԱԿԻՑ ՏԱՐԱԾՔԻ ԲԱՐԵԿԱՐԳՄԱՆ ԱՇԽԱՏԱՆՔՆԵՐԻ</w:t>
      </w:r>
      <w:r>
        <w:rPr>
          <w:rFonts w:ascii="Arial" w:hAnsi="Arial" w:cs="Arial"/>
          <w:lang w:val="af-ZA"/>
        </w:rPr>
        <w:t xml:space="preserve"> </w:t>
      </w:r>
      <w:r w:rsidR="00AE7435" w:rsidRPr="00094C73">
        <w:rPr>
          <w:rFonts w:ascii="Arial" w:hAnsi="Arial" w:cs="Arial"/>
          <w:lang w:val="af-ZA"/>
        </w:rPr>
        <w:t xml:space="preserve"> </w:t>
      </w:r>
      <w:r w:rsidR="002F0AEB" w:rsidRPr="002F0AEB">
        <w:rPr>
          <w:rFonts w:ascii="Arial" w:hAnsi="Arial" w:cs="Arial"/>
          <w:lang w:val="af-ZA"/>
        </w:rPr>
        <w:t xml:space="preserve">ՁԵՌՔԲԵՐՄԱՆ </w:t>
      </w:r>
      <w:r w:rsidR="00404CDA" w:rsidRPr="002F0AEB">
        <w:rPr>
          <w:rFonts w:ascii="Arial" w:hAnsi="Arial" w:cs="Arial"/>
          <w:lang w:val="af-ZA"/>
        </w:rPr>
        <w:t>ՆՊԱՏԱԿՈՎ  ՀԱՅՏԱՐԱՐՎԱԾ</w:t>
      </w:r>
      <w:r w:rsidR="006A0DB4" w:rsidRPr="00F44FD7"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b/>
          <w:lang w:val="af-ZA"/>
        </w:rPr>
        <w:t>ԳՄՄՀ-ԳՀԱՇՁԲ-26/08</w:t>
      </w:r>
      <w:r w:rsidR="002F0AEB" w:rsidRPr="00F44FD7">
        <w:rPr>
          <w:rFonts w:ascii="Arial" w:hAnsi="Arial" w:cs="Arial"/>
          <w:lang w:val="af-ZA"/>
        </w:rPr>
        <w:t xml:space="preserve">    ԾԱԾԿԱԳՐՈՎ ԳՆԱՆՇՄԱՆ ՀԱՐՑՄԱՆ ՁԵՎՈՎ </w:t>
      </w:r>
      <w:r w:rsidR="001967C8" w:rsidRPr="002F0AEB">
        <w:rPr>
          <w:rFonts w:ascii="Arial" w:hAnsi="Arial" w:cs="Arial"/>
          <w:lang w:val="af-ZA"/>
        </w:rPr>
        <w:t xml:space="preserve">ԷԼԵԿՏՐՈՆԱՅԻՆ ARMEPS.AM ՀԱՄԱԿԱՐԳԻ ՄԻՋՈՑՈՎ  ԳՆՈՒՄ ԿԱՏԱՐԵԼՈՒ </w:t>
      </w:r>
      <w:r w:rsidR="001967C8" w:rsidRPr="00F44FD7">
        <w:rPr>
          <w:rFonts w:ascii="Arial" w:hAnsi="Arial" w:cs="Arial"/>
          <w:lang w:val="af-ZA"/>
        </w:rPr>
        <w:t>ԸՆԹԱՑԱԿԱՐԳԻ ԱՐԴՅՈՒՆՔՈՒՄ ԿՆՔՎԱԾ ՊԱՅՄԱՆԱԳՐԻ ՄԱՍԻՆ ՏԵՂԵԿԱՏՎՈՒԹՅՈՒՆԸ</w:t>
      </w:r>
      <w:r w:rsidR="001967C8" w:rsidRPr="002F0AEB">
        <w:rPr>
          <w:rFonts w:ascii="Arial" w:eastAsia="Times New Roman" w:hAnsi="Arial" w:cs="Arial"/>
          <w:lang w:val="af-ZA"/>
        </w:rPr>
        <w:t>`</w:t>
      </w:r>
    </w:p>
    <w:p w14:paraId="3F2A9659" w14:textId="77777777" w:rsidR="0022631D" w:rsidRPr="002F0AEB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840"/>
        <w:gridCol w:w="28"/>
        <w:gridCol w:w="787"/>
        <w:gridCol w:w="142"/>
        <w:gridCol w:w="572"/>
        <w:gridCol w:w="217"/>
        <w:gridCol w:w="568"/>
        <w:gridCol w:w="258"/>
        <w:gridCol w:w="155"/>
        <w:gridCol w:w="49"/>
        <w:gridCol w:w="611"/>
        <w:gridCol w:w="954"/>
        <w:gridCol w:w="23"/>
        <w:gridCol w:w="309"/>
        <w:gridCol w:w="75"/>
        <w:gridCol w:w="6"/>
        <w:gridCol w:w="723"/>
        <w:gridCol w:w="345"/>
        <w:gridCol w:w="244"/>
        <w:gridCol w:w="275"/>
        <w:gridCol w:w="209"/>
        <w:gridCol w:w="39"/>
        <w:gridCol w:w="43"/>
        <w:gridCol w:w="593"/>
        <w:gridCol w:w="349"/>
        <w:gridCol w:w="106"/>
        <w:gridCol w:w="1311"/>
      </w:tblGrid>
      <w:tr w:rsidR="002F0AEB" w:rsidRPr="002F0AEB" w14:paraId="3BCB0F4A" w14:textId="77777777" w:rsidTr="00477F71">
        <w:trPr>
          <w:trHeight w:val="146"/>
        </w:trPr>
        <w:tc>
          <w:tcPr>
            <w:tcW w:w="978" w:type="dxa"/>
            <w:gridSpan w:val="2"/>
            <w:vAlign w:val="center"/>
          </w:tcPr>
          <w:p w14:paraId="5FD69F2F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3" w:type="dxa"/>
            <w:gridSpan w:val="28"/>
            <w:vAlign w:val="center"/>
          </w:tcPr>
          <w:p w14:paraId="47A5B985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F0AEB" w:rsidRPr="002F0AEB" w14:paraId="796D388F" w14:textId="77777777" w:rsidTr="00477F71">
        <w:trPr>
          <w:trHeight w:val="110"/>
        </w:trPr>
        <w:tc>
          <w:tcPr>
            <w:tcW w:w="978" w:type="dxa"/>
            <w:gridSpan w:val="2"/>
            <w:vMerge w:val="restart"/>
            <w:vAlign w:val="center"/>
          </w:tcPr>
          <w:p w14:paraId="781659E7" w14:textId="0F13217F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2057" w:type="dxa"/>
            <w:gridSpan w:val="4"/>
            <w:vMerge w:val="restart"/>
            <w:vAlign w:val="center"/>
          </w:tcPr>
          <w:p w14:paraId="0C83F2D3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931" w:type="dxa"/>
            <w:gridSpan w:val="3"/>
            <w:vMerge w:val="restart"/>
            <w:vAlign w:val="center"/>
          </w:tcPr>
          <w:p w14:paraId="3D073E87" w14:textId="37128837" w:rsidR="0022631D" w:rsidRPr="002F0AE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5"/>
            <w:vAlign w:val="center"/>
          </w:tcPr>
          <w:p w14:paraId="59F68B85" w14:textId="1AC0C099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2679" w:type="dxa"/>
            <w:gridSpan w:val="8"/>
            <w:vAlign w:val="center"/>
          </w:tcPr>
          <w:p w14:paraId="62535C4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նախահաշվային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508" w:type="dxa"/>
            <w:gridSpan w:val="6"/>
            <w:vMerge w:val="restart"/>
            <w:vAlign w:val="center"/>
          </w:tcPr>
          <w:p w14:paraId="330836BC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D28987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նախատեսված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նկարագրությունը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տեխնիկական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բնութագիր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)</w:t>
            </w:r>
          </w:p>
        </w:tc>
      </w:tr>
      <w:tr w:rsidR="002F0AEB" w:rsidRPr="002F0AEB" w14:paraId="02BE1D52" w14:textId="77777777" w:rsidTr="00477F71">
        <w:trPr>
          <w:trHeight w:val="175"/>
        </w:trPr>
        <w:tc>
          <w:tcPr>
            <w:tcW w:w="978" w:type="dxa"/>
            <w:gridSpan w:val="2"/>
            <w:vMerge/>
            <w:vAlign w:val="center"/>
          </w:tcPr>
          <w:p w14:paraId="6E1FBC69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vAlign w:val="center"/>
          </w:tcPr>
          <w:p w14:paraId="528BE8B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3"/>
            <w:vMerge/>
            <w:vAlign w:val="center"/>
          </w:tcPr>
          <w:p w14:paraId="5C6C06A7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14:paraId="374821C4" w14:textId="477626F1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815" w:type="dxa"/>
            <w:gridSpan w:val="3"/>
            <w:vMerge w:val="restart"/>
            <w:vAlign w:val="center"/>
          </w:tcPr>
          <w:p w14:paraId="654421A9" w14:textId="77777777" w:rsidR="0022631D" w:rsidRPr="002F0AE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679" w:type="dxa"/>
            <w:gridSpan w:val="8"/>
            <w:vAlign w:val="center"/>
          </w:tcPr>
          <w:p w14:paraId="01CC38D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/ՀՀ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դրամ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</w:t>
            </w:r>
          </w:p>
        </w:tc>
        <w:tc>
          <w:tcPr>
            <w:tcW w:w="1508" w:type="dxa"/>
            <w:gridSpan w:val="6"/>
            <w:vMerge/>
          </w:tcPr>
          <w:p w14:paraId="12AD9841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28B6AAAB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8F77C8" w14:textId="77777777" w:rsidTr="00477F7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2F0AEB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DD0B93" w14:paraId="22D02896" w14:textId="77777777" w:rsidTr="00750C0A">
        <w:trPr>
          <w:trHeight w:val="40"/>
        </w:trPr>
        <w:tc>
          <w:tcPr>
            <w:tcW w:w="978" w:type="dxa"/>
            <w:gridSpan w:val="2"/>
            <w:vAlign w:val="center"/>
          </w:tcPr>
          <w:p w14:paraId="43F88EDB" w14:textId="00CE99E1" w:rsidR="00404CDA" w:rsidRPr="002F0AEB" w:rsidRDefault="00F44FD7" w:rsidP="00404CD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vAlign w:val="center"/>
          </w:tcPr>
          <w:p w14:paraId="318D515C" w14:textId="6632C7AC" w:rsidR="00404CDA" w:rsidRPr="002F0AEB" w:rsidRDefault="00653DD0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653DD0">
              <w:rPr>
                <w:rFonts w:ascii="GHEA Grapalat" w:hAnsi="GHEA Grapalat"/>
              </w:rPr>
              <w:t xml:space="preserve">ՀՀ </w:t>
            </w:r>
            <w:proofErr w:type="spellStart"/>
            <w:r w:rsidRPr="00653DD0">
              <w:rPr>
                <w:rFonts w:ascii="GHEA Grapalat" w:hAnsi="GHEA Grapalat"/>
              </w:rPr>
              <w:t>Գեղարքունիքի</w:t>
            </w:r>
            <w:proofErr w:type="spellEnd"/>
            <w:r w:rsidRPr="00653DD0">
              <w:rPr>
                <w:rFonts w:ascii="GHEA Grapalat" w:hAnsi="GHEA Grapalat"/>
              </w:rPr>
              <w:t xml:space="preserve"> </w:t>
            </w:r>
            <w:proofErr w:type="spellStart"/>
            <w:r w:rsidRPr="00653DD0">
              <w:rPr>
                <w:rFonts w:ascii="GHEA Grapalat" w:hAnsi="GHEA Grapalat"/>
              </w:rPr>
              <w:t>մարզի</w:t>
            </w:r>
            <w:proofErr w:type="spellEnd"/>
            <w:r w:rsidRPr="00653DD0">
              <w:rPr>
                <w:rFonts w:ascii="GHEA Grapalat" w:hAnsi="GHEA Grapalat"/>
              </w:rPr>
              <w:t xml:space="preserve"> </w:t>
            </w:r>
            <w:proofErr w:type="spellStart"/>
            <w:r w:rsidRPr="00653DD0">
              <w:rPr>
                <w:rFonts w:ascii="GHEA Grapalat" w:hAnsi="GHEA Grapalat"/>
              </w:rPr>
              <w:t>Մարտունի</w:t>
            </w:r>
            <w:proofErr w:type="spellEnd"/>
            <w:r w:rsidRPr="00653DD0">
              <w:rPr>
                <w:rFonts w:ascii="GHEA Grapalat" w:hAnsi="GHEA Grapalat"/>
              </w:rPr>
              <w:t xml:space="preserve"> </w:t>
            </w:r>
            <w:proofErr w:type="spellStart"/>
            <w:r w:rsidRPr="00653DD0">
              <w:rPr>
                <w:rFonts w:ascii="GHEA Grapalat" w:hAnsi="GHEA Grapalat"/>
              </w:rPr>
              <w:t>քաղաքում</w:t>
            </w:r>
            <w:proofErr w:type="spellEnd"/>
            <w:r w:rsidRPr="00653DD0">
              <w:rPr>
                <w:rFonts w:ascii="GHEA Grapalat" w:hAnsi="GHEA Grapalat"/>
              </w:rPr>
              <w:t xml:space="preserve"> 20մ </w:t>
            </w:r>
            <w:proofErr w:type="spellStart"/>
            <w:r w:rsidRPr="00653DD0">
              <w:rPr>
                <w:rFonts w:ascii="GHEA Grapalat" w:hAnsi="GHEA Grapalat"/>
              </w:rPr>
              <w:t>բարձրությամբ</w:t>
            </w:r>
            <w:proofErr w:type="spellEnd"/>
            <w:r w:rsidRPr="00653DD0">
              <w:rPr>
                <w:rFonts w:ascii="GHEA Grapalat" w:hAnsi="GHEA Grapalat"/>
              </w:rPr>
              <w:t xml:space="preserve"> </w:t>
            </w:r>
            <w:proofErr w:type="spellStart"/>
            <w:r w:rsidRPr="00653DD0">
              <w:rPr>
                <w:rFonts w:ascii="GHEA Grapalat" w:hAnsi="GHEA Grapalat"/>
              </w:rPr>
              <w:t>դրոշակաձողի</w:t>
            </w:r>
            <w:proofErr w:type="spellEnd"/>
            <w:r w:rsidRPr="00653DD0">
              <w:rPr>
                <w:rFonts w:ascii="GHEA Grapalat" w:hAnsi="GHEA Grapalat"/>
              </w:rPr>
              <w:t xml:space="preserve">, </w:t>
            </w:r>
            <w:proofErr w:type="spellStart"/>
            <w:r w:rsidRPr="00653DD0">
              <w:rPr>
                <w:rFonts w:ascii="GHEA Grapalat" w:hAnsi="GHEA Grapalat"/>
              </w:rPr>
              <w:t>դրոշակաձողի</w:t>
            </w:r>
            <w:proofErr w:type="spellEnd"/>
            <w:r w:rsidRPr="00653DD0">
              <w:rPr>
                <w:rFonts w:ascii="GHEA Grapalat" w:hAnsi="GHEA Grapalat"/>
              </w:rPr>
              <w:t xml:space="preserve"> </w:t>
            </w:r>
            <w:proofErr w:type="spellStart"/>
            <w:r w:rsidRPr="00653DD0">
              <w:rPr>
                <w:rFonts w:ascii="GHEA Grapalat" w:hAnsi="GHEA Grapalat"/>
              </w:rPr>
              <w:t>պատվանդանի</w:t>
            </w:r>
            <w:proofErr w:type="spellEnd"/>
            <w:r w:rsidRPr="00653DD0">
              <w:rPr>
                <w:rFonts w:ascii="GHEA Grapalat" w:hAnsi="GHEA Grapalat"/>
              </w:rPr>
              <w:t xml:space="preserve"> </w:t>
            </w:r>
            <w:proofErr w:type="spellStart"/>
            <w:r w:rsidRPr="00653DD0">
              <w:rPr>
                <w:rFonts w:ascii="GHEA Grapalat" w:hAnsi="GHEA Grapalat"/>
              </w:rPr>
              <w:t>կառուցման</w:t>
            </w:r>
            <w:proofErr w:type="spellEnd"/>
            <w:r w:rsidRPr="00653DD0">
              <w:rPr>
                <w:rFonts w:ascii="GHEA Grapalat" w:hAnsi="GHEA Grapalat"/>
              </w:rPr>
              <w:t xml:space="preserve"> և </w:t>
            </w:r>
            <w:proofErr w:type="spellStart"/>
            <w:r w:rsidRPr="00653DD0">
              <w:rPr>
                <w:rFonts w:ascii="GHEA Grapalat" w:hAnsi="GHEA Grapalat"/>
              </w:rPr>
              <w:t>հարակից</w:t>
            </w:r>
            <w:proofErr w:type="spellEnd"/>
            <w:r w:rsidRPr="00653DD0">
              <w:rPr>
                <w:rFonts w:ascii="GHEA Grapalat" w:hAnsi="GHEA Grapalat"/>
              </w:rPr>
              <w:t xml:space="preserve"> </w:t>
            </w:r>
            <w:proofErr w:type="spellStart"/>
            <w:r w:rsidRPr="00653DD0">
              <w:rPr>
                <w:rFonts w:ascii="GHEA Grapalat" w:hAnsi="GHEA Grapalat"/>
              </w:rPr>
              <w:t>տարածքի</w:t>
            </w:r>
            <w:proofErr w:type="spellEnd"/>
            <w:r w:rsidRPr="00653DD0">
              <w:rPr>
                <w:rFonts w:ascii="GHEA Grapalat" w:hAnsi="GHEA Grapalat"/>
              </w:rPr>
              <w:t xml:space="preserve"> </w:t>
            </w:r>
            <w:proofErr w:type="spellStart"/>
            <w:r w:rsidRPr="00653DD0">
              <w:rPr>
                <w:rFonts w:ascii="GHEA Grapalat" w:hAnsi="GHEA Grapalat"/>
              </w:rPr>
              <w:t>բարեկարգման</w:t>
            </w:r>
            <w:proofErr w:type="spellEnd"/>
            <w:r w:rsidRPr="00653DD0">
              <w:rPr>
                <w:rFonts w:ascii="GHEA Grapalat" w:hAnsi="GHEA Grapalat"/>
              </w:rPr>
              <w:t xml:space="preserve"> </w:t>
            </w:r>
            <w:proofErr w:type="spellStart"/>
            <w:r w:rsidRPr="00653DD0">
              <w:rPr>
                <w:rFonts w:ascii="GHEA Grapalat" w:hAnsi="GHEA Grapalat"/>
              </w:rPr>
              <w:t>աշխատանքներ</w:t>
            </w:r>
            <w:proofErr w:type="spellEnd"/>
          </w:p>
        </w:tc>
        <w:tc>
          <w:tcPr>
            <w:tcW w:w="931" w:type="dxa"/>
            <w:gridSpan w:val="3"/>
            <w:tcBorders>
              <w:bottom w:val="single" w:sz="8" w:space="0" w:color="auto"/>
            </w:tcBorders>
            <w:vAlign w:val="center"/>
          </w:tcPr>
          <w:p w14:paraId="1576FC2F" w14:textId="2F0EF039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vAlign w:val="center"/>
          </w:tcPr>
          <w:p w14:paraId="10B54EAD" w14:textId="5D5C203F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vAlign w:val="center"/>
          </w:tcPr>
          <w:p w14:paraId="1697EDC9" w14:textId="6B229332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4"/>
            <w:tcBorders>
              <w:bottom w:val="single" w:sz="8" w:space="0" w:color="auto"/>
            </w:tcBorders>
            <w:vAlign w:val="center"/>
          </w:tcPr>
          <w:p w14:paraId="5D89EE91" w14:textId="44CA072B" w:rsidR="00404CDA" w:rsidRPr="00CA450C" w:rsidRDefault="00CA450C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  <w:lang w:val="hy-AM"/>
              </w:rPr>
            </w:pPr>
            <w:r w:rsidRPr="00CA450C">
              <w:rPr>
                <w:rFonts w:ascii="GHEA Grapalat" w:hAnsi="GHEA Grapalat"/>
                <w:b/>
                <w:sz w:val="18"/>
                <w:szCs w:val="18"/>
                <w:lang w:val="hy-AM"/>
              </w:rPr>
              <w:t>36,041,260</w:t>
            </w:r>
          </w:p>
        </w:tc>
        <w:tc>
          <w:tcPr>
            <w:tcW w:w="1318" w:type="dxa"/>
            <w:gridSpan w:val="4"/>
            <w:vAlign w:val="center"/>
          </w:tcPr>
          <w:p w14:paraId="0F921382" w14:textId="7CCC3844" w:rsidR="00404CDA" w:rsidRPr="00CA450C" w:rsidRDefault="00CA450C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CA450C">
              <w:rPr>
                <w:rFonts w:ascii="GHEA Grapalat" w:hAnsi="GHEA Grapalat"/>
                <w:b/>
                <w:sz w:val="18"/>
                <w:szCs w:val="18"/>
                <w:lang w:val="hy-AM"/>
              </w:rPr>
              <w:t>36,041,260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  <w:vAlign w:val="center"/>
          </w:tcPr>
          <w:p w14:paraId="72032C1A" w14:textId="53DC35C4" w:rsidR="00404CDA" w:rsidRPr="002F0AEB" w:rsidRDefault="00653DD0" w:rsidP="00750C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653DD0">
              <w:rPr>
                <w:rFonts w:ascii="Arial" w:hAnsi="Arial" w:cs="Arial"/>
                <w:sz w:val="14"/>
                <w:lang w:val="hy-AM"/>
              </w:rPr>
              <w:t>ՀՀ Գեղարքունիքի մարզի Մարտունի քաղաքում 20մ բարձրությամբ դրոշակաձողի, դրոշակաձողի պատվանդանի կառուցման և հարակից տարածքի բարեկարգման աշխատանքներ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14:paraId="7EBFE564" w14:textId="14D1954F" w:rsidR="00404CDA" w:rsidRPr="00F44FD7" w:rsidRDefault="00653DD0" w:rsidP="00750C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2"/>
                <w:lang w:val="hy-AM"/>
              </w:rPr>
            </w:pPr>
            <w:r w:rsidRPr="00653DD0">
              <w:rPr>
                <w:rFonts w:ascii="Arial" w:hAnsi="Arial" w:cs="Arial"/>
                <w:sz w:val="14"/>
                <w:lang w:val="hy-AM"/>
              </w:rPr>
              <w:t>ՀՀ Գեղարքունիքի մարզի Մարտունի քաղաքում 20մ բարձրությամբ դրոշակաձողի, դրոշակաձողի պատվանդանի կառուցման և հարակից տարածքի բարեկարգման աշխատանքներ</w:t>
            </w:r>
          </w:p>
        </w:tc>
      </w:tr>
      <w:tr w:rsidR="002F0AEB" w:rsidRPr="00DD0B93" w14:paraId="4B8BC031" w14:textId="77777777" w:rsidTr="006E4E84">
        <w:trPr>
          <w:trHeight w:val="169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451180E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DD0B93" w14:paraId="24C3B0CB" w14:textId="77777777" w:rsidTr="00477F71">
        <w:trPr>
          <w:trHeight w:val="137"/>
        </w:trPr>
        <w:tc>
          <w:tcPr>
            <w:tcW w:w="4996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5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2BF14175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օրենքի  , Կառավարության 526-Ն որոշում</w:t>
            </w:r>
          </w:p>
        </w:tc>
      </w:tr>
      <w:tr w:rsidR="002F0AEB" w:rsidRPr="00DD0B93" w14:paraId="075EEA57" w14:textId="77777777" w:rsidTr="006E4E84">
        <w:trPr>
          <w:trHeight w:val="196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681596E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BBADD82" w:rsidR="002F0AEB" w:rsidRPr="002F0AEB" w:rsidRDefault="00AE7435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</w:t>
            </w:r>
            <w:r w:rsidR="00653DD0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 w:rsidR="002F0AEB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="00653DD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5</w:t>
            </w:r>
            <w:r w:rsidR="002F0AEB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6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F0AEB" w:rsidRPr="002F0AEB" w14:paraId="199F948A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E0985BA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EE9B00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3FE412E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F0AEB" w:rsidRPr="002F0AEB" w14:paraId="321D26CF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E691E2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30B89418" w14:textId="77777777" w:rsidTr="006E4E84">
        <w:trPr>
          <w:trHeight w:val="54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70776DB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0DC4861" w14:textId="77777777" w:rsidTr="00586EC6">
        <w:trPr>
          <w:trHeight w:val="605"/>
        </w:trPr>
        <w:tc>
          <w:tcPr>
            <w:tcW w:w="1380" w:type="dxa"/>
            <w:gridSpan w:val="3"/>
            <w:vMerge w:val="restart"/>
            <w:vAlign w:val="center"/>
          </w:tcPr>
          <w:p w14:paraId="3416206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369" w:type="dxa"/>
            <w:gridSpan w:val="5"/>
            <w:vMerge w:val="restart"/>
            <w:vAlign w:val="center"/>
          </w:tcPr>
          <w:p w14:paraId="4FE503E7" w14:textId="29F83DA2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462" w:type="dxa"/>
            <w:gridSpan w:val="22"/>
            <w:vAlign w:val="center"/>
          </w:tcPr>
          <w:p w14:paraId="1FD38684" w14:textId="488F95E4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</w:t>
            </w:r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F0AEB" w:rsidRPr="002F0AEB" w14:paraId="3FD00E3A" w14:textId="77777777" w:rsidTr="00586EC6">
        <w:trPr>
          <w:trHeight w:val="365"/>
        </w:trPr>
        <w:tc>
          <w:tcPr>
            <w:tcW w:w="1380" w:type="dxa"/>
            <w:gridSpan w:val="3"/>
            <w:vMerge/>
            <w:vAlign w:val="center"/>
          </w:tcPr>
          <w:p w14:paraId="67E5DBF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9" w:type="dxa"/>
            <w:gridSpan w:val="5"/>
            <w:vMerge/>
            <w:vAlign w:val="center"/>
          </w:tcPr>
          <w:p w14:paraId="7835142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27542D6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1977" w:type="dxa"/>
            <w:gridSpan w:val="7"/>
            <w:vAlign w:val="center"/>
          </w:tcPr>
          <w:p w14:paraId="635EE2F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7"/>
            <w:vAlign w:val="center"/>
          </w:tcPr>
          <w:p w14:paraId="4A371FE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F0AEB" w:rsidRPr="002F0AEB" w14:paraId="4DA511EC" w14:textId="77777777" w:rsidTr="00477F71">
        <w:trPr>
          <w:trHeight w:val="83"/>
        </w:trPr>
        <w:tc>
          <w:tcPr>
            <w:tcW w:w="1380" w:type="dxa"/>
            <w:gridSpan w:val="3"/>
            <w:vAlign w:val="center"/>
          </w:tcPr>
          <w:p w14:paraId="22660E95" w14:textId="77777777" w:rsidR="002F0AEB" w:rsidRPr="00F44FD7" w:rsidRDefault="002F0AEB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proofErr w:type="spellStart"/>
            <w:r w:rsidRPr="00F44FD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Չափաբաժին</w:t>
            </w:r>
            <w:proofErr w:type="spellEnd"/>
          </w:p>
          <w:p w14:paraId="5DBE5B3F" w14:textId="3CB7A338" w:rsidR="002F0AEB" w:rsidRPr="00F44FD7" w:rsidRDefault="00F44FD7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44FD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831" w:type="dxa"/>
            <w:gridSpan w:val="27"/>
            <w:vAlign w:val="center"/>
          </w:tcPr>
          <w:p w14:paraId="6ABF72D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DD0B93" w:rsidRPr="00DD0B93" w14:paraId="54C1C44E" w14:textId="77777777" w:rsidTr="00586EC6">
        <w:trPr>
          <w:trHeight w:val="1169"/>
        </w:trPr>
        <w:tc>
          <w:tcPr>
            <w:tcW w:w="1380" w:type="dxa"/>
            <w:gridSpan w:val="3"/>
            <w:tcBorders>
              <w:bottom w:val="single" w:sz="4" w:space="0" w:color="auto"/>
            </w:tcBorders>
            <w:vAlign w:val="center"/>
          </w:tcPr>
          <w:p w14:paraId="49C7F15D" w14:textId="3EBCD5F1" w:rsidR="00DD0B93" w:rsidRPr="002F0AEB" w:rsidRDefault="00DD0B93" w:rsidP="00DD0B93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369" w:type="dxa"/>
            <w:gridSpan w:val="5"/>
            <w:vAlign w:val="center"/>
          </w:tcPr>
          <w:p w14:paraId="16834D7C" w14:textId="67A91E66" w:rsidR="00DD0B93" w:rsidRPr="00DD0B93" w:rsidRDefault="00DD0B93" w:rsidP="00DD0B9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DD0B93">
              <w:rPr>
                <w:rFonts w:ascii="GHEA Grapalat" w:hAnsi="GHEA Grapalat"/>
                <w:sz w:val="18"/>
                <w:szCs w:val="18"/>
                <w:lang w:val="hy-AM"/>
              </w:rPr>
              <w:t>«ՏՈՆԳՐՈՒՊ» ՍՊԸ ԵՎ «ԷՆԵՐԳՈՍԻՍԹԵՄ» ՍՊԸ ԿՈՆՍՈՐՑԻՈՒՄ</w:t>
            </w:r>
          </w:p>
        </w:tc>
        <w:tc>
          <w:tcPr>
            <w:tcW w:w="2835" w:type="dxa"/>
            <w:gridSpan w:val="8"/>
            <w:vAlign w:val="center"/>
          </w:tcPr>
          <w:p w14:paraId="66133186" w14:textId="77777777" w:rsidR="00DD0B93" w:rsidRDefault="00DD0B93" w:rsidP="00DD0B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0F25">
              <w:rPr>
                <w:rFonts w:ascii="GHEA Grapalat" w:hAnsi="GHEA Grapalat"/>
                <w:sz w:val="20"/>
                <w:szCs w:val="20"/>
                <w:lang w:val="hy-AM"/>
              </w:rPr>
              <w:t>25,500,000</w:t>
            </w:r>
          </w:p>
          <w:p w14:paraId="46405993" w14:textId="095FDF6A" w:rsidR="00DD0B93" w:rsidRPr="00094C73" w:rsidRDefault="00DD0B93" w:rsidP="00DD0B9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AC0F25">
              <w:rPr>
                <w:rFonts w:ascii="GHEA Grapalat" w:hAnsi="GHEA Grapalat"/>
                <w:sz w:val="20"/>
                <w:szCs w:val="20"/>
                <w:lang w:val="hy-AM"/>
              </w:rPr>
              <w:t>քսանհինգ միլիոն հինգ հարյուր հազար</w:t>
            </w:r>
          </w:p>
        </w:tc>
        <w:tc>
          <w:tcPr>
            <w:tcW w:w="2268" w:type="dxa"/>
            <w:gridSpan w:val="10"/>
            <w:vAlign w:val="center"/>
          </w:tcPr>
          <w:p w14:paraId="366B1AEE" w14:textId="77777777" w:rsidR="00DD0B93" w:rsidRDefault="00DD0B93" w:rsidP="00DD0B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0F25">
              <w:rPr>
                <w:rFonts w:ascii="GHEA Grapalat" w:hAnsi="GHEA Grapalat"/>
                <w:sz w:val="20"/>
                <w:szCs w:val="20"/>
                <w:lang w:val="hy-AM"/>
              </w:rPr>
              <w:t>5,100,000</w:t>
            </w:r>
          </w:p>
          <w:p w14:paraId="2DB939D7" w14:textId="45F4DE53" w:rsidR="00DD0B93" w:rsidRPr="00AE7435" w:rsidRDefault="00DD0B93" w:rsidP="00DD0B9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  <w:lang w:val="hy-AM"/>
              </w:rPr>
            </w:pPr>
            <w:r w:rsidRPr="00AC0F25">
              <w:rPr>
                <w:rFonts w:ascii="GHEA Grapalat" w:hAnsi="GHEA Grapalat"/>
                <w:sz w:val="20"/>
                <w:szCs w:val="20"/>
                <w:lang w:val="hy-AM"/>
              </w:rPr>
              <w:t>հինգ միլիոն մեկ հարյուր հազար</w:t>
            </w:r>
          </w:p>
        </w:tc>
        <w:tc>
          <w:tcPr>
            <w:tcW w:w="2359" w:type="dxa"/>
            <w:gridSpan w:val="4"/>
            <w:vAlign w:val="center"/>
          </w:tcPr>
          <w:p w14:paraId="096F6B53" w14:textId="77777777" w:rsidR="00DD0B93" w:rsidRDefault="00DD0B93" w:rsidP="00DD0B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0F25">
              <w:rPr>
                <w:rFonts w:ascii="GHEA Grapalat" w:hAnsi="GHEA Grapalat"/>
                <w:sz w:val="20"/>
                <w:szCs w:val="20"/>
                <w:lang w:val="hy-AM"/>
              </w:rPr>
              <w:t xml:space="preserve">30,600,000 </w:t>
            </w:r>
          </w:p>
          <w:p w14:paraId="35ECB3FD" w14:textId="1274F239" w:rsidR="00DD0B93" w:rsidRPr="00AE7435" w:rsidRDefault="00DD0B93" w:rsidP="00DD0B93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AC0F25">
              <w:rPr>
                <w:rFonts w:ascii="GHEA Grapalat" w:hAnsi="GHEA Grapalat"/>
                <w:sz w:val="20"/>
                <w:szCs w:val="20"/>
                <w:lang w:val="hy-AM"/>
              </w:rPr>
              <w:t>երեսուն միլիոն վեց հարյուր հազար</w:t>
            </w:r>
          </w:p>
        </w:tc>
      </w:tr>
      <w:tr w:rsidR="00586EC6" w:rsidRPr="00AE7435" w14:paraId="700CD07F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10ED0606" w14:textId="77777777" w:rsidR="00586EC6" w:rsidRPr="00760131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586EC6" w:rsidRPr="002F0AEB" w14:paraId="521126E1" w14:textId="77777777" w:rsidTr="006E4E84">
        <w:tc>
          <w:tcPr>
            <w:tcW w:w="11211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586EC6" w:rsidRPr="002F0AEB" w14:paraId="552679BF" w14:textId="77777777" w:rsidTr="00477F71">
        <w:tc>
          <w:tcPr>
            <w:tcW w:w="812" w:type="dxa"/>
            <w:vMerge w:val="restart"/>
            <w:vAlign w:val="center"/>
          </w:tcPr>
          <w:p w14:paraId="770D59CE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Չափա-բաժն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36" w:type="dxa"/>
            <w:gridSpan w:val="4"/>
            <w:vMerge w:val="restart"/>
            <w:vAlign w:val="center"/>
          </w:tcPr>
          <w:p w14:paraId="563B2C65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63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586EC6" w:rsidRPr="002F0AEB" w14:paraId="3CA6FABC" w14:textId="77777777" w:rsidTr="00477F71"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փաստաթղթերի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Հայտով ներկայացված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 xml:space="preserve">Առաջարկած գնման առարկայի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>Գնային առաջարկ</w:t>
            </w:r>
          </w:p>
        </w:tc>
      </w:tr>
      <w:tr w:rsidR="00586EC6" w:rsidRPr="002F0AEB" w14:paraId="522ACAFB" w14:textId="77777777" w:rsidTr="00477F71">
        <w:trPr>
          <w:trHeight w:val="331"/>
        </w:trPr>
        <w:tc>
          <w:tcPr>
            <w:tcW w:w="2248" w:type="dxa"/>
            <w:gridSpan w:val="5"/>
            <w:vAlign w:val="center"/>
          </w:tcPr>
          <w:p w14:paraId="514F7E40" w14:textId="77777777" w:rsidR="00586EC6" w:rsidRPr="002F0AEB" w:rsidRDefault="00586EC6" w:rsidP="00586EC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3" w:type="dxa"/>
            <w:gridSpan w:val="25"/>
            <w:vAlign w:val="center"/>
          </w:tcPr>
          <w:p w14:paraId="71AB42B3" w14:textId="77777777" w:rsidR="00586EC6" w:rsidRPr="002F0AEB" w:rsidRDefault="00586EC6" w:rsidP="00586EC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մերժման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586EC6" w:rsidRPr="002F0AEB" w14:paraId="617248CD" w14:textId="77777777" w:rsidTr="006E4E84">
        <w:trPr>
          <w:trHeight w:val="289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586EC6" w:rsidRPr="002F0AEB" w14:paraId="1515C769" w14:textId="77777777" w:rsidTr="00477F71">
        <w:trPr>
          <w:trHeight w:val="346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586EC6" w:rsidRPr="002F0AEB" w:rsidRDefault="00586EC6" w:rsidP="00586EC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77777777" w:rsidR="00586EC6" w:rsidRPr="002F0AEB" w:rsidRDefault="00586EC6" w:rsidP="00586EC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586EC6" w:rsidRPr="002F0AEB" w14:paraId="71BEA872" w14:textId="77777777" w:rsidTr="00477F71">
        <w:trPr>
          <w:trHeight w:val="92"/>
        </w:trPr>
        <w:tc>
          <w:tcPr>
            <w:tcW w:w="5607" w:type="dxa"/>
            <w:gridSpan w:val="14"/>
            <w:vMerge w:val="restart"/>
            <w:vAlign w:val="center"/>
          </w:tcPr>
          <w:p w14:paraId="7F8FD238" w14:textId="77777777" w:rsidR="00586EC6" w:rsidRPr="002F0AEB" w:rsidRDefault="00586EC6" w:rsidP="00586E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0DD63387" w:rsidR="00586EC6" w:rsidRPr="002F0AEB" w:rsidRDefault="00586EC6" w:rsidP="00586EC6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6D838BD8" w:rsidR="00586EC6" w:rsidRPr="002F0AEB" w:rsidRDefault="00586EC6" w:rsidP="00586EC6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586EC6" w:rsidRPr="002F0AEB" w14:paraId="04C80107" w14:textId="77777777" w:rsidTr="00477F71">
        <w:trPr>
          <w:trHeight w:val="92"/>
        </w:trPr>
        <w:tc>
          <w:tcPr>
            <w:tcW w:w="5607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586EC6" w:rsidRPr="002F0AEB" w:rsidRDefault="00586EC6" w:rsidP="00586E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5EAED678" w:rsidR="00586EC6" w:rsidRPr="00F44FD7" w:rsidRDefault="00653DD0" w:rsidP="00586EC6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20D93C7A" w:rsidR="00586EC6" w:rsidRPr="002F0AEB" w:rsidRDefault="00653DD0" w:rsidP="00586EC6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586EC6" w:rsidRPr="002F0AEB" w14:paraId="2254FA5C" w14:textId="77777777" w:rsidTr="006E4E84">
        <w:trPr>
          <w:trHeight w:val="344"/>
        </w:trPr>
        <w:tc>
          <w:tcPr>
            <w:tcW w:w="11211" w:type="dxa"/>
            <w:gridSpan w:val="3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2AF885A" w:rsidR="00586EC6" w:rsidRPr="002F0AEB" w:rsidRDefault="00586EC6" w:rsidP="00586EC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="00653DD0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02</w:t>
            </w: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="00653DD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6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586EC6" w:rsidRPr="002F0AEB" w14:paraId="3C75DA26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586EC6" w:rsidRPr="002F0AEB" w:rsidRDefault="00586EC6" w:rsidP="00586EC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մուտքագրվելու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75BF7A6E" w:rsidR="00586EC6" w:rsidRPr="002F0AEB" w:rsidRDefault="00653DD0" w:rsidP="00586EC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11</w:t>
            </w:r>
            <w:r w:rsidR="00586EC6" w:rsidRPr="002F0AEB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  <w:lang w:val="hy-AM"/>
              </w:rPr>
              <w:t>06</w:t>
            </w:r>
            <w:r w:rsidR="00586EC6" w:rsidRPr="002F0AEB">
              <w:rPr>
                <w:rFonts w:ascii="Arial" w:hAnsi="Arial" w:cs="Arial"/>
                <w:b/>
                <w:sz w:val="20"/>
              </w:rPr>
              <w:t>.202</w:t>
            </w:r>
            <w:r w:rsidR="00586EC6"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586EC6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586EC6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586EC6" w:rsidRPr="002F0AEB" w14:paraId="0682C6BE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586EC6" w:rsidRPr="002F0AEB" w:rsidRDefault="00586EC6" w:rsidP="00586EC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4B258BE8" w:rsidR="00586EC6" w:rsidRPr="002F0AEB" w:rsidRDefault="00653DD0" w:rsidP="00586EC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11</w:t>
            </w:r>
            <w:r w:rsidR="00586EC6" w:rsidRPr="002F0AEB">
              <w:rPr>
                <w:rFonts w:ascii="Arial" w:hAnsi="Arial" w:cs="Arial"/>
                <w:b/>
                <w:sz w:val="20"/>
              </w:rPr>
              <w:t>.</w:t>
            </w:r>
            <w:r w:rsidR="00586EC6">
              <w:rPr>
                <w:rFonts w:ascii="Arial" w:hAnsi="Arial" w:cs="Arial"/>
                <w:b/>
                <w:sz w:val="20"/>
              </w:rPr>
              <w:t>0</w:t>
            </w:r>
            <w:r>
              <w:rPr>
                <w:rFonts w:ascii="Arial" w:hAnsi="Arial" w:cs="Arial"/>
                <w:b/>
                <w:sz w:val="20"/>
              </w:rPr>
              <w:t>6</w:t>
            </w:r>
            <w:r w:rsidR="00586EC6" w:rsidRPr="002F0AEB">
              <w:rPr>
                <w:rFonts w:ascii="Arial" w:hAnsi="Arial" w:cs="Arial"/>
                <w:b/>
                <w:sz w:val="20"/>
              </w:rPr>
              <w:t>.202</w:t>
            </w:r>
            <w:r w:rsidR="00586EC6"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586EC6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586EC6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586EC6" w:rsidRPr="002F0AEB" w14:paraId="79A64497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620F225D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586EC6" w:rsidRPr="002F0AEB" w14:paraId="4E4EA255" w14:textId="77777777" w:rsidTr="00477F71">
        <w:tc>
          <w:tcPr>
            <w:tcW w:w="812" w:type="dxa"/>
            <w:vMerge w:val="restart"/>
            <w:vAlign w:val="center"/>
          </w:tcPr>
          <w:p w14:paraId="7AA249E4" w14:textId="77777777" w:rsidR="00586EC6" w:rsidRPr="002F0AEB" w:rsidRDefault="00586EC6" w:rsidP="00586E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vMerge w:val="restart"/>
            <w:vAlign w:val="center"/>
          </w:tcPr>
          <w:p w14:paraId="3EF9A58A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6"/>
            <w:vAlign w:val="center"/>
          </w:tcPr>
          <w:p w14:paraId="0A5086C3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  <w:proofErr w:type="spellEnd"/>
          </w:p>
        </w:tc>
      </w:tr>
      <w:tr w:rsidR="00586EC6" w:rsidRPr="002F0AEB" w14:paraId="11F19FA1" w14:textId="77777777" w:rsidTr="00477F71">
        <w:trPr>
          <w:trHeight w:val="237"/>
        </w:trPr>
        <w:tc>
          <w:tcPr>
            <w:tcW w:w="812" w:type="dxa"/>
            <w:vMerge/>
            <w:vAlign w:val="center"/>
          </w:tcPr>
          <w:p w14:paraId="39B67943" w14:textId="77777777" w:rsidR="00586EC6" w:rsidRPr="002F0AEB" w:rsidRDefault="00586EC6" w:rsidP="00586E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2856C5C6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vAlign w:val="center"/>
          </w:tcPr>
          <w:p w14:paraId="23EE0CE1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vAlign w:val="center"/>
          </w:tcPr>
          <w:p w14:paraId="7E70E64E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41" w:type="dxa"/>
            <w:gridSpan w:val="6"/>
            <w:vAlign w:val="center"/>
          </w:tcPr>
          <w:p w14:paraId="0911FBB2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  <w:proofErr w:type="spellEnd"/>
          </w:p>
        </w:tc>
      </w:tr>
      <w:tr w:rsidR="00586EC6" w:rsidRPr="002F0AEB" w14:paraId="4DC53241" w14:textId="77777777" w:rsidTr="00477F71">
        <w:trPr>
          <w:trHeight w:val="238"/>
        </w:trPr>
        <w:tc>
          <w:tcPr>
            <w:tcW w:w="812" w:type="dxa"/>
            <w:vMerge/>
            <w:vAlign w:val="center"/>
          </w:tcPr>
          <w:p w14:paraId="7D858D4B" w14:textId="77777777" w:rsidR="00586EC6" w:rsidRPr="002F0AEB" w:rsidRDefault="00586EC6" w:rsidP="00586E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078A8417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vAlign w:val="center"/>
          </w:tcPr>
          <w:p w14:paraId="67FA13FC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vAlign w:val="center"/>
          </w:tcPr>
          <w:p w14:paraId="7FDD9C22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6"/>
            <w:vAlign w:val="center"/>
          </w:tcPr>
          <w:p w14:paraId="3C0959C2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դրամ</w:t>
            </w:r>
            <w:proofErr w:type="spellEnd"/>
          </w:p>
        </w:tc>
      </w:tr>
      <w:tr w:rsidR="00586EC6" w:rsidRPr="002F0AEB" w14:paraId="75FDA7D8" w14:textId="77777777" w:rsidTr="00477F7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586EC6" w:rsidRPr="002F0AEB" w:rsidRDefault="00586EC6" w:rsidP="00586E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ֆինանսական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միջոցներով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 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vAlign w:val="center"/>
          </w:tcPr>
          <w:p w14:paraId="48A4D149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586EC6" w:rsidRPr="002F0AEB" w14:paraId="0BC27CB3" w14:textId="77777777" w:rsidTr="000966EC">
        <w:trPr>
          <w:trHeight w:val="146"/>
        </w:trPr>
        <w:tc>
          <w:tcPr>
            <w:tcW w:w="812" w:type="dxa"/>
            <w:vAlign w:val="center"/>
          </w:tcPr>
          <w:p w14:paraId="1A9CF980" w14:textId="38573E6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</w:tcPr>
          <w:p w14:paraId="6BC1B688" w14:textId="77777777" w:rsidR="00586EC6" w:rsidRPr="00DD0B93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6"/>
                <w:szCs w:val="24"/>
                <w:lang w:val="hy-AM"/>
              </w:rPr>
            </w:pPr>
          </w:p>
          <w:p w14:paraId="69A175BB" w14:textId="77777777" w:rsidR="00586EC6" w:rsidRPr="00DD0B93" w:rsidRDefault="00586EC6" w:rsidP="00586EC6">
            <w:pPr>
              <w:widowControl w:val="0"/>
              <w:spacing w:before="0" w:after="0"/>
              <w:ind w:left="0" w:firstLine="0"/>
              <w:rPr>
                <w:rFonts w:ascii="Arial" w:hAnsi="Arial" w:cs="Arial"/>
                <w:color w:val="000000"/>
                <w:sz w:val="16"/>
                <w:szCs w:val="24"/>
                <w:lang w:val="hy-AM"/>
              </w:rPr>
            </w:pPr>
          </w:p>
          <w:p w14:paraId="797CAF80" w14:textId="77777777" w:rsidR="00586EC6" w:rsidRPr="00DD0B93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6"/>
                <w:szCs w:val="24"/>
                <w:lang w:val="hy-AM"/>
              </w:rPr>
            </w:pPr>
          </w:p>
          <w:p w14:paraId="131C7660" w14:textId="4B04DCBA" w:rsidR="00586EC6" w:rsidRPr="00DD0B93" w:rsidRDefault="00DD0B93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DD0B93">
              <w:rPr>
                <w:rFonts w:ascii="Arial" w:hAnsi="Arial" w:cs="Arial"/>
                <w:color w:val="000000"/>
                <w:sz w:val="16"/>
                <w:szCs w:val="24"/>
                <w:lang w:val="hy-AM"/>
              </w:rPr>
              <w:t>«ՏՈՆԳՐՈՒՊ» ՍՊԸ ԵՎ «ԷՆԵՐԳՈՍԻՍԹԵՄ» ՍՊԸ ԿՈՆՍՈՐՑԻՈՒՄ</w:t>
            </w:r>
          </w:p>
        </w:tc>
        <w:tc>
          <w:tcPr>
            <w:tcW w:w="2727" w:type="dxa"/>
            <w:gridSpan w:val="8"/>
            <w:vAlign w:val="center"/>
          </w:tcPr>
          <w:p w14:paraId="45F5F04E" w14:textId="1F07B392" w:rsidR="00586EC6" w:rsidRPr="002F0AEB" w:rsidRDefault="00653DD0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lang w:val="hy-AM"/>
              </w:rPr>
            </w:pPr>
            <w:r w:rsidRPr="00653DD0">
              <w:rPr>
                <w:rFonts w:ascii="Arial" w:hAnsi="Arial" w:cs="Arial"/>
                <w:lang w:val="af-ZA"/>
              </w:rPr>
              <w:t>ԳՄՄՀ-ԳՀԱՇՁԲ-26/08</w:t>
            </w:r>
            <w:r>
              <w:rPr>
                <w:rFonts w:ascii="Arial" w:hAnsi="Arial" w:cs="Arial"/>
                <w:lang w:val="af-ZA"/>
              </w:rPr>
              <w:t>-1</w:t>
            </w:r>
          </w:p>
        </w:tc>
        <w:tc>
          <w:tcPr>
            <w:tcW w:w="1614" w:type="dxa"/>
            <w:gridSpan w:val="3"/>
            <w:vAlign w:val="center"/>
          </w:tcPr>
          <w:p w14:paraId="0710B95B" w14:textId="04B72ECE" w:rsidR="00586EC6" w:rsidRPr="002F0AEB" w:rsidRDefault="00653DD0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11</w:t>
            </w:r>
            <w:r w:rsidR="00586EC6" w:rsidRPr="002F0AEB">
              <w:rPr>
                <w:rFonts w:ascii="Arial" w:hAnsi="Arial" w:cs="Arial"/>
                <w:b/>
                <w:sz w:val="20"/>
              </w:rPr>
              <w:t>.</w:t>
            </w:r>
            <w:r w:rsidR="00586EC6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586EC6" w:rsidRPr="002F0AEB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586EC6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586EC6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136" w:type="dxa"/>
            <w:gridSpan w:val="5"/>
            <w:vAlign w:val="center"/>
          </w:tcPr>
          <w:p w14:paraId="27A38372" w14:textId="4DD03DBA" w:rsidR="00586EC6" w:rsidRPr="00760131" w:rsidRDefault="00653DD0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8"/>
                <w:lang w:val="hy-AM"/>
              </w:rPr>
              <w:t>Պայամագիրը ուժի մեջ մտնելու պահից 90 օրացուցային օր</w:t>
            </w:r>
          </w:p>
        </w:tc>
        <w:tc>
          <w:tcPr>
            <w:tcW w:w="1073" w:type="dxa"/>
            <w:gridSpan w:val="4"/>
            <w:vAlign w:val="center"/>
          </w:tcPr>
          <w:p w14:paraId="46F66669" w14:textId="6FD738DC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7FB53AFF" w14:textId="77777777" w:rsidR="00653DD0" w:rsidRPr="00653DD0" w:rsidRDefault="00653DD0" w:rsidP="00653D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3DD0">
              <w:rPr>
                <w:rFonts w:ascii="GHEA Grapalat" w:hAnsi="GHEA Grapalat"/>
                <w:sz w:val="16"/>
                <w:szCs w:val="16"/>
                <w:lang w:val="hy-AM"/>
              </w:rPr>
              <w:t xml:space="preserve">30,600,000 </w:t>
            </w:r>
          </w:p>
          <w:p w14:paraId="75C3943F" w14:textId="66A53F52" w:rsidR="00586EC6" w:rsidRPr="00653DD0" w:rsidRDefault="00653DD0" w:rsidP="00653DD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653DD0">
              <w:rPr>
                <w:rFonts w:ascii="GHEA Grapalat" w:hAnsi="GHEA Grapalat"/>
                <w:sz w:val="16"/>
                <w:szCs w:val="16"/>
                <w:lang w:val="hy-AM"/>
              </w:rPr>
              <w:t>երեսուն միլիոն վեց հարյուր հազար</w:t>
            </w:r>
          </w:p>
        </w:tc>
        <w:tc>
          <w:tcPr>
            <w:tcW w:w="1311" w:type="dxa"/>
            <w:vAlign w:val="center"/>
          </w:tcPr>
          <w:p w14:paraId="7B1F4175" w14:textId="77777777" w:rsidR="00653DD0" w:rsidRPr="00653DD0" w:rsidRDefault="00653DD0" w:rsidP="00653D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3DD0">
              <w:rPr>
                <w:rFonts w:ascii="GHEA Grapalat" w:hAnsi="GHEA Grapalat"/>
                <w:sz w:val="16"/>
                <w:szCs w:val="16"/>
                <w:lang w:val="hy-AM"/>
              </w:rPr>
              <w:t xml:space="preserve">30,600,000 </w:t>
            </w:r>
          </w:p>
          <w:p w14:paraId="6B1B2760" w14:textId="791F166B" w:rsidR="00586EC6" w:rsidRPr="00653DD0" w:rsidRDefault="00653DD0" w:rsidP="00653DD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653DD0">
              <w:rPr>
                <w:rFonts w:ascii="GHEA Grapalat" w:hAnsi="GHEA Grapalat"/>
                <w:sz w:val="16"/>
                <w:szCs w:val="16"/>
                <w:lang w:val="hy-AM"/>
              </w:rPr>
              <w:t>երեսուն միլիոն վեց հարյուր հազար</w:t>
            </w:r>
          </w:p>
        </w:tc>
      </w:tr>
      <w:tr w:rsidR="00586EC6" w:rsidRPr="002F0AEB" w14:paraId="496A046D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tbl>
            <w:tblPr>
              <w:tblW w:w="1121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1405"/>
              <w:gridCol w:w="3648"/>
              <w:gridCol w:w="2016"/>
              <w:gridCol w:w="1981"/>
              <w:gridCol w:w="1350"/>
            </w:tblGrid>
            <w:tr w:rsidR="00586EC6" w:rsidRPr="002F0AEB" w14:paraId="1AB2DB19" w14:textId="77777777" w:rsidTr="008C0A26">
              <w:trPr>
                <w:trHeight w:val="150"/>
              </w:trPr>
              <w:tc>
                <w:tcPr>
                  <w:tcW w:w="11211" w:type="dxa"/>
                  <w:gridSpan w:val="6"/>
                  <w:vAlign w:val="center"/>
                </w:tcPr>
                <w:p w14:paraId="0DC35C26" w14:textId="77777777" w:rsidR="00586EC6" w:rsidRPr="002F0AEB" w:rsidRDefault="00586EC6" w:rsidP="00586EC6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Ընտրված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մասնակցի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մասնակիցների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անվանումը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և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հասցեն</w:t>
                  </w:r>
                  <w:proofErr w:type="spellEnd"/>
                </w:p>
              </w:tc>
            </w:tr>
            <w:tr w:rsidR="00586EC6" w:rsidRPr="002F0AEB" w14:paraId="4E360D3D" w14:textId="77777777" w:rsidTr="008C0A26">
              <w:trPr>
                <w:trHeight w:val="125"/>
              </w:trPr>
              <w:tc>
                <w:tcPr>
                  <w:tcW w:w="811" w:type="dxa"/>
                  <w:tcBorders>
                    <w:bottom w:val="single" w:sz="8" w:space="0" w:color="auto"/>
                  </w:tcBorders>
                  <w:vAlign w:val="center"/>
                </w:tcPr>
                <w:p w14:paraId="5A8C17E3" w14:textId="77777777" w:rsidR="00586EC6" w:rsidRPr="002F0AEB" w:rsidRDefault="00586EC6" w:rsidP="00586EC6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Չափա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-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բաժնի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համարը</w:t>
                  </w:r>
                  <w:proofErr w:type="spellEnd"/>
                </w:p>
              </w:tc>
              <w:tc>
                <w:tcPr>
                  <w:tcW w:w="1405" w:type="dxa"/>
                  <w:tcBorders>
                    <w:bottom w:val="single" w:sz="8" w:space="0" w:color="auto"/>
                  </w:tcBorders>
                  <w:vAlign w:val="center"/>
                </w:tcPr>
                <w:p w14:paraId="4B7D3615" w14:textId="77777777" w:rsidR="00586EC6" w:rsidRPr="002F0AEB" w:rsidRDefault="00586EC6" w:rsidP="00586EC6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Ընտրված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մասնակիցը</w:t>
                  </w:r>
                  <w:proofErr w:type="spellEnd"/>
                </w:p>
              </w:tc>
              <w:tc>
                <w:tcPr>
                  <w:tcW w:w="3648" w:type="dxa"/>
                  <w:tcBorders>
                    <w:bottom w:val="single" w:sz="8" w:space="0" w:color="auto"/>
                  </w:tcBorders>
                  <w:vAlign w:val="center"/>
                </w:tcPr>
                <w:p w14:paraId="1D909C92" w14:textId="77777777" w:rsidR="00586EC6" w:rsidRPr="002F0AEB" w:rsidRDefault="00586EC6" w:rsidP="00586EC6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Հասցե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,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հեռ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.</w:t>
                  </w:r>
                </w:p>
              </w:tc>
              <w:tc>
                <w:tcPr>
                  <w:tcW w:w="2016" w:type="dxa"/>
                  <w:tcBorders>
                    <w:bottom w:val="single" w:sz="8" w:space="0" w:color="auto"/>
                  </w:tcBorders>
                  <w:vAlign w:val="center"/>
                </w:tcPr>
                <w:p w14:paraId="4FD357D1" w14:textId="77777777" w:rsidR="00586EC6" w:rsidRPr="002F0AEB" w:rsidRDefault="00586EC6" w:rsidP="00586EC6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proofErr w:type="gram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Էլ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.-</w:t>
                  </w:r>
                  <w:proofErr w:type="spellStart"/>
                  <w:proofErr w:type="gram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փոստ</w:t>
                  </w:r>
                  <w:proofErr w:type="spellEnd"/>
                </w:p>
              </w:tc>
              <w:tc>
                <w:tcPr>
                  <w:tcW w:w="1981" w:type="dxa"/>
                  <w:tcBorders>
                    <w:bottom w:val="single" w:sz="8" w:space="0" w:color="auto"/>
                  </w:tcBorders>
                  <w:vAlign w:val="center"/>
                </w:tcPr>
                <w:p w14:paraId="79DCD167" w14:textId="77777777" w:rsidR="00586EC6" w:rsidRPr="002F0AEB" w:rsidRDefault="00586EC6" w:rsidP="00586EC6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Բանկային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հաշիվը</w:t>
                  </w:r>
                  <w:proofErr w:type="spellEnd"/>
                </w:p>
              </w:tc>
              <w:tc>
                <w:tcPr>
                  <w:tcW w:w="1350" w:type="dxa"/>
                  <w:tcBorders>
                    <w:bottom w:val="single" w:sz="8" w:space="0" w:color="auto"/>
                  </w:tcBorders>
                  <w:vAlign w:val="center"/>
                </w:tcPr>
                <w:p w14:paraId="275A4C83" w14:textId="77777777" w:rsidR="00586EC6" w:rsidRPr="002F0AEB" w:rsidRDefault="00586EC6" w:rsidP="00586EC6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ՀՎՀՀ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vertAlign w:val="superscript"/>
                      <w:lang w:val="hy-AM" w:eastAsia="ru-RU"/>
                    </w:rPr>
                    <w:footnoteReference w:id="2"/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/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Անձնագրի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համարը</w:t>
                  </w:r>
                  <w:proofErr w:type="spellEnd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և </w:t>
                  </w:r>
                  <w:proofErr w:type="spellStart"/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սերիան</w:t>
                  </w:r>
                  <w:proofErr w:type="spellEnd"/>
                </w:p>
              </w:tc>
            </w:tr>
            <w:tr w:rsidR="00586EC6" w:rsidRPr="00A357F6" w14:paraId="6A472DE3" w14:textId="77777777" w:rsidTr="008C0A26">
              <w:trPr>
                <w:trHeight w:val="1026"/>
              </w:trPr>
              <w:tc>
                <w:tcPr>
                  <w:tcW w:w="811" w:type="dxa"/>
                  <w:tcBorders>
                    <w:bottom w:val="single" w:sz="8" w:space="0" w:color="auto"/>
                  </w:tcBorders>
                  <w:vAlign w:val="center"/>
                </w:tcPr>
                <w:p w14:paraId="0AA6BA3A" w14:textId="0B1D6F52" w:rsidR="00586EC6" w:rsidRPr="00D45B1B" w:rsidRDefault="00586EC6" w:rsidP="00586EC6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bottom w:val="single" w:sz="8" w:space="0" w:color="auto"/>
                  </w:tcBorders>
                  <w:vAlign w:val="center"/>
                </w:tcPr>
                <w:p w14:paraId="3942E71D" w14:textId="42BE91D4" w:rsidR="00586EC6" w:rsidRPr="002F0AEB" w:rsidRDefault="00DD0B93" w:rsidP="00586EC6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sz w:val="14"/>
                      <w:szCs w:val="20"/>
                      <w:lang w:val="hy-AM"/>
                    </w:rPr>
                  </w:pPr>
                  <w:r w:rsidRPr="00DD0B93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>«ՏՈՆԳՐՈՒՊ» ՍՊԸ ԵՎ «ԷՆԵՐԳՈՍԻՍԹԵՄ» ՍՊԸ ԿՈՆՍՈՐՑԻՈՒՄ</w:t>
                  </w:r>
                </w:p>
              </w:tc>
              <w:tc>
                <w:tcPr>
                  <w:tcW w:w="3648" w:type="dxa"/>
                  <w:tcBorders>
                    <w:bottom w:val="single" w:sz="8" w:space="0" w:color="auto"/>
                  </w:tcBorders>
                  <w:vAlign w:val="center"/>
                </w:tcPr>
                <w:p w14:paraId="71E00B9F" w14:textId="77777777" w:rsidR="00653DD0" w:rsidRPr="00653DD0" w:rsidRDefault="00653DD0" w:rsidP="00653DD0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Sylfaen" w:hAnsi="Sylfaen" w:cs="Arial"/>
                      <w:sz w:val="16"/>
                      <w:lang w:val="hy-AM"/>
                    </w:rPr>
                  </w:pPr>
                  <w:r w:rsidRPr="00653DD0">
                    <w:rPr>
                      <w:rFonts w:ascii="Sylfaen" w:hAnsi="Sylfaen" w:cs="Arial"/>
                      <w:sz w:val="16"/>
                      <w:lang w:val="hy-AM"/>
                    </w:rPr>
                    <w:t>Երեվան, Արաբկիր թաղամաս Արղության փ. 40 10</w:t>
                  </w:r>
                </w:p>
                <w:p w14:paraId="56A9052C" w14:textId="3B2AD1C4" w:rsidR="00586EC6" w:rsidRPr="002F0AEB" w:rsidRDefault="00653DD0" w:rsidP="00653DD0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Theme="minorHAnsi" w:hAnsi="Arial" w:cs="Arial"/>
                      <w:sz w:val="19"/>
                      <w:szCs w:val="19"/>
                      <w:lang w:val="hy-AM"/>
                    </w:rPr>
                  </w:pPr>
                  <w:r w:rsidRPr="00653DD0">
                    <w:rPr>
                      <w:rFonts w:ascii="Sylfaen" w:hAnsi="Sylfaen" w:cs="Arial"/>
                      <w:sz w:val="16"/>
                      <w:lang w:val="hy-AM"/>
                    </w:rPr>
                    <w:t>ՀՀ ք</w:t>
                  </w:r>
                  <w:r w:rsidRPr="00653DD0">
                    <w:rPr>
                      <w:rFonts w:ascii="MS Mincho" w:eastAsia="MS Mincho" w:hAnsi="MS Mincho" w:cs="MS Mincho" w:hint="eastAsia"/>
                      <w:sz w:val="16"/>
                      <w:lang w:val="hy-AM"/>
                    </w:rPr>
                    <w:t>․</w:t>
                  </w:r>
                  <w:r w:rsidRPr="00653DD0">
                    <w:rPr>
                      <w:rFonts w:ascii="Sylfaen" w:hAnsi="Sylfaen" w:cs="Arial"/>
                      <w:sz w:val="16"/>
                      <w:lang w:val="hy-AM"/>
                    </w:rPr>
                    <w:t>Երևան, 16 թաղ, 43շ, 71 բն</w:t>
                  </w:r>
                </w:p>
              </w:tc>
              <w:tc>
                <w:tcPr>
                  <w:tcW w:w="2016" w:type="dxa"/>
                  <w:tcBorders>
                    <w:bottom w:val="single" w:sz="8" w:space="0" w:color="auto"/>
                  </w:tcBorders>
                  <w:vAlign w:val="center"/>
                </w:tcPr>
                <w:p w14:paraId="2E181317" w14:textId="77777777" w:rsidR="00653DD0" w:rsidRPr="00653DD0" w:rsidRDefault="00653DD0" w:rsidP="00653DD0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lang w:val="hy-AM"/>
                    </w:rPr>
                  </w:pPr>
                  <w:r w:rsidRPr="00653DD0">
                    <w:rPr>
                      <w:lang w:val="hy-AM"/>
                    </w:rPr>
                    <w:t>ghumashyan90@gmail.com</w:t>
                  </w:r>
                </w:p>
                <w:p w14:paraId="6CA12F39" w14:textId="77777777" w:rsidR="00653DD0" w:rsidRPr="00653DD0" w:rsidRDefault="00653DD0" w:rsidP="00653DD0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lang w:val="hy-AM"/>
                    </w:rPr>
                  </w:pPr>
                  <w:r w:rsidRPr="00653DD0">
                    <w:rPr>
                      <w:lang w:val="hy-AM"/>
                    </w:rPr>
                    <w:t>+37498 98-88-84</w:t>
                  </w:r>
                </w:p>
                <w:p w14:paraId="7E9D7DB0" w14:textId="77777777" w:rsidR="00653DD0" w:rsidRPr="00653DD0" w:rsidRDefault="00653DD0" w:rsidP="00653DD0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lang w:val="hy-AM"/>
                    </w:rPr>
                  </w:pPr>
                  <w:r w:rsidRPr="00653DD0">
                    <w:rPr>
                      <w:lang w:val="hy-AM"/>
                    </w:rPr>
                    <w:t xml:space="preserve">Energosystem1@mail.ru </w:t>
                  </w:r>
                </w:p>
                <w:p w14:paraId="2D384752" w14:textId="7AEBBD00" w:rsidR="00586EC6" w:rsidRPr="002F0AEB" w:rsidRDefault="00653DD0" w:rsidP="00653DD0">
                  <w:pPr>
                    <w:widowControl w:val="0"/>
                    <w:spacing w:before="0" w:after="0"/>
                    <w:ind w:left="0" w:firstLine="0"/>
                    <w:rPr>
                      <w:rFonts w:ascii="Arial" w:eastAsiaTheme="minorHAnsi" w:hAnsi="Arial" w:cs="Arial"/>
                      <w:sz w:val="16"/>
                      <w:szCs w:val="19"/>
                    </w:rPr>
                  </w:pPr>
                  <w:r>
                    <w:t xml:space="preserve">+374 93 606053 </w:t>
                  </w:r>
                </w:p>
              </w:tc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14E290" w14:textId="47D0DC0E" w:rsidR="00586EC6" w:rsidRPr="00A357F6" w:rsidRDefault="00653DD0" w:rsidP="00586EC6">
                  <w:pPr>
                    <w:widowControl w:val="0"/>
                    <w:spacing w:before="0" w:after="0"/>
                    <w:ind w:left="0" w:firstLine="0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Sylfaen" w:eastAsia="MS Mincho" w:hAnsi="Sylfaen" w:cs="MS Mincho"/>
                      <w:b/>
                      <w:bCs/>
                      <w:sz w:val="18"/>
                      <w:szCs w:val="20"/>
                      <w:lang w:val="hy-AM"/>
                    </w:rPr>
                    <w:t>193001633539300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449CFC" w14:textId="2ED95EAF" w:rsidR="00586EC6" w:rsidRPr="00A357F6" w:rsidRDefault="00653DD0" w:rsidP="00586EC6">
                  <w:pPr>
                    <w:widowControl w:val="0"/>
                    <w:spacing w:before="0" w:after="0"/>
                    <w:ind w:left="0" w:firstLine="0"/>
                    <w:rPr>
                      <w:rFonts w:asciiTheme="minorHAnsi" w:eastAsiaTheme="minorHAnsi" w:hAnsiTheme="minorHAnsi" w:cs="Arial"/>
                      <w:sz w:val="19"/>
                      <w:szCs w:val="19"/>
                    </w:rPr>
                  </w:pPr>
                  <w:r>
                    <w:rPr>
                      <w:rFonts w:ascii="Sylfaen" w:eastAsia="MS Mincho" w:hAnsi="Sylfaen" w:cs="MS Mincho"/>
                      <w:b/>
                      <w:bCs/>
                      <w:sz w:val="18"/>
                      <w:szCs w:val="20"/>
                      <w:lang w:val="hy-AM"/>
                    </w:rPr>
                    <w:t>08245367</w:t>
                  </w:r>
                </w:p>
              </w:tc>
            </w:tr>
          </w:tbl>
          <w:p w14:paraId="393BE26B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586EC6" w:rsidRPr="002F0AEB" w14:paraId="3863A00B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586EC6" w:rsidRPr="002F0AEB" w:rsidRDefault="00586EC6" w:rsidP="00586EC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586EC6" w:rsidRPr="002F0AEB" w:rsidRDefault="00586EC6" w:rsidP="00586EC6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586EC6" w:rsidRPr="002F0AEB" w14:paraId="485BF528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60FF974B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586EC6" w:rsidRPr="002F0AEB" w14:paraId="7DB42300" w14:textId="77777777" w:rsidTr="006E4E84">
        <w:trPr>
          <w:trHeight w:val="288"/>
        </w:trPr>
        <w:tc>
          <w:tcPr>
            <w:tcW w:w="11211" w:type="dxa"/>
            <w:gridSpan w:val="30"/>
            <w:vAlign w:val="center"/>
          </w:tcPr>
          <w:p w14:paraId="0AD8E25E" w14:textId="3339B555" w:rsidR="00586EC6" w:rsidRPr="002F0AEB" w:rsidRDefault="00586EC6" w:rsidP="00586EC6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586EC6" w:rsidRPr="002F0AEB" w:rsidRDefault="00586EC6" w:rsidP="00586EC6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կից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586EC6" w:rsidRPr="002F0AEB" w:rsidRDefault="00586EC6" w:rsidP="00586EC6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586EC6" w:rsidRPr="002F0AEB" w:rsidRDefault="00586EC6" w:rsidP="00586EC6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586EC6" w:rsidRPr="002F0AEB" w:rsidRDefault="00586EC6" w:rsidP="00586EC6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586EC6" w:rsidRPr="002F0AEB" w:rsidRDefault="00586EC6" w:rsidP="00586E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proofErr w:type="gram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586EC6" w:rsidRPr="002F0AEB" w:rsidRDefault="00586EC6" w:rsidP="00586E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լրատվական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է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Martunihamaynq_gnum@mail.ru -: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586EC6" w:rsidRPr="002F0AEB" w14:paraId="3CC8B38C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02AFA8BF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586EC6" w:rsidRPr="00DD0B93" w14:paraId="5484FA73" w14:textId="77777777" w:rsidTr="00477F71">
        <w:trPr>
          <w:trHeight w:val="475"/>
        </w:trPr>
        <w:tc>
          <w:tcPr>
            <w:tcW w:w="3177" w:type="dxa"/>
            <w:gridSpan w:val="7"/>
            <w:tcBorders>
              <w:bottom w:val="single" w:sz="8" w:space="0" w:color="auto"/>
            </w:tcBorders>
          </w:tcPr>
          <w:p w14:paraId="7A9CE343" w14:textId="77777777" w:rsidR="00586EC6" w:rsidRPr="002F0AEB" w:rsidRDefault="00586EC6" w:rsidP="00586E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6FC786A2" w14:textId="3DD28C73" w:rsidR="00586EC6" w:rsidRPr="002F0AEB" w:rsidRDefault="00586EC6" w:rsidP="00586E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586EC6" w:rsidRPr="00DD0B93" w14:paraId="5A7FED5D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0C88E286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586EC6" w:rsidRPr="00DD0B93" w14:paraId="40B30E88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586EC6" w:rsidRPr="002F0AEB" w:rsidRDefault="00586EC6" w:rsidP="00586E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1EB1D35E" w:rsidR="00586EC6" w:rsidRPr="002F0AEB" w:rsidRDefault="00586EC6" w:rsidP="00586E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86EC6" w:rsidRPr="00DD0B93" w14:paraId="541BD7F7" w14:textId="77777777" w:rsidTr="006E4E84">
        <w:trPr>
          <w:trHeight w:val="288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586EC6" w:rsidRPr="00DD0B93" w14:paraId="4DE14D25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586EC6" w:rsidRPr="002F0AEB" w:rsidRDefault="00586EC6" w:rsidP="00586E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3BFB9B7D" w:rsidR="00586EC6" w:rsidRPr="002F0AEB" w:rsidRDefault="00586EC6" w:rsidP="00586E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586EC6" w:rsidRPr="00DD0B93" w14:paraId="1DAD5D5C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57597369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586EC6" w:rsidRPr="002F0AEB" w14:paraId="5F667D89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586EC6" w:rsidRPr="002F0AEB" w:rsidRDefault="00586EC6" w:rsidP="00586E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77777777" w:rsidR="00586EC6" w:rsidRPr="002F0AEB" w:rsidRDefault="00586EC6" w:rsidP="00586E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86EC6" w:rsidRPr="002F0AEB" w14:paraId="406B68D6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79EAD146" w14:textId="77777777" w:rsidR="00586EC6" w:rsidRPr="002F0AEB" w:rsidRDefault="00586EC6" w:rsidP="00586EC6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586EC6" w:rsidRPr="002F0AEB" w14:paraId="1A2BD291" w14:textId="77777777" w:rsidTr="006E4E84">
        <w:trPr>
          <w:trHeight w:val="227"/>
        </w:trPr>
        <w:tc>
          <w:tcPr>
            <w:tcW w:w="11211" w:type="dxa"/>
            <w:gridSpan w:val="30"/>
            <w:vAlign w:val="center"/>
          </w:tcPr>
          <w:p w14:paraId="73A19DB3" w14:textId="77777777" w:rsidR="00586EC6" w:rsidRPr="002F0AEB" w:rsidRDefault="00586EC6" w:rsidP="00586E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6EC6" w:rsidRPr="002F0AEB" w14:paraId="002AF1AD" w14:textId="77777777" w:rsidTr="00477F71">
        <w:trPr>
          <w:trHeight w:val="47"/>
        </w:trPr>
        <w:tc>
          <w:tcPr>
            <w:tcW w:w="3966" w:type="dxa"/>
            <w:gridSpan w:val="9"/>
            <w:tcBorders>
              <w:bottom w:val="single" w:sz="8" w:space="0" w:color="auto"/>
            </w:tcBorders>
            <w:vAlign w:val="center"/>
          </w:tcPr>
          <w:p w14:paraId="1E39C5F1" w14:textId="77777777" w:rsidR="00586EC6" w:rsidRPr="002F0AEB" w:rsidRDefault="00586EC6" w:rsidP="00586E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586EC6" w:rsidRPr="002F0AEB" w:rsidRDefault="00586EC6" w:rsidP="00586E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9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586EC6" w:rsidRPr="002F0AEB" w:rsidRDefault="00586EC6" w:rsidP="00586E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586EC6" w:rsidRPr="002F0AEB" w14:paraId="622ACAB0" w14:textId="77777777" w:rsidTr="00477F71">
        <w:trPr>
          <w:trHeight w:val="47"/>
        </w:trPr>
        <w:tc>
          <w:tcPr>
            <w:tcW w:w="39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F4640" w14:textId="27A5148A" w:rsidR="00586EC6" w:rsidRPr="002F0AEB" w:rsidRDefault="00586EC6" w:rsidP="00586E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6AF49" w14:textId="4867F041" w:rsidR="00586EC6" w:rsidRPr="002F0AEB" w:rsidRDefault="00586EC6" w:rsidP="00586E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8A" w14:textId="1FF29CB4" w:rsidR="00586EC6" w:rsidRPr="002F0AEB" w:rsidRDefault="00586EC6" w:rsidP="00586E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martunignum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@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gmail.</w:t>
            </w:r>
            <w:r w:rsidR="00DD0B9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com</w:t>
            </w:r>
          </w:p>
        </w:tc>
      </w:tr>
    </w:tbl>
    <w:p w14:paraId="09F34D10" w14:textId="77777777" w:rsidR="0022631D" w:rsidRPr="002F0AEB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2F0AEB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2F0AEB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2F0AE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8044" w14:textId="77777777" w:rsidR="000801C2" w:rsidRDefault="000801C2" w:rsidP="0022631D">
      <w:pPr>
        <w:spacing w:before="0" w:after="0"/>
      </w:pPr>
      <w:r>
        <w:separator/>
      </w:r>
    </w:p>
  </w:endnote>
  <w:endnote w:type="continuationSeparator" w:id="0">
    <w:p w14:paraId="038533FF" w14:textId="77777777" w:rsidR="000801C2" w:rsidRDefault="000801C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216D" w14:textId="77777777" w:rsidR="000801C2" w:rsidRDefault="000801C2" w:rsidP="0022631D">
      <w:pPr>
        <w:spacing w:before="0" w:after="0"/>
      </w:pPr>
      <w:r>
        <w:separator/>
      </w:r>
    </w:p>
  </w:footnote>
  <w:footnote w:type="continuationSeparator" w:id="0">
    <w:p w14:paraId="2B1BF9FB" w14:textId="77777777" w:rsidR="000801C2" w:rsidRDefault="000801C2" w:rsidP="0022631D">
      <w:pPr>
        <w:spacing w:before="0" w:after="0"/>
      </w:pPr>
      <w:r>
        <w:continuationSeparator/>
      </w:r>
    </w:p>
  </w:footnote>
  <w:footnote w:id="1">
    <w:p w14:paraId="771AD2C5" w14:textId="6A215CAC" w:rsidR="00586EC6" w:rsidRPr="00871366" w:rsidRDefault="00586EC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47B83C19" w14:textId="77777777" w:rsidR="00586EC6" w:rsidRPr="002D0BF6" w:rsidRDefault="00586EC6" w:rsidP="00FA0347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586EC6" w:rsidRPr="0078682E" w:rsidRDefault="00586EC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86EC6" w:rsidRPr="0078682E" w:rsidRDefault="00586EC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86EC6" w:rsidRPr="00005B9C" w:rsidRDefault="00586EC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0928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639BF"/>
    <w:rsid w:val="0007090E"/>
    <w:rsid w:val="00073D66"/>
    <w:rsid w:val="00077475"/>
    <w:rsid w:val="000801C2"/>
    <w:rsid w:val="00080674"/>
    <w:rsid w:val="0008099A"/>
    <w:rsid w:val="00082F67"/>
    <w:rsid w:val="00094C73"/>
    <w:rsid w:val="000966EC"/>
    <w:rsid w:val="000B0199"/>
    <w:rsid w:val="000D4775"/>
    <w:rsid w:val="000E3DF8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27D8E"/>
    <w:rsid w:val="00134BFF"/>
    <w:rsid w:val="00137317"/>
    <w:rsid w:val="00145E76"/>
    <w:rsid w:val="00150CA8"/>
    <w:rsid w:val="001567A1"/>
    <w:rsid w:val="00161E69"/>
    <w:rsid w:val="00165122"/>
    <w:rsid w:val="00183368"/>
    <w:rsid w:val="0018422F"/>
    <w:rsid w:val="00187F0D"/>
    <w:rsid w:val="001967C8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04124"/>
    <w:rsid w:val="00210C86"/>
    <w:rsid w:val="00216763"/>
    <w:rsid w:val="002252CF"/>
    <w:rsid w:val="0022631D"/>
    <w:rsid w:val="0024652F"/>
    <w:rsid w:val="0025111B"/>
    <w:rsid w:val="0028061D"/>
    <w:rsid w:val="00287B3F"/>
    <w:rsid w:val="00295B92"/>
    <w:rsid w:val="00296B05"/>
    <w:rsid w:val="002A2ECE"/>
    <w:rsid w:val="002A569D"/>
    <w:rsid w:val="002A61C6"/>
    <w:rsid w:val="002B32E9"/>
    <w:rsid w:val="002C0E25"/>
    <w:rsid w:val="002C3ADE"/>
    <w:rsid w:val="002D01F2"/>
    <w:rsid w:val="002E4E6F"/>
    <w:rsid w:val="002F0AEB"/>
    <w:rsid w:val="002F16CC"/>
    <w:rsid w:val="002F1FEB"/>
    <w:rsid w:val="00312C38"/>
    <w:rsid w:val="00315981"/>
    <w:rsid w:val="0034459A"/>
    <w:rsid w:val="00344FCB"/>
    <w:rsid w:val="003458F9"/>
    <w:rsid w:val="003563D3"/>
    <w:rsid w:val="00357807"/>
    <w:rsid w:val="00371B1D"/>
    <w:rsid w:val="00377676"/>
    <w:rsid w:val="0038138D"/>
    <w:rsid w:val="00382402"/>
    <w:rsid w:val="003A20AA"/>
    <w:rsid w:val="003A716F"/>
    <w:rsid w:val="003B2758"/>
    <w:rsid w:val="003B6E5E"/>
    <w:rsid w:val="003C064D"/>
    <w:rsid w:val="003C34CB"/>
    <w:rsid w:val="003E3D40"/>
    <w:rsid w:val="003E6978"/>
    <w:rsid w:val="00404CDA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2579"/>
    <w:rsid w:val="00474C2F"/>
    <w:rsid w:val="004764CD"/>
    <w:rsid w:val="0047729B"/>
    <w:rsid w:val="00477F71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07961"/>
    <w:rsid w:val="0051105F"/>
    <w:rsid w:val="00521A6D"/>
    <w:rsid w:val="0053055B"/>
    <w:rsid w:val="00546023"/>
    <w:rsid w:val="005476BF"/>
    <w:rsid w:val="00550CD7"/>
    <w:rsid w:val="0057022A"/>
    <w:rsid w:val="005737F9"/>
    <w:rsid w:val="00575F86"/>
    <w:rsid w:val="00586EC6"/>
    <w:rsid w:val="005877D5"/>
    <w:rsid w:val="00594AC5"/>
    <w:rsid w:val="005976DA"/>
    <w:rsid w:val="005A37D6"/>
    <w:rsid w:val="005C5241"/>
    <w:rsid w:val="005C6C14"/>
    <w:rsid w:val="005D5FBD"/>
    <w:rsid w:val="005E1AD1"/>
    <w:rsid w:val="00601E4D"/>
    <w:rsid w:val="00607C9A"/>
    <w:rsid w:val="006219AB"/>
    <w:rsid w:val="006225F4"/>
    <w:rsid w:val="006252C1"/>
    <w:rsid w:val="006463BE"/>
    <w:rsid w:val="00646760"/>
    <w:rsid w:val="006468D0"/>
    <w:rsid w:val="00653DD0"/>
    <w:rsid w:val="00655A62"/>
    <w:rsid w:val="00671BBD"/>
    <w:rsid w:val="006839EA"/>
    <w:rsid w:val="00690ECB"/>
    <w:rsid w:val="006A0DB4"/>
    <w:rsid w:val="006A38B4"/>
    <w:rsid w:val="006B2E21"/>
    <w:rsid w:val="006B611D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50C0A"/>
    <w:rsid w:val="00757ED5"/>
    <w:rsid w:val="00760131"/>
    <w:rsid w:val="00772F78"/>
    <w:rsid w:val="007732E7"/>
    <w:rsid w:val="00783E6B"/>
    <w:rsid w:val="0078682E"/>
    <w:rsid w:val="007923C7"/>
    <w:rsid w:val="007A1008"/>
    <w:rsid w:val="007D3773"/>
    <w:rsid w:val="007E6849"/>
    <w:rsid w:val="0081420B"/>
    <w:rsid w:val="00816AB7"/>
    <w:rsid w:val="00826D7E"/>
    <w:rsid w:val="0084738E"/>
    <w:rsid w:val="00850F85"/>
    <w:rsid w:val="00851DAA"/>
    <w:rsid w:val="008747D1"/>
    <w:rsid w:val="00882966"/>
    <w:rsid w:val="008B26F4"/>
    <w:rsid w:val="008B3F13"/>
    <w:rsid w:val="008C4E62"/>
    <w:rsid w:val="008D1C0E"/>
    <w:rsid w:val="008E3F84"/>
    <w:rsid w:val="008E493A"/>
    <w:rsid w:val="008E6856"/>
    <w:rsid w:val="008F156F"/>
    <w:rsid w:val="008F2B63"/>
    <w:rsid w:val="008F5F4D"/>
    <w:rsid w:val="00912869"/>
    <w:rsid w:val="00917CEE"/>
    <w:rsid w:val="0093308E"/>
    <w:rsid w:val="00942F9C"/>
    <w:rsid w:val="00977FD4"/>
    <w:rsid w:val="00990CAB"/>
    <w:rsid w:val="009971F8"/>
    <w:rsid w:val="00997419"/>
    <w:rsid w:val="009A0F08"/>
    <w:rsid w:val="009B0EC6"/>
    <w:rsid w:val="009B289E"/>
    <w:rsid w:val="009B2E13"/>
    <w:rsid w:val="009B4086"/>
    <w:rsid w:val="009C5E0F"/>
    <w:rsid w:val="009C7DAE"/>
    <w:rsid w:val="009D1575"/>
    <w:rsid w:val="009E75FF"/>
    <w:rsid w:val="00A11EBF"/>
    <w:rsid w:val="00A306F5"/>
    <w:rsid w:val="00A31820"/>
    <w:rsid w:val="00A5334B"/>
    <w:rsid w:val="00AA32E4"/>
    <w:rsid w:val="00AA5FEA"/>
    <w:rsid w:val="00AA6BA0"/>
    <w:rsid w:val="00AB4F00"/>
    <w:rsid w:val="00AC404D"/>
    <w:rsid w:val="00AD07B9"/>
    <w:rsid w:val="00AD59DC"/>
    <w:rsid w:val="00AE3DA7"/>
    <w:rsid w:val="00AE5699"/>
    <w:rsid w:val="00AE7435"/>
    <w:rsid w:val="00AF00A8"/>
    <w:rsid w:val="00AF2323"/>
    <w:rsid w:val="00B01D0F"/>
    <w:rsid w:val="00B050C9"/>
    <w:rsid w:val="00B222D1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E6E69"/>
    <w:rsid w:val="00BF1465"/>
    <w:rsid w:val="00BF4745"/>
    <w:rsid w:val="00C17EEF"/>
    <w:rsid w:val="00C21D19"/>
    <w:rsid w:val="00C24C22"/>
    <w:rsid w:val="00C84DF7"/>
    <w:rsid w:val="00C96337"/>
    <w:rsid w:val="00C96BED"/>
    <w:rsid w:val="00CA0F16"/>
    <w:rsid w:val="00CA450C"/>
    <w:rsid w:val="00CB44D2"/>
    <w:rsid w:val="00CB5336"/>
    <w:rsid w:val="00CC1F23"/>
    <w:rsid w:val="00CF1F70"/>
    <w:rsid w:val="00CF28AF"/>
    <w:rsid w:val="00D03339"/>
    <w:rsid w:val="00D13B52"/>
    <w:rsid w:val="00D208BF"/>
    <w:rsid w:val="00D350DE"/>
    <w:rsid w:val="00D36189"/>
    <w:rsid w:val="00D36D29"/>
    <w:rsid w:val="00D431CE"/>
    <w:rsid w:val="00D53AC2"/>
    <w:rsid w:val="00D550D8"/>
    <w:rsid w:val="00D67566"/>
    <w:rsid w:val="00D76FD0"/>
    <w:rsid w:val="00D80C64"/>
    <w:rsid w:val="00D83326"/>
    <w:rsid w:val="00DD0B93"/>
    <w:rsid w:val="00DD371E"/>
    <w:rsid w:val="00DD5ACB"/>
    <w:rsid w:val="00DE06F1"/>
    <w:rsid w:val="00DF0A72"/>
    <w:rsid w:val="00DF60FD"/>
    <w:rsid w:val="00E0204B"/>
    <w:rsid w:val="00E243EA"/>
    <w:rsid w:val="00E33A25"/>
    <w:rsid w:val="00E4188B"/>
    <w:rsid w:val="00E54C4D"/>
    <w:rsid w:val="00E56328"/>
    <w:rsid w:val="00E642E3"/>
    <w:rsid w:val="00E81913"/>
    <w:rsid w:val="00EA01A2"/>
    <w:rsid w:val="00EA0C6E"/>
    <w:rsid w:val="00EA568C"/>
    <w:rsid w:val="00EA767F"/>
    <w:rsid w:val="00EB1094"/>
    <w:rsid w:val="00EB59EE"/>
    <w:rsid w:val="00EB5B10"/>
    <w:rsid w:val="00EC12E2"/>
    <w:rsid w:val="00ED4584"/>
    <w:rsid w:val="00EF16D0"/>
    <w:rsid w:val="00EF5DC9"/>
    <w:rsid w:val="00F02E2A"/>
    <w:rsid w:val="00F10AFE"/>
    <w:rsid w:val="00F14C6C"/>
    <w:rsid w:val="00F23569"/>
    <w:rsid w:val="00F31004"/>
    <w:rsid w:val="00F41059"/>
    <w:rsid w:val="00F44FD7"/>
    <w:rsid w:val="00F4620E"/>
    <w:rsid w:val="00F64167"/>
    <w:rsid w:val="00F65387"/>
    <w:rsid w:val="00F6673B"/>
    <w:rsid w:val="00F73501"/>
    <w:rsid w:val="00F77AAD"/>
    <w:rsid w:val="00F81178"/>
    <w:rsid w:val="00F8399F"/>
    <w:rsid w:val="00F84D8D"/>
    <w:rsid w:val="00F85505"/>
    <w:rsid w:val="00F916C4"/>
    <w:rsid w:val="00FA0347"/>
    <w:rsid w:val="00FA73E9"/>
    <w:rsid w:val="00FB097B"/>
    <w:rsid w:val="00FB1273"/>
    <w:rsid w:val="00FC3FE2"/>
    <w:rsid w:val="00FD44E5"/>
    <w:rsid w:val="00FE29FB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1443408-5AFB-41A5-912A-7061846C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7908-7113-4CE1-98CB-9F6C1D19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42</cp:revision>
  <cp:lastPrinted>2021-04-06T07:47:00Z</cp:lastPrinted>
  <dcterms:created xsi:type="dcterms:W3CDTF">2024-06-06T12:07:00Z</dcterms:created>
  <dcterms:modified xsi:type="dcterms:W3CDTF">2026-06-12T07:49:00Z</dcterms:modified>
</cp:coreProperties>
</file>