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FA0E170" w:rsidR="0091042F"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D6C94">
        <w:rPr>
          <w:rFonts w:ascii="GHEA Grapalat" w:hAnsi="GHEA Grapalat"/>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00FB5">
        <w:rPr>
          <w:rFonts w:ascii="GHEA Grapalat" w:hAnsi="GHEA Grapalat"/>
          <w:i w:val="0"/>
          <w:lang w:val="en-US"/>
        </w:rPr>
        <w:t>23</w:t>
      </w:r>
      <w:r w:rsidR="00B634BB">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8D6E4F9" w14:textId="77777777" w:rsidR="008C5EE2" w:rsidRPr="00A71D81" w:rsidRDefault="008C5EE2" w:rsidP="00D21F8D">
      <w:pPr>
        <w:pStyle w:val="a3"/>
        <w:spacing w:line="240" w:lineRule="auto"/>
        <w:jc w:val="center"/>
        <w:rPr>
          <w:rFonts w:ascii="GHEA Grapalat" w:hAnsi="GHEA Grapalat"/>
          <w:i w:val="0"/>
          <w:lang w:val="af-ZA"/>
        </w:rPr>
      </w:pPr>
    </w:p>
    <w:p w14:paraId="4A7CC1BC" w14:textId="623D5C13" w:rsidR="0091042F" w:rsidRPr="00C00FB5" w:rsidRDefault="008C5EE2" w:rsidP="00EF3662">
      <w:pPr>
        <w:pStyle w:val="a3"/>
        <w:spacing w:line="240" w:lineRule="auto"/>
        <w:jc w:val="center"/>
        <w:rPr>
          <w:rFonts w:ascii="GHEA Grapalat" w:hAnsi="GHEA Grapalat"/>
          <w:i w:val="0"/>
          <w:lang w:val="en-US"/>
        </w:rPr>
      </w:pPr>
      <w:r w:rsidRPr="00A71D81">
        <w:rPr>
          <w:rFonts w:ascii="GHEA Grapalat" w:hAnsi="GHEA Grapalat"/>
          <w:i w:val="0"/>
          <w:lang w:val="af-ZA"/>
        </w:rPr>
        <w:t xml:space="preserve">Ընթացակարգի ծածկագիրը`  </w:t>
      </w:r>
      <w:r w:rsidR="00C26047">
        <w:rPr>
          <w:rFonts w:ascii="GHEA Grapalat" w:hAnsi="GHEA Grapalat"/>
          <w:i w:val="0"/>
          <w:lang w:val="hy-AM"/>
        </w:rPr>
        <w:t>ԾԱԱՊԿ-ԳՀԱՊՁԲ-2</w:t>
      </w:r>
      <w:r w:rsidR="00C00FB5" w:rsidRPr="00C00FB5">
        <w:rPr>
          <w:rFonts w:ascii="GHEA Grapalat" w:hAnsi="GHEA Grapalat"/>
          <w:i w:val="0"/>
          <w:lang w:val="af-ZA"/>
        </w:rPr>
        <w:t>6</w:t>
      </w:r>
      <w:r w:rsidR="00C26047">
        <w:rPr>
          <w:rFonts w:ascii="GHEA Grapalat" w:hAnsi="GHEA Grapalat"/>
          <w:i w:val="0"/>
          <w:lang w:val="hy-AM"/>
        </w:rPr>
        <w:t>/</w:t>
      </w:r>
      <w:r w:rsidR="00C00FB5">
        <w:rPr>
          <w:rFonts w:ascii="GHEA Grapalat" w:hAnsi="GHEA Grapalat"/>
          <w:i w:val="0"/>
          <w:lang w:val="en-US"/>
        </w:rPr>
        <w:t>01</w:t>
      </w:r>
    </w:p>
    <w:p w14:paraId="2576BDB8" w14:textId="77777777" w:rsidR="00B16FCA" w:rsidRPr="007F4EF6" w:rsidRDefault="00B16FCA" w:rsidP="00B16FCA">
      <w:pPr>
        <w:pStyle w:val="a3"/>
        <w:spacing w:line="240" w:lineRule="auto"/>
        <w:jc w:val="center"/>
        <w:rPr>
          <w:rFonts w:ascii="GHEA Grapalat" w:hAnsi="GHEA Grapalat"/>
          <w:b/>
          <w:bCs/>
          <w:i w:val="0"/>
          <w:lang w:val="af-ZA"/>
        </w:rPr>
      </w:pPr>
      <w:r w:rsidRPr="007F4EF6">
        <w:rPr>
          <w:rFonts w:ascii="GHEA Grapalat" w:hAnsi="GHEA Grapalat" w:cs="Sylfaen"/>
          <w:b/>
          <w:bCs/>
          <w:szCs w:val="24"/>
          <w:lang w:val="hy-AM"/>
        </w:rPr>
        <w:t>Գնումն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իրականացվում</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է</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Օրենքի</w:t>
      </w:r>
      <w:r w:rsidRPr="007F4EF6">
        <w:rPr>
          <w:rFonts w:ascii="GHEA Grapalat" w:hAnsi="GHEA Grapalat" w:cs="Sylfaen"/>
          <w:b/>
          <w:bCs/>
          <w:szCs w:val="24"/>
          <w:lang w:val="af-ZA"/>
        </w:rPr>
        <w:t xml:space="preserve"> 15-</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 xml:space="preserve">հոդվածի </w:t>
      </w:r>
      <w:r w:rsidRPr="007F4EF6">
        <w:rPr>
          <w:rFonts w:ascii="GHEA Grapalat" w:hAnsi="GHEA Grapalat" w:cs="Sylfaen"/>
          <w:b/>
          <w:bCs/>
          <w:szCs w:val="24"/>
          <w:lang w:val="af-ZA"/>
        </w:rPr>
        <w:t>6</w:t>
      </w:r>
      <w:r>
        <w:rPr>
          <w:rFonts w:ascii="GHEA Grapalat" w:hAnsi="GHEA Grapalat" w:cs="Sylfaen"/>
          <w:b/>
          <w:bCs/>
          <w:szCs w:val="24"/>
          <w:lang w:val="af-ZA"/>
        </w:rPr>
        <w:t>-</w:t>
      </w:r>
      <w:r w:rsidRPr="007F4EF6">
        <w:rPr>
          <w:rFonts w:ascii="GHEA Grapalat" w:hAnsi="GHEA Grapalat" w:cs="Sylfaen"/>
          <w:b/>
          <w:bCs/>
          <w:szCs w:val="24"/>
          <w:lang w:val="hy-AM"/>
        </w:rPr>
        <w:t>րդ</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մասի</w:t>
      </w:r>
      <w:r w:rsidRPr="007F4EF6">
        <w:rPr>
          <w:rFonts w:ascii="GHEA Grapalat" w:hAnsi="GHEA Grapalat" w:cs="Sylfaen"/>
          <w:b/>
          <w:bCs/>
          <w:szCs w:val="24"/>
          <w:lang w:val="af-ZA"/>
        </w:rPr>
        <w:t xml:space="preserve"> </w:t>
      </w:r>
      <w:r>
        <w:rPr>
          <w:rFonts w:ascii="GHEA Grapalat" w:hAnsi="GHEA Grapalat" w:cs="Sylfaen"/>
          <w:b/>
          <w:bCs/>
          <w:szCs w:val="24"/>
          <w:lang w:val="af-ZA"/>
        </w:rPr>
        <w:t>2-</w:t>
      </w:r>
      <w:r>
        <w:rPr>
          <w:rFonts w:ascii="GHEA Grapalat" w:hAnsi="GHEA Grapalat" w:cs="Sylfaen"/>
          <w:b/>
          <w:bCs/>
          <w:szCs w:val="24"/>
          <w:lang w:val="hy-AM"/>
        </w:rPr>
        <w:t xml:space="preserve">րդ կետի </w:t>
      </w:r>
      <w:r w:rsidRPr="007F4EF6">
        <w:rPr>
          <w:rFonts w:ascii="GHEA Grapalat" w:hAnsi="GHEA Grapalat" w:cs="Sylfaen"/>
          <w:b/>
          <w:bCs/>
          <w:szCs w:val="24"/>
          <w:lang w:val="hy-AM"/>
        </w:rPr>
        <w:t>հիման</w:t>
      </w:r>
      <w:r w:rsidRPr="007F4EF6">
        <w:rPr>
          <w:rFonts w:ascii="GHEA Grapalat" w:hAnsi="GHEA Grapalat" w:cs="Sylfaen"/>
          <w:b/>
          <w:bCs/>
          <w:szCs w:val="24"/>
          <w:lang w:val="af-ZA"/>
        </w:rPr>
        <w:t xml:space="preserve"> </w:t>
      </w:r>
      <w:r w:rsidRPr="007F4EF6">
        <w:rPr>
          <w:rFonts w:ascii="GHEA Grapalat" w:hAnsi="GHEA Grapalat" w:cs="Sylfaen"/>
          <w:b/>
          <w:bCs/>
          <w:szCs w:val="24"/>
          <w:lang w:val="hy-AM"/>
        </w:rPr>
        <w:t>վրա</w:t>
      </w:r>
    </w:p>
    <w:p w14:paraId="5758F6BC" w14:textId="77777777" w:rsidR="00B16FCA" w:rsidRPr="00A71D81" w:rsidRDefault="00B16FCA" w:rsidP="00B16FCA">
      <w:pPr>
        <w:pStyle w:val="a3"/>
        <w:spacing w:line="240" w:lineRule="auto"/>
        <w:rPr>
          <w:rFonts w:ascii="GHEA Grapalat" w:hAnsi="GHEA Grapalat"/>
          <w:i w:val="0"/>
          <w:lang w:val="af-ZA"/>
        </w:rPr>
      </w:pPr>
    </w:p>
    <w:p w14:paraId="0AFE81A9" w14:textId="77777777" w:rsidR="00B16FCA" w:rsidRPr="00A71D81" w:rsidRDefault="00B16FCA" w:rsidP="00B16FCA">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r w:rsidRPr="00712340">
        <w:rPr>
          <w:rFonts w:ascii="GHEA Grapalat" w:hAnsi="GHEA Grapalat"/>
          <w:lang w:val="hy-AM"/>
        </w:rPr>
        <w:t>«</w:t>
      </w:r>
      <w:r>
        <w:rPr>
          <w:rFonts w:ascii="GHEA Grapalat" w:hAnsi="GHEA Grapalat"/>
          <w:lang w:val="hy-AM"/>
        </w:rPr>
        <w:t>Ծովագյուղի ԱԱՊԿ</w:t>
      </w:r>
      <w:r w:rsidRPr="00712340">
        <w:rPr>
          <w:rFonts w:ascii="GHEA Grapalat" w:hAnsi="GHEA Grapalat"/>
          <w:lang w:val="hy-AM"/>
        </w:rPr>
        <w:t>»</w:t>
      </w:r>
      <w:r w:rsidRPr="00FB29A4">
        <w:rPr>
          <w:rFonts w:ascii="GHEA Grapalat" w:hAnsi="GHEA Grapalat"/>
          <w:lang w:val="hy-AM"/>
        </w:rPr>
        <w:t xml:space="preserve">  ՊՈԱ</w:t>
      </w:r>
      <w:r>
        <w:rPr>
          <w:rFonts w:ascii="GHEA Grapalat" w:hAnsi="GHEA Grapalat"/>
          <w:lang w:val="hy-AM"/>
        </w:rPr>
        <w:t>Կ</w:t>
      </w:r>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հասցեում</w:t>
      </w:r>
    </w:p>
    <w:p w14:paraId="2F2134AC" w14:textId="44FE9751" w:rsidR="0091042F" w:rsidRPr="00A71D81" w:rsidRDefault="00B16FCA" w:rsidP="00B16FC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AEA71F9" w14:textId="4094FE0D" w:rsidR="00496E18" w:rsidRPr="00A71D81" w:rsidRDefault="00A20B69" w:rsidP="00B634BB">
      <w:pPr>
        <w:ind w:firstLine="567"/>
        <w:rPr>
          <w:rFonts w:ascii="GHEA Grapalat" w:hAnsi="GHEA Grapalat"/>
          <w:i/>
          <w:lang w:val="af-ZA"/>
        </w:rPr>
      </w:pPr>
      <w:r w:rsidRPr="00A71D81">
        <w:rPr>
          <w:rFonts w:ascii="GHEA Grapalat" w:hAnsi="GHEA Grapalat"/>
          <w:lang w:val="af-ZA"/>
        </w:rPr>
        <w:tab/>
      </w:r>
      <w:bookmarkStart w:id="0" w:name="_Hlk23167417"/>
      <w:r w:rsidR="00496E18" w:rsidRPr="00B634BB">
        <w:rPr>
          <w:rFonts w:ascii="GHEA Grapalat" w:hAnsi="GHEA Grapalat"/>
          <w:sz w:val="20"/>
          <w:szCs w:val="20"/>
          <w:lang w:val="hy-AM"/>
        </w:rPr>
        <w:t>Սույն ընթացակարգի</w:t>
      </w:r>
      <w:bookmarkEnd w:id="0"/>
      <w:r w:rsidR="00496E18" w:rsidRPr="00B634BB">
        <w:rPr>
          <w:rFonts w:ascii="GHEA Grapalat" w:hAnsi="GHEA Grapalat"/>
          <w:sz w:val="20"/>
          <w:szCs w:val="20"/>
          <w:lang w:val="hy-AM"/>
        </w:rPr>
        <w:t xml:space="preserve"> արդյունքում</w:t>
      </w:r>
      <w:r w:rsidR="00642EFE" w:rsidRPr="00B634BB">
        <w:rPr>
          <w:rFonts w:ascii="GHEA Grapalat" w:hAnsi="GHEA Grapalat"/>
          <w:sz w:val="20"/>
          <w:szCs w:val="20"/>
          <w:lang w:val="hy-AM"/>
        </w:rPr>
        <w:t xml:space="preserve"> </w:t>
      </w:r>
      <w:r w:rsidR="002E7EE1" w:rsidRPr="00B634BB">
        <w:rPr>
          <w:rFonts w:ascii="GHEA Grapalat" w:hAnsi="GHEA Grapalat"/>
          <w:sz w:val="20"/>
          <w:szCs w:val="20"/>
          <w:lang w:val="hy-AM"/>
        </w:rPr>
        <w:t>ընտրված</w:t>
      </w:r>
      <w:r w:rsidR="00642EFE" w:rsidRPr="00B634BB">
        <w:rPr>
          <w:rFonts w:ascii="GHEA Grapalat" w:hAnsi="GHEA Grapalat"/>
          <w:sz w:val="20"/>
          <w:szCs w:val="20"/>
          <w:lang w:val="hy-AM"/>
        </w:rPr>
        <w:t xml:space="preserve"> մասնակցին սահմանված կարգով կառաջարկվի կնքել</w:t>
      </w:r>
      <w:r w:rsidR="00496E18" w:rsidRPr="00B634BB">
        <w:rPr>
          <w:rFonts w:ascii="GHEA Grapalat" w:hAnsi="GHEA Grapalat"/>
          <w:sz w:val="20"/>
          <w:szCs w:val="20"/>
          <w:lang w:val="hy-AM"/>
        </w:rPr>
        <w:t xml:space="preserve"> </w:t>
      </w:r>
      <w:r w:rsidR="00FF3FC8" w:rsidRPr="00B634BB">
        <w:rPr>
          <w:rFonts w:ascii="GHEA Grapalat" w:hAnsi="GHEA Grapalat"/>
          <w:sz w:val="20"/>
          <w:szCs w:val="20"/>
          <w:lang w:val="hy-AM"/>
        </w:rPr>
        <w:t>Բ</w:t>
      </w:r>
      <w:r w:rsidR="00FF3FC8">
        <w:rPr>
          <w:rFonts w:ascii="GHEA Grapalat" w:hAnsi="GHEA Grapalat"/>
          <w:b/>
          <w:bCs/>
          <w:sz w:val="20"/>
          <w:lang w:val="hy-AM"/>
        </w:rPr>
        <w:t>ԺՇԿԱԿԱՆ ՍԱՐՔԱՎՈՐՈՒՄՆԵՐԻ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C2A1C0F" w14:textId="77777777"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6832094" w14:textId="77777777" w:rsidR="008C5EE2" w:rsidRPr="00A71D81" w:rsidRDefault="008C5EE2" w:rsidP="008C5EE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8578ED" w14:textId="77777777" w:rsidR="008C5EE2" w:rsidRPr="00A71D81" w:rsidRDefault="008C5EE2" w:rsidP="008C5EE2">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Սևան </w:t>
      </w:r>
      <w:r w:rsidRPr="000D21BD">
        <w:rPr>
          <w:rFonts w:ascii="GHEA Grapalat" w:hAnsi="GHEA Grapalat"/>
          <w:i w:val="0"/>
          <w:lang w:val="af-ZA"/>
        </w:rPr>
        <w:t>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Cambria Math" w:hAnsi="Cambria Math" w:cs="Cambria Math"/>
          <w:i w:val="0"/>
          <w:lang w:val="af-ZA"/>
        </w:rPr>
        <w:t>․</w:t>
      </w:r>
      <w:r w:rsidRPr="000D21BD">
        <w:rPr>
          <w:rFonts w:ascii="GHEA Grapalat" w:hAnsi="GHEA Grapalat"/>
          <w:i w:val="0"/>
          <w:lang w:val="af-ZA"/>
        </w:rPr>
        <w:t xml:space="preserve"> </w:t>
      </w:r>
      <w:r>
        <w:rPr>
          <w:rFonts w:ascii="Arial" w:hAnsi="Arial" w:cs="Arial"/>
          <w:i w:val="0"/>
          <w:lang w:val="hy-AM"/>
        </w:rPr>
        <w:t xml:space="preserve">Ծովագյուղ, </w:t>
      </w:r>
      <w:r w:rsidRPr="00382467">
        <w:rPr>
          <w:rFonts w:ascii="GHEA Grapalat" w:hAnsi="GHEA Grapalat"/>
          <w:i w:val="0"/>
          <w:lang w:val="af-ZA"/>
        </w:rPr>
        <w:t>1</w:t>
      </w:r>
      <w:r>
        <w:rPr>
          <w:rFonts w:ascii="GHEA Grapalat" w:hAnsi="GHEA Grapalat"/>
          <w:i w:val="0"/>
          <w:lang w:val="hy-AM"/>
        </w:rPr>
        <w:t>6</w:t>
      </w:r>
      <w:r w:rsidRPr="00382467">
        <w:rPr>
          <w:rFonts w:ascii="GHEA Grapalat" w:hAnsi="GHEA Grapalat"/>
          <w:i w:val="0"/>
          <w:lang w:val="af-ZA"/>
        </w:rPr>
        <w:t>-</w:t>
      </w:r>
      <w:r>
        <w:rPr>
          <w:rFonts w:ascii="GHEA Grapalat" w:hAnsi="GHEA Grapalat"/>
          <w:i w:val="0"/>
          <w:lang w:val="hy-AM"/>
        </w:rPr>
        <w:t>րդ</w:t>
      </w:r>
      <w:r w:rsidRPr="00382467">
        <w:rPr>
          <w:rFonts w:ascii="GHEA Grapalat" w:hAnsi="GHEA Grapalat"/>
          <w:i w:val="0"/>
          <w:lang w:val="af-ZA"/>
        </w:rPr>
        <w:t xml:space="preserve"> </w:t>
      </w:r>
      <w:r w:rsidRPr="00382467">
        <w:rPr>
          <w:rFonts w:ascii="Arial" w:hAnsi="Arial" w:cs="Arial"/>
          <w:i w:val="0"/>
          <w:lang w:val="af-ZA"/>
        </w:rPr>
        <w:t>փող</w:t>
      </w:r>
      <w:r w:rsidRPr="00382467">
        <w:rPr>
          <w:rFonts w:ascii="Cambria Math" w:hAnsi="Cambria Math" w:cs="Cambria Math"/>
          <w:i w:val="0"/>
          <w:lang w:val="af-ZA"/>
        </w:rPr>
        <w:t>․</w:t>
      </w:r>
      <w:r w:rsidRPr="00382467">
        <w:rPr>
          <w:rFonts w:ascii="GHEA Grapalat" w:hAnsi="GHEA Grapalat"/>
          <w:i w:val="0"/>
          <w:lang w:val="af-ZA"/>
        </w:rPr>
        <w:t xml:space="preserve"> </w:t>
      </w:r>
      <w:r w:rsidRPr="00382467">
        <w:rPr>
          <w:rFonts w:ascii="Arial" w:hAnsi="Arial" w:cs="Arial"/>
          <w:i w:val="0"/>
          <w:lang w:val="af-ZA"/>
        </w:rPr>
        <w:t>շենք</w:t>
      </w:r>
      <w:r w:rsidRPr="00382467">
        <w:rPr>
          <w:rFonts w:ascii="GHEA Grapalat" w:hAnsi="GHEA Grapalat"/>
          <w:i w:val="0"/>
          <w:lang w:val="af-ZA"/>
        </w:rPr>
        <w:t xml:space="preserve"> </w:t>
      </w:r>
      <w:r>
        <w:rPr>
          <w:rFonts w:ascii="GHEA Grapalat" w:hAnsi="GHEA Grapalat"/>
          <w:i w:val="0"/>
          <w:lang w:val="hy-AM"/>
        </w:rPr>
        <w:t>4</w:t>
      </w:r>
      <w:r>
        <w:rPr>
          <w:rFonts w:ascii="GHEA Grapalat" w:hAnsi="GHEA Grapalat"/>
          <w:i w:val="0"/>
          <w:lang w:val="af-ZA"/>
        </w:rPr>
        <w:t xml:space="preserve">  </w:t>
      </w:r>
      <w:r w:rsidRPr="00A71D81">
        <w:rPr>
          <w:rFonts w:ascii="GHEA Grapalat" w:hAnsi="GHEA Grapalat"/>
          <w:i w:val="0"/>
          <w:lang w:val="af-ZA"/>
        </w:rPr>
        <w:t xml:space="preserve">հասցեում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7E7CE78C" w14:textId="77777777" w:rsidR="008C5EE2" w:rsidRPr="006675F2" w:rsidRDefault="008C5EE2" w:rsidP="008C5EE2">
      <w:pPr>
        <w:pStyle w:val="a3"/>
        <w:spacing w:line="240" w:lineRule="auto"/>
        <w:ind w:firstLine="708"/>
        <w:jc w:val="left"/>
        <w:rPr>
          <w:rFonts w:ascii="GHEA Grapalat" w:hAnsi="GHEA Grapalat"/>
          <w:lang w:val="hy-AM"/>
        </w:rPr>
      </w:pPr>
      <w:r w:rsidRPr="00A71D81">
        <w:rPr>
          <w:rFonts w:ascii="GHEA Grapalat" w:hAnsi="GHEA Grapalat"/>
          <w:i w:val="0"/>
          <w:lang w:val="af-ZA"/>
        </w:rPr>
        <w:t xml:space="preserve">   </w:t>
      </w: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8CBE2B1" w14:textId="77777777" w:rsidR="008C5EE2" w:rsidRPr="006D2E03" w:rsidRDefault="008C5EE2" w:rsidP="008C5EE2">
      <w:pPr>
        <w:pStyle w:val="a3"/>
        <w:spacing w:line="240" w:lineRule="auto"/>
        <w:rPr>
          <w:rFonts w:ascii="GHEA Grapalat" w:hAnsi="GHEA Grapalat"/>
          <w:i w:val="0"/>
          <w:lang w:val="hy-AM"/>
        </w:rPr>
      </w:pPr>
    </w:p>
    <w:p w14:paraId="60C46B74" w14:textId="77777777" w:rsidR="008C5EE2" w:rsidRPr="00A71D81" w:rsidRDefault="008C5EE2" w:rsidP="008C5EE2">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Սարգիս Պողոսյանին</w:t>
      </w:r>
    </w:p>
    <w:p w14:paraId="6A5B2218" w14:textId="77777777" w:rsidR="008C5EE2" w:rsidRPr="00A71D81" w:rsidRDefault="008C5EE2" w:rsidP="008C5EE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537F492" w14:textId="77777777" w:rsidR="008C5EE2" w:rsidRPr="00B56A58" w:rsidRDefault="008C5EE2" w:rsidP="008C5EE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0EAE5690" w14:textId="77777777" w:rsidR="008C5EE2" w:rsidRPr="00A71D81" w:rsidRDefault="008C5EE2" w:rsidP="008C5EE2">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lastRenderedPageBreak/>
        <w:t xml:space="preserve">                                        Էլ. փոստ </w:t>
      </w:r>
      <w:r w:rsidR="00950FCD">
        <w:fldChar w:fldCharType="begin"/>
      </w:r>
      <w:r w:rsidR="00950FCD" w:rsidRPr="00B16FCA">
        <w:rPr>
          <w:lang w:val="af-ZA"/>
        </w:rPr>
        <w:instrText xml:space="preserve"> HYPERLINK "mailto:saco1962@mail.ru" </w:instrText>
      </w:r>
      <w:r w:rsidR="00950FCD">
        <w:fldChar w:fldCharType="separate"/>
      </w:r>
      <w:r w:rsidRPr="008C4D73">
        <w:rPr>
          <w:rStyle w:val="a9"/>
          <w:rFonts w:ascii="GHEA Grapalat" w:hAnsi="GHEA Grapalat"/>
          <w:i w:val="0"/>
          <w:lang w:val="af-ZA"/>
        </w:rPr>
        <w:t>saco1962@mail.ru</w:t>
      </w:r>
      <w:r w:rsidR="00950FCD">
        <w:rPr>
          <w:rStyle w:val="a9"/>
          <w:rFonts w:ascii="GHEA Grapalat" w:hAnsi="GHEA Grapalat"/>
          <w:i w:val="0"/>
          <w:lang w:val="af-ZA"/>
        </w:rPr>
        <w:fldChar w:fldCharType="end"/>
      </w:r>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1B0F3CBA" w14:textId="77777777" w:rsidR="008C5EE2" w:rsidRPr="00A71D81" w:rsidRDefault="008C5EE2" w:rsidP="008C5EE2">
      <w:pPr>
        <w:pStyle w:val="a3"/>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0D21BD">
        <w:rPr>
          <w:rFonts w:ascii="GHEA Grapalat" w:hAnsi="GHEA Grapalat"/>
          <w:i w:val="0"/>
          <w:lang w:val="af-ZA"/>
        </w:rPr>
        <w:t>&lt;&lt;</w:t>
      </w:r>
      <w:r>
        <w:rPr>
          <w:rFonts w:ascii="GHEA Grapalat" w:hAnsi="GHEA Grapalat"/>
          <w:i w:val="0"/>
          <w:lang w:val="af-ZA"/>
        </w:rPr>
        <w:t>Ծովագյուղի ԱԱՊԿ</w:t>
      </w:r>
      <w:r w:rsidRPr="000D21BD">
        <w:rPr>
          <w:rFonts w:ascii="GHEA Grapalat" w:hAnsi="GHEA Grapalat"/>
          <w:i w:val="0"/>
          <w:lang w:val="af-ZA"/>
        </w:rPr>
        <w:t>&gt;&gt; ՊՈԱԿ</w:t>
      </w:r>
    </w:p>
    <w:p w14:paraId="32996963" w14:textId="77777777" w:rsidR="008C5EE2" w:rsidRPr="00A71D81" w:rsidRDefault="008C5EE2" w:rsidP="008C5EE2">
      <w:pPr>
        <w:pStyle w:val="a3"/>
        <w:spacing w:line="240" w:lineRule="auto"/>
        <w:ind w:left="1404"/>
        <w:rPr>
          <w:rFonts w:ascii="GHEA Grapalat" w:hAnsi="GHEA Grapalat"/>
          <w:i w:val="0"/>
          <w:lang w:val="af-ZA"/>
        </w:rPr>
      </w:pP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B16FCA">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B16FCA">
        <w:rPr>
          <w:rFonts w:ascii="GHEA Grapalat" w:hAnsi="GHEA Grapalat" w:cs="Sylfaen"/>
          <w:i/>
          <w:sz w:val="20"/>
          <w:szCs w:val="20"/>
          <w:lang w:val="hy-AM"/>
        </w:rPr>
        <w:t>է</w:t>
      </w:r>
    </w:p>
    <w:p w14:paraId="2571BC9C" w14:textId="37549C4B" w:rsidR="00096865" w:rsidRPr="00A71D81" w:rsidRDefault="00E46961"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ԾԱԱՊԿ-ԳՀԱՊՁԲ-26/01</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30B0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BCF350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B170CD">
        <w:rPr>
          <w:rFonts w:ascii="GHEA Grapalat" w:hAnsi="GHEA Grapalat" w:cs="Times Armenian"/>
          <w:i/>
          <w:sz w:val="20"/>
          <w:szCs w:val="20"/>
          <w:u w:val="single"/>
          <w:lang w:val="hy-AM"/>
        </w:rPr>
        <w:t>Նոյեմբերի 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28D54AC7" w14:textId="77777777" w:rsidR="008C5EE2" w:rsidRPr="00A71D81" w:rsidRDefault="00FF3FC8" w:rsidP="008C5EE2">
      <w:pPr>
        <w:pStyle w:val="a3"/>
        <w:spacing w:line="240" w:lineRule="auto"/>
        <w:ind w:firstLine="0"/>
        <w:jc w:val="left"/>
        <w:rPr>
          <w:rFonts w:ascii="GHEA Grapalat" w:hAnsi="GHEA Grapalat" w:cs="Sylfaen"/>
          <w:b/>
          <w:lang w:val="es-ES"/>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8C5EE2" w:rsidRPr="000D21BD">
        <w:rPr>
          <w:rFonts w:ascii="GHEA Grapalat" w:hAnsi="GHEA Grapalat"/>
          <w:i w:val="0"/>
          <w:lang w:val="af-ZA"/>
        </w:rPr>
        <w:t>&lt;&lt;</w:t>
      </w:r>
      <w:r w:rsidR="008C5EE2">
        <w:rPr>
          <w:rFonts w:ascii="GHEA Grapalat" w:hAnsi="GHEA Grapalat"/>
          <w:i w:val="0"/>
          <w:lang w:val="af-ZA"/>
        </w:rPr>
        <w:t>Ծովագյուղի ԱԱՊԿ</w:t>
      </w:r>
      <w:r w:rsidR="008C5EE2" w:rsidRPr="000D21BD">
        <w:rPr>
          <w:rFonts w:ascii="GHEA Grapalat" w:hAnsi="GHEA Grapalat"/>
          <w:i w:val="0"/>
          <w:lang w:val="af-ZA"/>
        </w:rPr>
        <w:t>&gt;&gt; ՊՈԱԿ</w:t>
      </w:r>
    </w:p>
    <w:p w14:paraId="053BD713" w14:textId="19A288AA"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96D0349" w:rsidR="00096865" w:rsidRPr="00FF3FC8" w:rsidRDefault="00FF3FC8" w:rsidP="008C5EE2">
      <w:pPr>
        <w:pStyle w:val="a3"/>
        <w:spacing w:line="240" w:lineRule="auto"/>
        <w:ind w:firstLine="0"/>
        <w:jc w:val="left"/>
        <w:rPr>
          <w:rFonts w:ascii="GHEA Grapalat" w:hAnsi="GHEA Grapalat"/>
          <w:szCs w:val="22"/>
          <w:lang w:val="af-ZA"/>
        </w:rPr>
      </w:pPr>
      <w:r w:rsidRPr="008C5EE2">
        <w:rPr>
          <w:rFonts w:ascii="GHEA Grapalat" w:hAnsi="GHEA Grapalat"/>
          <w:lang w:val="af-ZA"/>
        </w:rPr>
        <w:t>«</w:t>
      </w:r>
      <w:r w:rsidR="008C5EE2" w:rsidRPr="008C5EE2">
        <w:rPr>
          <w:rFonts w:ascii="GHEA Grapalat" w:hAnsi="GHEA Grapalat"/>
          <w:lang w:val="af-ZA"/>
        </w:rPr>
        <w:t>Ծովագյուղի ԱԱՊԿ</w:t>
      </w:r>
      <w:r w:rsidRPr="008C5EE2">
        <w:rPr>
          <w:rFonts w:ascii="GHEA Grapalat" w:hAnsi="GHEA Grapalat"/>
          <w:lang w:val="af-ZA"/>
        </w:rPr>
        <w:t>»</w:t>
      </w:r>
      <w:r w:rsidRPr="000D21BD">
        <w:rPr>
          <w:rFonts w:ascii="GHEA Grapalat" w:hAnsi="GHEA Grapalat"/>
          <w:lang w:val="af-ZA"/>
        </w:rPr>
        <w:t xml:space="preserve"> ՊՈԱԿ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3734" w:rsidRPr="00363734">
        <w:rPr>
          <w:rFonts w:ascii="GHEA Grapalat" w:hAnsi="GHEA Grapalat" w:cs="Times Armenian"/>
          <w:iCs/>
          <w:lang w:val="af-ZA"/>
        </w:rPr>
        <w:t>«</w:t>
      </w:r>
      <w:r>
        <w:rPr>
          <w:rFonts w:ascii="GHEA Grapalat" w:hAnsi="GHEA Grapalat"/>
          <w:b/>
          <w:bCs/>
          <w:lang w:val="hy-AM"/>
        </w:rPr>
        <w:t>ԲԺՇԿԱԿԱՆ 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56F25DC" w14:textId="34AC63E0" w:rsidR="00FF3FC8" w:rsidRPr="00A71D81" w:rsidRDefault="00FF3FC8" w:rsidP="00FF3FC8">
      <w:pPr>
        <w:ind w:firstLine="567"/>
        <w:rPr>
          <w:rFonts w:ascii="GHEA Grapalat" w:hAnsi="GHEA Grapalat"/>
          <w:sz w:val="20"/>
          <w:lang w:val="af-ZA"/>
        </w:rPr>
      </w:pPr>
      <w:r w:rsidRPr="00876237">
        <w:rPr>
          <w:rFonts w:ascii="GHEA Grapalat" w:hAnsi="GHEA Grapalat" w:cs="Times Armenian"/>
          <w:b/>
          <w:bCs/>
          <w:i/>
          <w:lang w:val="af-ZA"/>
        </w:rPr>
        <w:t>«</w:t>
      </w:r>
      <w:r w:rsidR="008C5EE2" w:rsidRPr="008C5EE2">
        <w:rPr>
          <w:rFonts w:ascii="GHEA Grapalat" w:hAnsi="GHEA Grapalat"/>
          <w:lang w:val="af-ZA"/>
        </w:rPr>
        <w:t xml:space="preserve"> Ծովագյուղի ԱԱՊԿ</w:t>
      </w:r>
      <w:r w:rsidR="008C5EE2" w:rsidRPr="00876237">
        <w:rPr>
          <w:rFonts w:ascii="GHEA Grapalat" w:hAnsi="GHEA Grapalat" w:cs="Sylfaen"/>
          <w:b/>
          <w:bCs/>
          <w:i/>
          <w:sz w:val="22"/>
          <w:szCs w:val="22"/>
          <w:lang w:val="af-ZA"/>
        </w:rPr>
        <w:t xml:space="preserve"> </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5C3A26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26047">
        <w:rPr>
          <w:rFonts w:ascii="GHEA Grapalat" w:hAnsi="GHEA Grapalat"/>
          <w:lang w:val="hy-AM"/>
        </w:rPr>
        <w:t>ԾԱԱՊԿ-ԳՀԱՊՁԲ-</w:t>
      </w:r>
      <w:r w:rsidR="00E46961" w:rsidRPr="00E46961">
        <w:rPr>
          <w:rFonts w:ascii="GHEA Grapalat" w:hAnsi="GHEA Grapalat"/>
          <w:lang w:val="af-ZA"/>
        </w:rPr>
        <w:t>26</w:t>
      </w:r>
      <w:r w:rsidR="00E46961">
        <w:rPr>
          <w:rFonts w:ascii="GHEA Grapalat" w:hAnsi="GHEA Grapalat"/>
          <w:lang w:val="af-ZA"/>
        </w:rPr>
        <w:t>/01</w:t>
      </w:r>
      <w:r w:rsidR="008C5EE2" w:rsidRPr="008C5EE2">
        <w:rPr>
          <w:rFonts w:ascii="GHEA Grapalat" w:hAnsi="GHEA Grapalat"/>
          <w:i/>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30B04">
        <w:rPr>
          <w:rFonts w:ascii="GHEA Grapalat" w:hAnsi="GHEA Grapalat" w:cs="Sylfaen"/>
          <w:sz w:val="20"/>
        </w:rPr>
        <w:t>գնանշման</w:t>
      </w:r>
      <w:proofErr w:type="spellEnd"/>
      <w:r w:rsidR="00530B04" w:rsidRPr="00530B04">
        <w:rPr>
          <w:rFonts w:ascii="GHEA Grapalat" w:hAnsi="GHEA Grapalat" w:cs="Sylfaen"/>
          <w:sz w:val="20"/>
          <w:lang w:val="af-ZA"/>
        </w:rPr>
        <w:t xml:space="preserve"> </w:t>
      </w:r>
      <w:proofErr w:type="spellStart"/>
      <w:proofErr w:type="gramStart"/>
      <w:r w:rsidR="00530B04">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DAAF5F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63734" w:rsidRPr="00A71D81">
        <w:rPr>
          <w:rFonts w:ascii="GHEA Grapalat" w:hAnsi="GHEA Grapalat" w:cs="Times Armenian"/>
          <w:i/>
          <w:lang w:val="af-ZA"/>
        </w:rPr>
        <w:t>«</w:t>
      </w:r>
      <w:r w:rsidR="008D4248">
        <w:rPr>
          <w:rFonts w:ascii="GHEA Grapalat" w:hAnsi="GHEA Grapalat"/>
          <w:lang w:val="af-ZA"/>
        </w:rPr>
        <w:t>Ծովագյուղի ԱԱՊԿ</w:t>
      </w:r>
      <w:r w:rsidR="00363734" w:rsidRPr="00A71D81">
        <w:rPr>
          <w:rFonts w:ascii="GHEA Grapalat" w:hAnsi="GHEA Grapalat" w:cs="Sylfaen"/>
          <w:i/>
          <w:lang w:val="af-ZA"/>
        </w:rPr>
        <w:t>»</w:t>
      </w:r>
      <w:r w:rsidR="00363734" w:rsidRPr="000D21BD">
        <w:rPr>
          <w:rFonts w:ascii="GHEA Grapalat" w:hAnsi="GHEA Grapalat"/>
          <w:lang w:val="af-ZA"/>
        </w:rPr>
        <w:t xml:space="preserve"> ՊՈԱԿ</w:t>
      </w:r>
      <w:r w:rsidR="003637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53A6AB"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63734" w:rsidRPr="00A71D81">
        <w:rPr>
          <w:rFonts w:ascii="GHEA Grapalat" w:hAnsi="GHEA Grapalat" w:cs="Times Armenian"/>
          <w:lang w:val="af-ZA"/>
        </w:rPr>
        <w:t>«</w:t>
      </w:r>
      <w:proofErr w:type="gramEnd"/>
      <w:r w:rsidR="008D4248" w:rsidRPr="008D4248">
        <w:rPr>
          <w:rFonts w:ascii="GHEA Grapalat" w:hAnsi="GHEA Grapalat"/>
          <w:i w:val="0"/>
          <w:lang w:val="af-ZA"/>
        </w:rPr>
        <w:t xml:space="preserve"> </w:t>
      </w:r>
      <w:r w:rsidR="008D4248">
        <w:rPr>
          <w:rFonts w:ascii="GHEA Grapalat" w:hAnsi="GHEA Grapalat"/>
          <w:i w:val="0"/>
          <w:lang w:val="af-ZA"/>
        </w:rPr>
        <w:t>Ծովագյուղի ԱԱՊԿ</w:t>
      </w:r>
      <w:r w:rsidR="008D4248" w:rsidRPr="00A71D81">
        <w:rPr>
          <w:rFonts w:ascii="GHEA Grapalat" w:hAnsi="GHEA Grapalat" w:cs="Sylfaen"/>
          <w:lang w:val="af-ZA"/>
        </w:rPr>
        <w:t xml:space="preserve"> </w:t>
      </w:r>
      <w:r w:rsidR="00363734" w:rsidRPr="00A71D81">
        <w:rPr>
          <w:rFonts w:ascii="GHEA Grapalat" w:hAnsi="GHEA Grapalat" w:cs="Sylfaen"/>
          <w:lang w:val="af-ZA"/>
        </w:rPr>
        <w:t>»</w:t>
      </w:r>
      <w:r w:rsidR="00363734" w:rsidRPr="000D21BD">
        <w:rPr>
          <w:rFonts w:ascii="GHEA Grapalat" w:hAnsi="GHEA Grapalat"/>
          <w:lang w:val="af-ZA"/>
        </w:rPr>
        <w:t xml:space="preserve"> </w:t>
      </w:r>
      <w:r w:rsidR="00363734" w:rsidRPr="000D21BD">
        <w:rPr>
          <w:rFonts w:ascii="GHEA Grapalat" w:hAnsi="GHEA Grapalat"/>
          <w:i w:val="0"/>
          <w:lang w:val="af-ZA"/>
        </w:rPr>
        <w:t>ՊՈԱԿ</w:t>
      </w:r>
      <w:r w:rsidR="00363734"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63734" w:rsidRPr="00363734">
        <w:rPr>
          <w:rFonts w:ascii="GHEA Grapalat" w:hAnsi="GHEA Grapalat" w:cs="Times Armenian"/>
          <w:iCs/>
          <w:lang w:val="af-ZA"/>
        </w:rPr>
        <w:t>«</w:t>
      </w:r>
      <w:r w:rsidR="00363734">
        <w:rPr>
          <w:rFonts w:ascii="GHEA Grapalat" w:hAnsi="GHEA Grapalat"/>
          <w:b/>
          <w:bCs/>
          <w:lang w:val="hy-AM"/>
        </w:rPr>
        <w:t>ԲԺՇԿԱԿԱՆ ՍԱՐՔԱՎՈՐՈՒՄՆԵՐԻ</w:t>
      </w:r>
      <w:r w:rsidR="00363734" w:rsidRPr="00A71D81">
        <w:rPr>
          <w:rFonts w:ascii="GHEA Grapalat" w:hAnsi="GHEA Grapalat" w:cs="Sylfaen"/>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DD6C94">
        <w:rPr>
          <w:rFonts w:ascii="GHEA Grapalat" w:hAnsi="GHEA Grapalat"/>
          <w:i w:val="0"/>
          <w:lang w:val="hy-AM"/>
        </w:rPr>
        <w:t>4</w:t>
      </w:r>
      <w:r w:rsidR="00A76C15" w:rsidRPr="0036373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417"/>
        <w:gridCol w:w="7023"/>
      </w:tblGrid>
      <w:tr w:rsidR="005B4B59" w14:paraId="21AFE506" w14:textId="77777777" w:rsidTr="005B4B59">
        <w:trPr>
          <w:trHeight w:val="480"/>
        </w:trPr>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51928873" w14:textId="77777777" w:rsidR="005B4B59" w:rsidRDefault="005B4B5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023" w:type="dxa"/>
            <w:vMerge w:val="restart"/>
            <w:tcBorders>
              <w:top w:val="single" w:sz="4" w:space="0" w:color="auto"/>
              <w:left w:val="single" w:sz="4" w:space="0" w:color="auto"/>
              <w:bottom w:val="single" w:sz="4" w:space="0" w:color="auto"/>
              <w:right w:val="single" w:sz="4" w:space="0" w:color="auto"/>
            </w:tcBorders>
            <w:vAlign w:val="center"/>
            <w:hideMark/>
          </w:tcPr>
          <w:p w14:paraId="7D8991EB" w14:textId="77777777" w:rsidR="005B4B59" w:rsidRDefault="005B4B59">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5B4B59" w14:paraId="34D66C21" w14:textId="77777777" w:rsidTr="005B4B59">
        <w:trPr>
          <w:trHeight w:val="292"/>
        </w:trPr>
        <w:tc>
          <w:tcPr>
            <w:tcW w:w="1700" w:type="dxa"/>
            <w:tcBorders>
              <w:top w:val="single" w:sz="4" w:space="0" w:color="auto"/>
              <w:left w:val="single" w:sz="4" w:space="0" w:color="auto"/>
              <w:bottom w:val="single" w:sz="4" w:space="0" w:color="auto"/>
              <w:right w:val="single" w:sz="4" w:space="0" w:color="auto"/>
            </w:tcBorders>
            <w:vAlign w:val="center"/>
            <w:hideMark/>
          </w:tcPr>
          <w:p w14:paraId="73F1EC5F" w14:textId="77777777" w:rsidR="005B4B59" w:rsidRDefault="005B4B59">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05E682" w14:textId="77777777" w:rsidR="005B4B59" w:rsidRDefault="005B4B5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3" w:type="dxa"/>
            <w:vMerge/>
            <w:tcBorders>
              <w:top w:val="single" w:sz="4" w:space="0" w:color="auto"/>
              <w:left w:val="single" w:sz="4" w:space="0" w:color="auto"/>
              <w:bottom w:val="single" w:sz="4" w:space="0" w:color="auto"/>
              <w:right w:val="single" w:sz="4" w:space="0" w:color="auto"/>
            </w:tcBorders>
            <w:vAlign w:val="center"/>
            <w:hideMark/>
          </w:tcPr>
          <w:p w14:paraId="3468D594" w14:textId="77777777" w:rsidR="005B4B59" w:rsidRDefault="005B4B59">
            <w:pPr>
              <w:rPr>
                <w:rFonts w:ascii="GHEA Grapalat" w:hAnsi="GHEA Grapalat"/>
                <w:b/>
                <w:bCs/>
                <w:i/>
                <w:iCs/>
                <w:sz w:val="20"/>
                <w:szCs w:val="20"/>
                <w:lang w:val="af-ZA"/>
              </w:rPr>
            </w:pPr>
          </w:p>
        </w:tc>
      </w:tr>
      <w:tr w:rsidR="00854800" w14:paraId="6277386D" w14:textId="77777777" w:rsidTr="00DD6C94">
        <w:tc>
          <w:tcPr>
            <w:tcW w:w="1700" w:type="dxa"/>
            <w:tcBorders>
              <w:top w:val="single" w:sz="4" w:space="0" w:color="auto"/>
              <w:left w:val="single" w:sz="4" w:space="0" w:color="auto"/>
              <w:bottom w:val="single" w:sz="4" w:space="0" w:color="auto"/>
              <w:right w:val="single" w:sz="4" w:space="0" w:color="auto"/>
            </w:tcBorders>
            <w:vAlign w:val="center"/>
            <w:hideMark/>
          </w:tcPr>
          <w:p w14:paraId="229F7F6A" w14:textId="20D7190D" w:rsidR="00854800" w:rsidRDefault="00854800" w:rsidP="00854800">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7" w:type="dxa"/>
            <w:tcBorders>
              <w:top w:val="single" w:sz="4" w:space="0" w:color="auto"/>
              <w:left w:val="single" w:sz="4" w:space="0" w:color="auto"/>
              <w:bottom w:val="single" w:sz="4" w:space="0" w:color="auto"/>
              <w:right w:val="single" w:sz="4" w:space="0" w:color="auto"/>
            </w:tcBorders>
          </w:tcPr>
          <w:p w14:paraId="5BE7C844" w14:textId="31EDA988" w:rsidR="00854800" w:rsidRDefault="00854800" w:rsidP="00854800">
            <w:pPr>
              <w:pStyle w:val="23"/>
              <w:spacing w:line="240" w:lineRule="auto"/>
              <w:ind w:firstLine="0"/>
              <w:jc w:val="center"/>
              <w:rPr>
                <w:rFonts w:ascii="GHEA Grapalat" w:hAnsi="GHEA Grapalat" w:cs="Arial"/>
                <w:sz w:val="18"/>
              </w:rPr>
            </w:pPr>
            <w:r>
              <w:rPr>
                <w:rFonts w:ascii="GHEA Grapalat" w:hAnsi="GHEA Grapalat"/>
                <w:b/>
                <w:bCs/>
                <w:lang w:val="hy-AM"/>
              </w:rPr>
              <w:t>700.000</w:t>
            </w:r>
          </w:p>
        </w:tc>
        <w:tc>
          <w:tcPr>
            <w:tcW w:w="7023" w:type="dxa"/>
            <w:tcBorders>
              <w:top w:val="single" w:sz="4" w:space="0" w:color="auto"/>
              <w:left w:val="single" w:sz="4" w:space="0" w:color="auto"/>
              <w:bottom w:val="single" w:sz="4" w:space="0" w:color="auto"/>
              <w:right w:val="single" w:sz="4" w:space="0" w:color="auto"/>
            </w:tcBorders>
            <w:vAlign w:val="center"/>
          </w:tcPr>
          <w:p w14:paraId="65FAD2D6" w14:textId="22DC7E7F" w:rsidR="00854800" w:rsidRDefault="00854800" w:rsidP="00854800">
            <w:pPr>
              <w:pStyle w:val="23"/>
              <w:spacing w:line="240" w:lineRule="auto"/>
              <w:ind w:firstLine="0"/>
              <w:rPr>
                <w:rFonts w:ascii="GHEA Grapalat" w:hAnsi="GHEA Grapalat"/>
                <w:lang w:val="hy-AM"/>
              </w:rPr>
            </w:pPr>
            <w:r>
              <w:rPr>
                <w:rFonts w:ascii="Calibri" w:hAnsi="Calibri" w:cs="Calibri"/>
                <w:color w:val="000000"/>
              </w:rPr>
              <w:t>Չոր ախտահանման պահարան</w:t>
            </w:r>
          </w:p>
        </w:tc>
      </w:tr>
      <w:tr w:rsidR="00DD6C94" w14:paraId="6B35F85D" w14:textId="77777777" w:rsidTr="00AB209D">
        <w:tc>
          <w:tcPr>
            <w:tcW w:w="1700" w:type="dxa"/>
            <w:tcBorders>
              <w:top w:val="single" w:sz="4" w:space="0" w:color="auto"/>
              <w:left w:val="single" w:sz="4" w:space="0" w:color="auto"/>
              <w:bottom w:val="single" w:sz="4" w:space="0" w:color="auto"/>
              <w:right w:val="single" w:sz="4" w:space="0" w:color="auto"/>
            </w:tcBorders>
            <w:vAlign w:val="center"/>
            <w:hideMark/>
          </w:tcPr>
          <w:p w14:paraId="12BCA1E4" w14:textId="5956E5B7" w:rsidR="00DD6C94" w:rsidRDefault="00DD6C94" w:rsidP="00DD6C94">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14:paraId="699B57B5" w14:textId="29A471A3" w:rsidR="00DD6C94" w:rsidRDefault="00DD6C94" w:rsidP="00DD6C94">
            <w:pPr>
              <w:pStyle w:val="23"/>
              <w:spacing w:line="240" w:lineRule="auto"/>
              <w:ind w:firstLine="0"/>
              <w:jc w:val="center"/>
              <w:rPr>
                <w:rFonts w:ascii="GHEA Grapalat" w:hAnsi="GHEA Grapalat" w:cs="Arial"/>
                <w:sz w:val="18"/>
              </w:rPr>
            </w:pPr>
            <w:r>
              <w:rPr>
                <w:rFonts w:ascii="GHEA Grapalat" w:hAnsi="GHEA Grapalat"/>
                <w:b/>
                <w:bCs/>
                <w:lang w:val="hy-AM"/>
              </w:rPr>
              <w:t>1.500.000</w:t>
            </w:r>
          </w:p>
        </w:tc>
        <w:tc>
          <w:tcPr>
            <w:tcW w:w="7023" w:type="dxa"/>
            <w:tcBorders>
              <w:top w:val="single" w:sz="4" w:space="0" w:color="auto"/>
              <w:left w:val="single" w:sz="4" w:space="0" w:color="auto"/>
              <w:bottom w:val="single" w:sz="4" w:space="0" w:color="auto"/>
              <w:right w:val="single" w:sz="4" w:space="0" w:color="auto"/>
            </w:tcBorders>
            <w:vAlign w:val="center"/>
            <w:hideMark/>
          </w:tcPr>
          <w:p w14:paraId="07809738" w14:textId="685FD23F" w:rsidR="00DD6C94" w:rsidRDefault="00DD6C94" w:rsidP="00DD6C94">
            <w:pPr>
              <w:pStyle w:val="23"/>
              <w:spacing w:line="240" w:lineRule="auto"/>
              <w:ind w:firstLine="0"/>
              <w:rPr>
                <w:rFonts w:ascii="GHEA Grapalat" w:hAnsi="GHEA Grapalat"/>
                <w:lang w:val="hy-AM"/>
              </w:rPr>
            </w:pPr>
            <w:r>
              <w:rPr>
                <w:rFonts w:ascii="Calibri" w:hAnsi="Calibri" w:cs="Calibri"/>
                <w:color w:val="000000"/>
              </w:rPr>
              <w:t>Դեֆիբրիլյատոր</w:t>
            </w:r>
          </w:p>
        </w:tc>
      </w:tr>
      <w:tr w:rsidR="00DD6C94" w:rsidRPr="00C00FB5" w14:paraId="39D04B99" w14:textId="77777777" w:rsidTr="00E046BB">
        <w:tc>
          <w:tcPr>
            <w:tcW w:w="1700" w:type="dxa"/>
            <w:tcBorders>
              <w:top w:val="single" w:sz="4" w:space="0" w:color="auto"/>
              <w:left w:val="single" w:sz="4" w:space="0" w:color="auto"/>
              <w:bottom w:val="single" w:sz="4" w:space="0" w:color="auto"/>
              <w:right w:val="single" w:sz="4" w:space="0" w:color="auto"/>
            </w:tcBorders>
            <w:vAlign w:val="center"/>
            <w:hideMark/>
          </w:tcPr>
          <w:p w14:paraId="1085EA65" w14:textId="1CD63A87" w:rsidR="00DD6C94" w:rsidRDefault="00DD6C94" w:rsidP="00DD6C94">
            <w:pPr>
              <w:pStyle w:val="23"/>
              <w:spacing w:line="240" w:lineRule="auto"/>
              <w:ind w:firstLine="0"/>
              <w:jc w:val="center"/>
              <w:rPr>
                <w:rFonts w:ascii="GHEA Grapalat" w:hAnsi="GHEA Grapalat"/>
                <w:sz w:val="16"/>
              </w:rPr>
            </w:pPr>
            <w:r w:rsidRPr="00B50552">
              <w:rPr>
                <w:rFonts w:ascii="GHEA Grapalat" w:hAnsi="GHEA Grapalat" w:cs="Arial"/>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7DD9AA" w14:textId="259F5A67" w:rsidR="00DD6C94" w:rsidRDefault="00DD6C94" w:rsidP="00DD6C94">
            <w:pPr>
              <w:pStyle w:val="23"/>
              <w:spacing w:line="240" w:lineRule="auto"/>
              <w:ind w:firstLine="0"/>
              <w:jc w:val="center"/>
              <w:rPr>
                <w:rFonts w:ascii="GHEA Grapalat" w:hAnsi="GHEA Grapalat" w:cs="Arial"/>
                <w:sz w:val="18"/>
              </w:rPr>
            </w:pPr>
            <w:r w:rsidRPr="00D144C7">
              <w:rPr>
                <w:rFonts w:ascii="GHEA Grapalat" w:hAnsi="GHEA Grapalat"/>
                <w:b/>
                <w:bCs/>
                <w:lang w:val="hy-AM"/>
              </w:rPr>
              <w:t>31000</w:t>
            </w:r>
          </w:p>
        </w:tc>
        <w:tc>
          <w:tcPr>
            <w:tcW w:w="7023" w:type="dxa"/>
            <w:tcBorders>
              <w:top w:val="single" w:sz="4" w:space="0" w:color="auto"/>
              <w:left w:val="single" w:sz="4" w:space="0" w:color="auto"/>
              <w:bottom w:val="single" w:sz="4" w:space="0" w:color="auto"/>
              <w:right w:val="single" w:sz="4" w:space="0" w:color="auto"/>
            </w:tcBorders>
            <w:vAlign w:val="center"/>
            <w:hideMark/>
          </w:tcPr>
          <w:p w14:paraId="031438B6" w14:textId="77A6FF7D" w:rsidR="00DD6C94" w:rsidRDefault="00DD6C94" w:rsidP="00DD6C94">
            <w:pPr>
              <w:pStyle w:val="23"/>
              <w:spacing w:line="240" w:lineRule="auto"/>
              <w:ind w:firstLine="0"/>
              <w:rPr>
                <w:rFonts w:ascii="GHEA Grapalat" w:hAnsi="GHEA Grapalat"/>
                <w:lang w:val="hy-AM"/>
              </w:rPr>
            </w:pPr>
            <w:r>
              <w:t xml:space="preserve">ԼՈՌ հետազոտությունների համար նախատեսված գործիք </w:t>
            </w:r>
            <w:r>
              <w:rPr>
                <w:rFonts w:ascii="Calibri" w:hAnsi="Calibri" w:cs="Calibri"/>
                <w:color w:val="000000"/>
                <w:sz w:val="22"/>
                <w:szCs w:val="22"/>
                <w:lang w:val="hy-AM"/>
              </w:rPr>
              <w:t>Օտոսկոպ</w:t>
            </w:r>
          </w:p>
        </w:tc>
      </w:tr>
      <w:tr w:rsidR="00DD6C94" w:rsidRPr="00DD6C94" w14:paraId="5198F49C" w14:textId="77777777" w:rsidTr="00E754D1">
        <w:trPr>
          <w:trHeight w:val="180"/>
        </w:trPr>
        <w:tc>
          <w:tcPr>
            <w:tcW w:w="1700" w:type="dxa"/>
            <w:tcBorders>
              <w:top w:val="single" w:sz="4" w:space="0" w:color="auto"/>
              <w:left w:val="single" w:sz="4" w:space="0" w:color="auto"/>
              <w:bottom w:val="single" w:sz="4" w:space="0" w:color="auto"/>
              <w:right w:val="single" w:sz="4" w:space="0" w:color="auto"/>
            </w:tcBorders>
            <w:vAlign w:val="center"/>
            <w:hideMark/>
          </w:tcPr>
          <w:p w14:paraId="41026475" w14:textId="70FA0BBD" w:rsidR="00DD6C94" w:rsidRDefault="00DD6C94" w:rsidP="00DD6C94">
            <w:pPr>
              <w:pStyle w:val="23"/>
              <w:spacing w:line="240" w:lineRule="auto"/>
              <w:ind w:firstLine="0"/>
              <w:jc w:val="center"/>
              <w:rPr>
                <w:rFonts w:ascii="GHEA Grapalat" w:hAnsi="GHEA Grapalat"/>
                <w:sz w:val="16"/>
              </w:rPr>
            </w:pPr>
            <w:r w:rsidRPr="00B50552">
              <w:rPr>
                <w:rFonts w:ascii="GHEA Grapalat" w:hAnsi="GHEA Grapalat" w:cs="Arial"/>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14:paraId="13D4BA04" w14:textId="280B0794" w:rsidR="00DD6C94" w:rsidRPr="00D144C7" w:rsidRDefault="00DD6C94" w:rsidP="00DD6C94">
            <w:pPr>
              <w:pStyle w:val="23"/>
              <w:spacing w:line="240" w:lineRule="auto"/>
              <w:ind w:firstLine="0"/>
              <w:jc w:val="center"/>
              <w:rPr>
                <w:rFonts w:ascii="GHEA Grapalat" w:hAnsi="GHEA Grapalat"/>
                <w:b/>
                <w:bCs/>
                <w:lang w:val="hy-AM"/>
              </w:rPr>
            </w:pPr>
            <w:r w:rsidRPr="00D144C7">
              <w:rPr>
                <w:rFonts w:ascii="GHEA Grapalat" w:hAnsi="GHEA Grapalat"/>
                <w:b/>
                <w:bCs/>
                <w:lang w:val="hy-AM"/>
              </w:rPr>
              <w:t>50000</w:t>
            </w:r>
          </w:p>
        </w:tc>
        <w:tc>
          <w:tcPr>
            <w:tcW w:w="7023" w:type="dxa"/>
            <w:tcBorders>
              <w:top w:val="single" w:sz="4" w:space="0" w:color="auto"/>
              <w:left w:val="single" w:sz="4" w:space="0" w:color="auto"/>
              <w:bottom w:val="single" w:sz="4" w:space="0" w:color="auto"/>
              <w:right w:val="single" w:sz="4" w:space="0" w:color="auto"/>
            </w:tcBorders>
            <w:vAlign w:val="center"/>
          </w:tcPr>
          <w:p w14:paraId="62F0F94D" w14:textId="74B5D8C4" w:rsidR="00DD6C94" w:rsidRDefault="00DD6C94" w:rsidP="00DD6C94">
            <w:pPr>
              <w:pStyle w:val="23"/>
              <w:spacing w:line="240" w:lineRule="auto"/>
              <w:ind w:firstLine="0"/>
              <w:rPr>
                <w:rFonts w:ascii="GHEA Grapalat" w:hAnsi="GHEA Grapalat"/>
              </w:rPr>
            </w:pPr>
            <w:r w:rsidRPr="00883DD6">
              <w:rPr>
                <w:rFonts w:ascii="GHEA Grapalat" w:hAnsi="GHEA Grapalat"/>
              </w:rPr>
              <w:t>Օֆթալմոսկոպ</w:t>
            </w:r>
          </w:p>
        </w:tc>
      </w:tr>
      <w:tr w:rsidR="00DD6C94" w14:paraId="5A711E68" w14:textId="77777777" w:rsidTr="00E046BB">
        <w:tc>
          <w:tcPr>
            <w:tcW w:w="1700" w:type="dxa"/>
            <w:tcBorders>
              <w:top w:val="single" w:sz="4" w:space="0" w:color="auto"/>
              <w:left w:val="single" w:sz="4" w:space="0" w:color="auto"/>
              <w:bottom w:val="single" w:sz="4" w:space="0" w:color="auto"/>
              <w:right w:val="single" w:sz="4" w:space="0" w:color="auto"/>
            </w:tcBorders>
            <w:vAlign w:val="center"/>
            <w:hideMark/>
          </w:tcPr>
          <w:p w14:paraId="73ECE540" w14:textId="1C72B831" w:rsidR="00DD6C94" w:rsidRDefault="00DD6C94" w:rsidP="00DD6C94">
            <w:pPr>
              <w:pStyle w:val="23"/>
              <w:spacing w:line="240" w:lineRule="auto"/>
              <w:ind w:firstLine="0"/>
              <w:jc w:val="center"/>
              <w:rPr>
                <w:rFonts w:ascii="GHEA Grapalat" w:hAnsi="GHEA Grapalat"/>
                <w:bCs/>
              </w:rPr>
            </w:pPr>
            <w:r>
              <w:rPr>
                <w:rFonts w:ascii="GHEA Grapalat" w:hAnsi="GHEA Grapalat" w:cs="Arial"/>
                <w:sz w:val="18"/>
                <w:szCs w:val="18"/>
              </w:rPr>
              <w:t>5</w:t>
            </w:r>
          </w:p>
        </w:tc>
        <w:tc>
          <w:tcPr>
            <w:tcW w:w="1417" w:type="dxa"/>
            <w:tcBorders>
              <w:top w:val="single" w:sz="4" w:space="0" w:color="auto"/>
              <w:left w:val="single" w:sz="4" w:space="0" w:color="auto"/>
              <w:bottom w:val="single" w:sz="4" w:space="0" w:color="auto"/>
              <w:right w:val="single" w:sz="4" w:space="0" w:color="auto"/>
            </w:tcBorders>
            <w:hideMark/>
          </w:tcPr>
          <w:p w14:paraId="6223CD9F" w14:textId="4E2FEA15" w:rsidR="00DD6C94" w:rsidRPr="00D144C7" w:rsidRDefault="00DD6C94" w:rsidP="00DD6C94">
            <w:pPr>
              <w:pStyle w:val="23"/>
              <w:spacing w:line="240" w:lineRule="auto"/>
              <w:ind w:firstLine="0"/>
              <w:jc w:val="center"/>
              <w:rPr>
                <w:rFonts w:ascii="GHEA Grapalat" w:hAnsi="GHEA Grapalat"/>
                <w:b/>
                <w:bCs/>
                <w:lang w:val="hy-AM"/>
              </w:rPr>
            </w:pPr>
            <w:r>
              <w:rPr>
                <w:rFonts w:ascii="GHEA Grapalat" w:hAnsi="GHEA Grapalat"/>
                <w:b/>
                <w:bCs/>
                <w:lang w:val="hy-AM"/>
              </w:rPr>
              <w:t>600.000</w:t>
            </w:r>
          </w:p>
        </w:tc>
        <w:tc>
          <w:tcPr>
            <w:tcW w:w="7023" w:type="dxa"/>
            <w:tcBorders>
              <w:top w:val="single" w:sz="4" w:space="0" w:color="auto"/>
              <w:left w:val="single" w:sz="4" w:space="0" w:color="auto"/>
              <w:bottom w:val="single" w:sz="4" w:space="0" w:color="auto"/>
              <w:right w:val="single" w:sz="4" w:space="0" w:color="auto"/>
            </w:tcBorders>
            <w:vAlign w:val="center"/>
          </w:tcPr>
          <w:p w14:paraId="129432E4" w14:textId="2B0C148A" w:rsidR="00DD6C94" w:rsidRDefault="00DD6C94" w:rsidP="00DD6C94">
            <w:pPr>
              <w:pStyle w:val="23"/>
              <w:spacing w:line="240" w:lineRule="auto"/>
              <w:ind w:firstLine="0"/>
              <w:rPr>
                <w:rFonts w:ascii="Calibri" w:hAnsi="Calibri" w:cs="Calibri"/>
                <w:color w:val="000000"/>
                <w:sz w:val="22"/>
                <w:szCs w:val="22"/>
              </w:rPr>
            </w:pPr>
            <w:r>
              <w:rPr>
                <w:rFonts w:ascii="Calibri" w:hAnsi="Calibri" w:cs="Calibri"/>
              </w:rPr>
              <w:t>Սպիրոմետր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16F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1B757DF6"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sidR="008C5EE2">
        <w:rPr>
          <w:rFonts w:ascii="GHEA Grapalat" w:hAnsi="GHEA Grapalat"/>
          <w:lang w:val="hy-AM"/>
        </w:rPr>
        <w:t xml:space="preserve">ՀՀ Գեղարքունիքի մարզ,  Սևան </w:t>
      </w:r>
      <w:r w:rsidR="008C5EE2" w:rsidRPr="000D21BD">
        <w:rPr>
          <w:rFonts w:ascii="GHEA Grapalat" w:hAnsi="GHEA Grapalat"/>
        </w:rPr>
        <w:t>համայնք գ</w:t>
      </w:r>
      <w:r w:rsidR="008C5EE2" w:rsidRPr="000D21BD">
        <w:rPr>
          <w:rFonts w:ascii="Cambria Math" w:hAnsi="Cambria Math" w:cs="Cambria Math"/>
        </w:rPr>
        <w:t>․</w:t>
      </w:r>
      <w:r w:rsidR="008C5EE2" w:rsidRPr="000D21BD">
        <w:rPr>
          <w:rFonts w:ascii="GHEA Grapalat" w:hAnsi="GHEA Grapalat"/>
        </w:rPr>
        <w:t xml:space="preserve"> </w:t>
      </w:r>
      <w:r w:rsidR="008C5EE2" w:rsidRPr="000D21BD">
        <w:rPr>
          <w:rFonts w:ascii="Cambria Math" w:hAnsi="Cambria Math" w:cs="Cambria Math"/>
        </w:rPr>
        <w:t>․</w:t>
      </w:r>
      <w:r w:rsidR="008C5EE2" w:rsidRPr="000D21BD">
        <w:rPr>
          <w:rFonts w:ascii="GHEA Grapalat" w:hAnsi="GHEA Grapalat"/>
        </w:rPr>
        <w:t xml:space="preserve"> </w:t>
      </w:r>
      <w:r w:rsidR="008C5EE2">
        <w:rPr>
          <w:rFonts w:ascii="Arial" w:hAnsi="Arial" w:cs="Arial"/>
          <w:lang w:val="hy-AM"/>
        </w:rPr>
        <w:t xml:space="preserve">Ծովագյուղ, </w:t>
      </w:r>
      <w:r w:rsidR="008C5EE2" w:rsidRPr="00382467">
        <w:rPr>
          <w:rFonts w:ascii="GHEA Grapalat" w:hAnsi="GHEA Grapalat"/>
        </w:rPr>
        <w:t>1</w:t>
      </w:r>
      <w:r w:rsidR="008C5EE2">
        <w:rPr>
          <w:rFonts w:ascii="GHEA Grapalat" w:hAnsi="GHEA Grapalat"/>
          <w:lang w:val="hy-AM"/>
        </w:rPr>
        <w:t>6</w:t>
      </w:r>
      <w:r w:rsidR="008C5EE2" w:rsidRPr="00382467">
        <w:rPr>
          <w:rFonts w:ascii="GHEA Grapalat" w:hAnsi="GHEA Grapalat"/>
        </w:rPr>
        <w:t>-</w:t>
      </w:r>
      <w:r w:rsidR="008C5EE2">
        <w:rPr>
          <w:rFonts w:ascii="GHEA Grapalat" w:hAnsi="GHEA Grapalat"/>
          <w:lang w:val="hy-AM"/>
        </w:rPr>
        <w:t>րդ</w:t>
      </w:r>
      <w:r w:rsidR="008C5EE2" w:rsidRPr="00382467">
        <w:rPr>
          <w:rFonts w:ascii="GHEA Grapalat" w:hAnsi="GHEA Grapalat"/>
        </w:rPr>
        <w:t xml:space="preserve"> </w:t>
      </w:r>
      <w:r w:rsidR="008C5EE2" w:rsidRPr="00382467">
        <w:rPr>
          <w:rFonts w:ascii="Arial" w:hAnsi="Arial" w:cs="Arial"/>
        </w:rPr>
        <w:t>փող</w:t>
      </w:r>
      <w:r w:rsidR="008C5EE2" w:rsidRPr="00382467">
        <w:rPr>
          <w:rFonts w:ascii="Cambria Math" w:hAnsi="Cambria Math" w:cs="Cambria Math"/>
        </w:rPr>
        <w:t>․</w:t>
      </w:r>
      <w:r w:rsidR="008C5EE2" w:rsidRPr="00382467">
        <w:rPr>
          <w:rFonts w:ascii="GHEA Grapalat" w:hAnsi="GHEA Grapalat"/>
        </w:rPr>
        <w:t xml:space="preserve"> </w:t>
      </w:r>
      <w:r w:rsidR="008C5EE2" w:rsidRPr="00382467">
        <w:rPr>
          <w:rFonts w:ascii="Arial" w:hAnsi="Arial" w:cs="Arial"/>
        </w:rPr>
        <w:t>շենք</w:t>
      </w:r>
      <w:r w:rsidR="008C5EE2" w:rsidRPr="00382467">
        <w:rPr>
          <w:rFonts w:ascii="GHEA Grapalat" w:hAnsi="GHEA Grapalat"/>
        </w:rPr>
        <w:t xml:space="preserve"> </w:t>
      </w:r>
      <w:r w:rsidR="008C5EE2">
        <w:rPr>
          <w:rFonts w:ascii="GHEA Grapalat" w:hAnsi="GHEA Grapalat"/>
          <w:lang w:val="hy-AM"/>
        </w:rPr>
        <w:t>4</w:t>
      </w:r>
      <w:r w:rsidR="008C5EE2">
        <w:rPr>
          <w:rFonts w:ascii="GHEA Grapalat" w:hAnsi="GHEA Grapalat"/>
        </w:rPr>
        <w:t xml:space="preserve"> </w:t>
      </w:r>
      <w:r w:rsidR="008C5EE2" w:rsidRPr="00A71D81">
        <w:rPr>
          <w:rFonts w:ascii="GHEA Grapalat" w:hAnsi="GHEA Grapalat"/>
        </w:rPr>
        <w:t>հասցեով</w:t>
      </w:r>
      <w:r w:rsidR="008C5EE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6F0D881" w:rsidR="00B2572B" w:rsidRPr="00A71D81" w:rsidRDefault="00E46961" w:rsidP="00EF3662">
      <w:pPr>
        <w:pStyle w:val="31"/>
        <w:spacing w:line="240" w:lineRule="auto"/>
        <w:jc w:val="right"/>
        <w:rPr>
          <w:rFonts w:ascii="GHEA Grapalat" w:hAnsi="GHEA Grapalat" w:cs="Arial"/>
          <w:b/>
          <w:lang w:val="es-ES"/>
        </w:rPr>
      </w:pPr>
      <w:r>
        <w:rPr>
          <w:rFonts w:ascii="GHEA Grapalat" w:hAnsi="GHEA Grapalat"/>
          <w:sz w:val="24"/>
          <w:szCs w:val="24"/>
          <w:lang w:val="af-ZA"/>
        </w:rPr>
        <w:t>ԾԱԱՊԿ-ԳՀԱՊՁԲ-26/01</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0A9A4D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46961">
        <w:rPr>
          <w:rFonts w:ascii="GHEA Grapalat" w:hAnsi="GHEA Grapalat"/>
          <w:lang w:val="es-ES"/>
        </w:rPr>
        <w:t>ԾԱԱՊԿ-ԳՀԱՊՁԲ-26/01</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57F864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46961">
        <w:rPr>
          <w:rFonts w:ascii="GHEA Grapalat" w:hAnsi="GHEA Grapalat" w:cs="Arial"/>
          <w:sz w:val="20"/>
          <w:szCs w:val="20"/>
          <w:lang w:val="es-ES"/>
        </w:rPr>
        <w:t>ԾԱԱՊԿ-ԳՀԱՊՁԲ-26/01</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27D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759A1">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8275B" w:rsidR="000B1088" w:rsidRPr="00A71D81" w:rsidRDefault="006759A1" w:rsidP="000B1088">
      <w:pPr>
        <w:pStyle w:val="31"/>
        <w:spacing w:line="240" w:lineRule="auto"/>
        <w:jc w:val="right"/>
        <w:rPr>
          <w:rFonts w:ascii="GHEA Grapalat" w:hAnsi="GHEA Grapalat" w:cs="Arial"/>
          <w:b/>
          <w:lang w:val="hy-AM"/>
        </w:rPr>
      </w:pPr>
      <w:r w:rsidRPr="008D4248">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9C1123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46961">
        <w:rPr>
          <w:rFonts w:ascii="GHEA Grapalat" w:hAnsi="GHEA Grapalat" w:cs="Arial"/>
          <w:sz w:val="20"/>
          <w:szCs w:val="20"/>
          <w:lang w:val="es-ES"/>
        </w:rPr>
        <w:t>ԾԱԱՊԿ-ԳՀԱՊՁԲ-26/01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06C31B7" w:rsidR="00BF1194" w:rsidRPr="00A71D81" w:rsidRDefault="00E46961" w:rsidP="00BF1194">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ԾԱԱՊԿ-ԳՀԱՊՁԲ-26/01</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5105B8D" w:rsidR="00B2572B" w:rsidRPr="00A71D81" w:rsidRDefault="00E46961" w:rsidP="00EF3662">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ԾԱԱՊԿ-ԳՀԱՊՁԲ-26/01</w:t>
      </w:r>
      <w:r w:rsidR="000710EC">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2B2E4D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46961">
        <w:rPr>
          <w:rFonts w:ascii="GHEA Grapalat" w:hAnsi="GHEA Grapalat" w:cs="Arial"/>
          <w:sz w:val="20"/>
          <w:szCs w:val="20"/>
          <w:lang w:val="es-ES"/>
        </w:rPr>
        <w:t>ԾԱԱՊԿ-ԳՀԱՊՁԲ-26/01</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0F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0F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0FB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0FB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CED1BCF" w:rsidR="007862B1" w:rsidRPr="00A71D81" w:rsidRDefault="00E46961" w:rsidP="007862B1">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ԾԱԱՊԿ-ԳՀԱՊՁԲ-26/01</w:t>
      </w:r>
      <w:r w:rsidR="006759A1">
        <w:rPr>
          <w:rFonts w:ascii="GHEA Grapalat" w:hAnsi="GHEA Grapalat"/>
          <w:sz w:val="24"/>
          <w:szCs w:val="24"/>
          <w:lang w:val="hy-AM"/>
        </w:rPr>
        <w:t xml:space="preserve"> 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00F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00F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00F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00F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0F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80BA675" w:rsidR="00091EBC" w:rsidRPr="00A71D81" w:rsidRDefault="00E46961" w:rsidP="00091EBC">
      <w:pPr>
        <w:pStyle w:val="31"/>
        <w:spacing w:line="240" w:lineRule="auto"/>
        <w:jc w:val="right"/>
        <w:rPr>
          <w:rFonts w:ascii="GHEA Grapalat" w:hAnsi="GHEA Grapalat" w:cs="Arial"/>
          <w:b/>
          <w:lang w:val="hy-AM"/>
        </w:rPr>
      </w:pPr>
      <w:r>
        <w:rPr>
          <w:rFonts w:ascii="GHEA Grapalat" w:hAnsi="GHEA Grapalat"/>
          <w:sz w:val="24"/>
          <w:szCs w:val="24"/>
          <w:lang w:val="hy-AM"/>
        </w:rPr>
        <w:t>ԾԱԱՊԿ-ԳՀԱՊՁԲ-26/01</w:t>
      </w:r>
      <w:r w:rsidR="006759A1">
        <w:rPr>
          <w:rFonts w:ascii="GHEA Grapalat" w:hAnsi="GHEA Grapalat"/>
          <w:sz w:val="24"/>
          <w:szCs w:val="24"/>
          <w:lang w:val="hy-AM"/>
        </w:rPr>
        <w:t xml:space="preserve"> 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AAE054C" w:rsidR="00631658" w:rsidRPr="00A71D81" w:rsidRDefault="00E46961" w:rsidP="00631658">
      <w:pPr>
        <w:pStyle w:val="31"/>
        <w:spacing w:line="240" w:lineRule="auto"/>
        <w:jc w:val="right"/>
        <w:rPr>
          <w:rFonts w:ascii="GHEA Grapalat" w:hAnsi="GHEA Grapalat" w:cs="Sylfaen"/>
          <w:b/>
          <w:lang w:val="hy-AM"/>
        </w:rPr>
      </w:pPr>
      <w:r>
        <w:rPr>
          <w:rFonts w:ascii="GHEA Grapalat" w:hAnsi="GHEA Grapalat" w:cs="Sylfaen"/>
          <w:b/>
          <w:lang w:val="hy-AM"/>
        </w:rPr>
        <w:t>ԾԱԱՊԿ-ԳՀԱՊՁԲ-26/01</w:t>
      </w:r>
      <w:r w:rsidR="006759A1">
        <w:rPr>
          <w:rFonts w:ascii="GHEA Grapalat" w:hAnsi="GHEA Grapalat" w:cs="Sylfaen"/>
          <w:b/>
          <w:lang w:val="hy-AM"/>
        </w:rPr>
        <w:t xml:space="preserve"> 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00F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00F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00F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00F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0F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751ECE7F" w:rsidR="00540EA9" w:rsidRPr="00A71D81" w:rsidRDefault="00E46961" w:rsidP="00540EA9">
      <w:pPr>
        <w:pStyle w:val="31"/>
        <w:spacing w:line="240" w:lineRule="auto"/>
        <w:jc w:val="right"/>
        <w:rPr>
          <w:rFonts w:ascii="GHEA Grapalat" w:hAnsi="GHEA Grapalat" w:cs="Arial"/>
          <w:b/>
          <w:lang w:val="hy-AM"/>
        </w:rPr>
      </w:pPr>
      <w:r>
        <w:rPr>
          <w:rFonts w:ascii="GHEA Grapalat" w:hAnsi="GHEA Grapalat" w:cs="Sylfaen"/>
          <w:b/>
          <w:lang w:val="hy-AM"/>
        </w:rPr>
        <w:t>ԾԱԱՊԿ-ԳՀԱՊՁԲ-26/01</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9D11CC6" w:rsidR="00071D1C" w:rsidRPr="00A71D81" w:rsidRDefault="00E46961" w:rsidP="00EF3662">
      <w:pPr>
        <w:pStyle w:val="31"/>
        <w:spacing w:line="240" w:lineRule="auto"/>
        <w:jc w:val="right"/>
        <w:rPr>
          <w:rFonts w:ascii="GHEA Grapalat" w:hAnsi="GHEA Grapalat" w:cs="Sylfaen"/>
          <w:b/>
          <w:lang w:val="hy-AM"/>
        </w:rPr>
      </w:pPr>
      <w:r>
        <w:rPr>
          <w:rFonts w:ascii="GHEA Grapalat" w:hAnsi="GHEA Grapalat" w:cs="Sylfaen"/>
          <w:b/>
          <w:lang w:val="hy-AM"/>
        </w:rPr>
        <w:t>ԾԱԱՊԿ-ԳՀԱՊՁԲ-26/01</w:t>
      </w:r>
      <w:r w:rsidR="006759A1">
        <w:rPr>
          <w:rFonts w:ascii="GHEA Grapalat" w:hAnsi="GHEA Grapalat" w:cs="Sylfaen"/>
          <w:b/>
          <w:lang w:val="hy-AM"/>
        </w:rPr>
        <w:t xml:space="preserve"> 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1"/>
        <w:gridCol w:w="5668"/>
        <w:gridCol w:w="709"/>
        <w:gridCol w:w="833"/>
        <w:gridCol w:w="850"/>
        <w:gridCol w:w="727"/>
        <w:gridCol w:w="991"/>
        <w:gridCol w:w="693"/>
        <w:gridCol w:w="1294"/>
      </w:tblGrid>
      <w:tr w:rsidR="000E4D4A" w:rsidRPr="005E1F72" w14:paraId="40E1E965" w14:textId="77777777" w:rsidTr="00D144C7">
        <w:trPr>
          <w:trHeight w:val="219"/>
        </w:trPr>
        <w:tc>
          <w:tcPr>
            <w:tcW w:w="708" w:type="dxa"/>
            <w:vMerge w:val="restart"/>
            <w:vAlign w:val="center"/>
          </w:tcPr>
          <w:p w14:paraId="51A3DFCB"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35" w:type="dxa"/>
            <w:vMerge w:val="restart"/>
            <w:vAlign w:val="center"/>
          </w:tcPr>
          <w:p w14:paraId="16CD4418" w14:textId="77777777" w:rsidR="000E4D4A" w:rsidRPr="005E1F72" w:rsidRDefault="000E4D4A" w:rsidP="00996154">
            <w:pPr>
              <w:ind w:left="151"/>
              <w:jc w:val="center"/>
              <w:rPr>
                <w:rFonts w:ascii="GHEA Grapalat" w:hAnsi="GHEA Grapalat"/>
                <w:sz w:val="18"/>
              </w:rPr>
            </w:pPr>
            <w:proofErr w:type="spellStart"/>
            <w:r w:rsidRPr="005E1F72">
              <w:rPr>
                <w:rFonts w:ascii="GHEA Grapalat" w:hAnsi="GHEA Grapalat"/>
                <w:sz w:val="18"/>
              </w:rPr>
              <w:t>գնումների</w:t>
            </w:r>
            <w:proofErr w:type="spellEnd"/>
            <w:r w:rsidRPr="005E1F72">
              <w:rPr>
                <w:rFonts w:ascii="GHEA Grapalat" w:hAnsi="GHEA Grapalat"/>
                <w:sz w:val="18"/>
              </w:rPr>
              <w:t xml:space="preserve"> </w:t>
            </w:r>
            <w:proofErr w:type="spellStart"/>
            <w:r w:rsidRPr="005E1F72">
              <w:rPr>
                <w:rFonts w:ascii="GHEA Grapalat" w:hAnsi="GHEA Grapalat"/>
                <w:sz w:val="18"/>
              </w:rPr>
              <w:t>պլանով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միջանցիկ</w:t>
            </w:r>
            <w:proofErr w:type="spellEnd"/>
            <w:r w:rsidRPr="005E1F72">
              <w:rPr>
                <w:rFonts w:ascii="GHEA Grapalat" w:hAnsi="GHEA Grapalat"/>
                <w:sz w:val="18"/>
              </w:rPr>
              <w:t xml:space="preserve"> </w:t>
            </w:r>
            <w:proofErr w:type="spellStart"/>
            <w:r w:rsidRPr="005E1F72">
              <w:rPr>
                <w:rFonts w:ascii="GHEA Grapalat" w:hAnsi="GHEA Grapalat"/>
                <w:sz w:val="18"/>
              </w:rPr>
              <w:t>ծածկագիրը</w:t>
            </w:r>
            <w:proofErr w:type="spellEnd"/>
            <w:r w:rsidRPr="005E1F72">
              <w:rPr>
                <w:rFonts w:ascii="GHEA Grapalat" w:hAnsi="GHEA Grapalat"/>
                <w:sz w:val="18"/>
              </w:rPr>
              <w:t xml:space="preserve">` </w:t>
            </w:r>
            <w:proofErr w:type="spellStart"/>
            <w:r w:rsidRPr="005E1F72">
              <w:rPr>
                <w:rFonts w:ascii="GHEA Grapalat" w:hAnsi="GHEA Grapalat"/>
                <w:sz w:val="18"/>
              </w:rPr>
              <w:t>ըստ</w:t>
            </w:r>
            <w:proofErr w:type="spellEnd"/>
            <w:r w:rsidRPr="005E1F72">
              <w:rPr>
                <w:rFonts w:ascii="GHEA Grapalat" w:hAnsi="GHEA Grapalat"/>
                <w:sz w:val="18"/>
              </w:rPr>
              <w:t xml:space="preserve"> ԳՄԱ </w:t>
            </w:r>
            <w:proofErr w:type="spellStart"/>
            <w:r w:rsidRPr="005E1F72">
              <w:rPr>
                <w:rFonts w:ascii="GHEA Grapalat" w:hAnsi="GHEA Grapalat"/>
                <w:sz w:val="18"/>
              </w:rPr>
              <w:t>դասակարգման</w:t>
            </w:r>
            <w:proofErr w:type="spellEnd"/>
            <w:r w:rsidRPr="005E1F72">
              <w:rPr>
                <w:rFonts w:ascii="GHEA Grapalat" w:hAnsi="GHEA Grapalat"/>
                <w:sz w:val="18"/>
              </w:rPr>
              <w:t xml:space="preserve"> (CPV)</w:t>
            </w:r>
          </w:p>
        </w:tc>
        <w:tc>
          <w:tcPr>
            <w:tcW w:w="1134" w:type="dxa"/>
            <w:vMerge w:val="restart"/>
            <w:vAlign w:val="center"/>
          </w:tcPr>
          <w:p w14:paraId="5BB9FBEC" w14:textId="77777777" w:rsidR="000E4D4A" w:rsidRPr="00CD155C" w:rsidRDefault="000E4D4A" w:rsidP="00996154">
            <w:pPr>
              <w:jc w:val="center"/>
              <w:rPr>
                <w:rFonts w:ascii="GHEA Grapalat" w:hAnsi="GHEA Grapalat"/>
                <w:sz w:val="18"/>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851" w:type="dxa"/>
            <w:vMerge w:val="restart"/>
          </w:tcPr>
          <w:p w14:paraId="09027736" w14:textId="77777777" w:rsidR="000E4D4A" w:rsidRPr="005E1F72" w:rsidRDefault="000E4D4A" w:rsidP="0099615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proofErr w:type="spellStart"/>
            <w:r>
              <w:rPr>
                <w:rFonts w:ascii="GHEA Grapalat" w:hAnsi="GHEA Grapalat"/>
                <w:sz w:val="18"/>
              </w:rPr>
              <w:t>մակիշը</w:t>
            </w:r>
            <w:proofErr w:type="spellEnd"/>
            <w:r>
              <w:rPr>
                <w:rFonts w:ascii="GHEA Grapalat" w:hAnsi="GHEA Grapalat"/>
                <w:sz w:val="18"/>
              </w:rPr>
              <w:t xml:space="preserve"> և </w:t>
            </w:r>
            <w:proofErr w:type="spellStart"/>
            <w:r w:rsidRPr="005E1F72">
              <w:rPr>
                <w:rFonts w:ascii="GHEA Grapalat" w:hAnsi="GHEA Grapalat"/>
                <w:sz w:val="18"/>
              </w:rPr>
              <w:t>արտադրողի</w:t>
            </w:r>
            <w:proofErr w:type="spellEnd"/>
            <w:r w:rsidRPr="005E1F72">
              <w:rPr>
                <w:rFonts w:ascii="GHEA Grapalat" w:hAnsi="GHEA Grapalat"/>
                <w:sz w:val="18"/>
              </w:rPr>
              <w:t xml:space="preserve"> </w:t>
            </w:r>
            <w:proofErr w:type="spellStart"/>
            <w:r w:rsidRPr="005E1F72">
              <w:rPr>
                <w:rFonts w:ascii="GHEA Grapalat" w:hAnsi="GHEA Grapalat"/>
                <w:sz w:val="18"/>
              </w:rPr>
              <w:t>անվանումը</w:t>
            </w:r>
            <w:proofErr w:type="spellEnd"/>
            <w:r w:rsidRPr="005E1F72">
              <w:rPr>
                <w:rFonts w:ascii="GHEA Grapalat" w:hAnsi="GHEA Grapalat"/>
                <w:sz w:val="18"/>
              </w:rPr>
              <w:t xml:space="preserve"> **</w:t>
            </w:r>
          </w:p>
        </w:tc>
        <w:tc>
          <w:tcPr>
            <w:tcW w:w="5668" w:type="dxa"/>
            <w:vMerge w:val="restart"/>
            <w:vAlign w:val="center"/>
          </w:tcPr>
          <w:p w14:paraId="3EA40A5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709" w:type="dxa"/>
            <w:vMerge w:val="restart"/>
            <w:vAlign w:val="center"/>
          </w:tcPr>
          <w:p w14:paraId="362E7105"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33" w:type="dxa"/>
            <w:vMerge w:val="restart"/>
            <w:vAlign w:val="center"/>
          </w:tcPr>
          <w:p w14:paraId="2EB2A17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50" w:type="dxa"/>
            <w:vMerge w:val="restart"/>
            <w:vAlign w:val="center"/>
          </w:tcPr>
          <w:p w14:paraId="15E9F5A1"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727" w:type="dxa"/>
            <w:vMerge w:val="restart"/>
            <w:vAlign w:val="center"/>
          </w:tcPr>
          <w:p w14:paraId="4B80E453"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978" w:type="dxa"/>
            <w:gridSpan w:val="3"/>
            <w:vAlign w:val="center"/>
          </w:tcPr>
          <w:p w14:paraId="2AC41EE4"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0E4D4A" w:rsidRPr="005E1F72" w14:paraId="108EB9D8" w14:textId="77777777" w:rsidTr="00D144C7">
        <w:trPr>
          <w:trHeight w:val="3221"/>
        </w:trPr>
        <w:tc>
          <w:tcPr>
            <w:tcW w:w="708" w:type="dxa"/>
            <w:vMerge/>
            <w:vAlign w:val="center"/>
          </w:tcPr>
          <w:p w14:paraId="35C395FE" w14:textId="77777777" w:rsidR="000E4D4A" w:rsidRPr="005E1F72" w:rsidRDefault="000E4D4A" w:rsidP="00996154">
            <w:pPr>
              <w:jc w:val="center"/>
              <w:rPr>
                <w:rFonts w:ascii="GHEA Grapalat" w:hAnsi="GHEA Grapalat"/>
                <w:sz w:val="18"/>
              </w:rPr>
            </w:pPr>
          </w:p>
        </w:tc>
        <w:tc>
          <w:tcPr>
            <w:tcW w:w="1135" w:type="dxa"/>
            <w:vMerge/>
            <w:vAlign w:val="center"/>
          </w:tcPr>
          <w:p w14:paraId="2B5E03FF" w14:textId="77777777" w:rsidR="000E4D4A" w:rsidRPr="005E1F72" w:rsidRDefault="000E4D4A" w:rsidP="00996154">
            <w:pPr>
              <w:jc w:val="center"/>
              <w:rPr>
                <w:rFonts w:ascii="GHEA Grapalat" w:hAnsi="GHEA Grapalat"/>
                <w:sz w:val="18"/>
              </w:rPr>
            </w:pPr>
          </w:p>
        </w:tc>
        <w:tc>
          <w:tcPr>
            <w:tcW w:w="1134" w:type="dxa"/>
            <w:vMerge/>
            <w:vAlign w:val="center"/>
          </w:tcPr>
          <w:p w14:paraId="50CC157E" w14:textId="77777777" w:rsidR="000E4D4A" w:rsidRPr="005E1F72" w:rsidRDefault="000E4D4A" w:rsidP="00996154">
            <w:pPr>
              <w:jc w:val="center"/>
              <w:rPr>
                <w:rFonts w:ascii="GHEA Grapalat" w:hAnsi="GHEA Grapalat"/>
                <w:sz w:val="18"/>
              </w:rPr>
            </w:pPr>
          </w:p>
        </w:tc>
        <w:tc>
          <w:tcPr>
            <w:tcW w:w="851" w:type="dxa"/>
            <w:vMerge/>
          </w:tcPr>
          <w:p w14:paraId="40616408" w14:textId="77777777" w:rsidR="000E4D4A" w:rsidRPr="005E1F72" w:rsidRDefault="000E4D4A" w:rsidP="00996154">
            <w:pPr>
              <w:jc w:val="center"/>
              <w:rPr>
                <w:rFonts w:ascii="GHEA Grapalat" w:hAnsi="GHEA Grapalat"/>
                <w:sz w:val="18"/>
              </w:rPr>
            </w:pPr>
          </w:p>
        </w:tc>
        <w:tc>
          <w:tcPr>
            <w:tcW w:w="5668" w:type="dxa"/>
            <w:vMerge/>
            <w:vAlign w:val="center"/>
          </w:tcPr>
          <w:p w14:paraId="734757E7" w14:textId="77777777" w:rsidR="000E4D4A" w:rsidRPr="005E1F72" w:rsidRDefault="000E4D4A" w:rsidP="00996154">
            <w:pPr>
              <w:jc w:val="center"/>
              <w:rPr>
                <w:rFonts w:ascii="GHEA Grapalat" w:hAnsi="GHEA Grapalat"/>
                <w:sz w:val="18"/>
              </w:rPr>
            </w:pPr>
          </w:p>
        </w:tc>
        <w:tc>
          <w:tcPr>
            <w:tcW w:w="709" w:type="dxa"/>
            <w:vMerge/>
            <w:vAlign w:val="center"/>
          </w:tcPr>
          <w:p w14:paraId="13042052" w14:textId="77777777" w:rsidR="000E4D4A" w:rsidRPr="005E1F72" w:rsidRDefault="000E4D4A" w:rsidP="00996154">
            <w:pPr>
              <w:jc w:val="center"/>
              <w:rPr>
                <w:rFonts w:ascii="GHEA Grapalat" w:hAnsi="GHEA Grapalat"/>
                <w:sz w:val="18"/>
              </w:rPr>
            </w:pPr>
          </w:p>
        </w:tc>
        <w:tc>
          <w:tcPr>
            <w:tcW w:w="833" w:type="dxa"/>
            <w:vMerge/>
            <w:vAlign w:val="center"/>
          </w:tcPr>
          <w:p w14:paraId="2058B6BE" w14:textId="77777777" w:rsidR="000E4D4A" w:rsidRPr="005E1F72" w:rsidRDefault="000E4D4A" w:rsidP="00996154">
            <w:pPr>
              <w:jc w:val="center"/>
              <w:rPr>
                <w:rFonts w:ascii="GHEA Grapalat" w:hAnsi="GHEA Grapalat"/>
                <w:sz w:val="18"/>
              </w:rPr>
            </w:pPr>
          </w:p>
        </w:tc>
        <w:tc>
          <w:tcPr>
            <w:tcW w:w="850" w:type="dxa"/>
            <w:vMerge/>
            <w:vAlign w:val="center"/>
          </w:tcPr>
          <w:p w14:paraId="06675F68" w14:textId="77777777" w:rsidR="000E4D4A" w:rsidRPr="005E1F72" w:rsidRDefault="000E4D4A" w:rsidP="00996154">
            <w:pPr>
              <w:jc w:val="center"/>
              <w:rPr>
                <w:rFonts w:ascii="GHEA Grapalat" w:hAnsi="GHEA Grapalat"/>
                <w:sz w:val="18"/>
              </w:rPr>
            </w:pPr>
          </w:p>
        </w:tc>
        <w:tc>
          <w:tcPr>
            <w:tcW w:w="727" w:type="dxa"/>
            <w:vMerge/>
            <w:vAlign w:val="center"/>
          </w:tcPr>
          <w:p w14:paraId="46C3DE17" w14:textId="77777777" w:rsidR="000E4D4A" w:rsidRPr="005E1F72" w:rsidRDefault="000E4D4A" w:rsidP="00996154">
            <w:pPr>
              <w:jc w:val="center"/>
              <w:rPr>
                <w:rFonts w:ascii="GHEA Grapalat" w:hAnsi="GHEA Grapalat"/>
                <w:sz w:val="18"/>
              </w:rPr>
            </w:pPr>
          </w:p>
        </w:tc>
        <w:tc>
          <w:tcPr>
            <w:tcW w:w="991" w:type="dxa"/>
            <w:vAlign w:val="center"/>
          </w:tcPr>
          <w:p w14:paraId="632BF2DE"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281118AC"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94" w:type="dxa"/>
            <w:vAlign w:val="center"/>
          </w:tcPr>
          <w:p w14:paraId="32EC5926"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3024D867" w14:textId="77777777" w:rsidR="000E4D4A" w:rsidRPr="005E1F72" w:rsidRDefault="000E4D4A" w:rsidP="00996154">
            <w:pPr>
              <w:jc w:val="center"/>
              <w:rPr>
                <w:rFonts w:ascii="GHEA Grapalat" w:hAnsi="GHEA Grapalat"/>
                <w:sz w:val="18"/>
              </w:rPr>
            </w:pPr>
          </w:p>
        </w:tc>
      </w:tr>
      <w:tr w:rsidR="00854800" w:rsidRPr="00E46961" w14:paraId="52C54B61" w14:textId="77777777" w:rsidTr="00D144C7">
        <w:trPr>
          <w:trHeight w:val="246"/>
        </w:trPr>
        <w:tc>
          <w:tcPr>
            <w:tcW w:w="708" w:type="dxa"/>
            <w:vAlign w:val="center"/>
          </w:tcPr>
          <w:p w14:paraId="4E7C3F73" w14:textId="231277A6" w:rsidR="00854800" w:rsidRPr="000710EC" w:rsidRDefault="00854800" w:rsidP="00854800">
            <w:pPr>
              <w:jc w:val="center"/>
              <w:rPr>
                <w:rFonts w:ascii="Arial Armenian" w:hAnsi="Arial Armenian" w:cs="Calibri"/>
                <w:color w:val="000000"/>
                <w:sz w:val="18"/>
                <w:szCs w:val="18"/>
              </w:rPr>
            </w:pPr>
            <w:r w:rsidRPr="000710EC">
              <w:rPr>
                <w:rFonts w:ascii="GHEA Grapalat" w:hAnsi="GHEA Grapalat"/>
                <w:sz w:val="18"/>
                <w:szCs w:val="18"/>
              </w:rPr>
              <w:t>1</w:t>
            </w:r>
          </w:p>
        </w:tc>
        <w:tc>
          <w:tcPr>
            <w:tcW w:w="1135" w:type="dxa"/>
            <w:vAlign w:val="bottom"/>
          </w:tcPr>
          <w:p w14:paraId="1684EE7A" w14:textId="77777777" w:rsidR="00854800" w:rsidRDefault="00854800" w:rsidP="00854800">
            <w:pPr>
              <w:rPr>
                <w:rFonts w:ascii="Calibri" w:hAnsi="Calibri" w:cs="Calibri"/>
                <w:sz w:val="22"/>
                <w:szCs w:val="22"/>
              </w:rPr>
            </w:pPr>
            <w:r>
              <w:rPr>
                <w:rFonts w:ascii="Calibri" w:hAnsi="Calibri" w:cs="Calibri"/>
                <w:sz w:val="22"/>
                <w:szCs w:val="22"/>
              </w:rPr>
              <w:t>33100000</w:t>
            </w:r>
          </w:p>
          <w:p w14:paraId="4AD58DD1" w14:textId="11960D2A" w:rsidR="00854800" w:rsidRPr="003D6077" w:rsidRDefault="00854800" w:rsidP="00854800">
            <w:pPr>
              <w:rPr>
                <w:rFonts w:ascii="Sylfaen" w:hAnsi="Sylfaen" w:cstheme="minorBidi"/>
                <w:sz w:val="16"/>
                <w:szCs w:val="16"/>
                <w:lang w:val="ru-RU"/>
              </w:rPr>
            </w:pPr>
          </w:p>
        </w:tc>
        <w:tc>
          <w:tcPr>
            <w:tcW w:w="1134" w:type="dxa"/>
            <w:vAlign w:val="center"/>
          </w:tcPr>
          <w:p w14:paraId="7DAE5A0C" w14:textId="04BD89A1" w:rsidR="00854800" w:rsidRPr="000E4D4A" w:rsidRDefault="00854800" w:rsidP="00854800">
            <w:pPr>
              <w:jc w:val="center"/>
              <w:rPr>
                <w:rFonts w:asciiTheme="minorHAnsi" w:hAnsiTheme="minorHAnsi" w:cstheme="minorBidi"/>
                <w:sz w:val="20"/>
                <w:szCs w:val="20"/>
                <w:lang w:val="hy-AM"/>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851" w:type="dxa"/>
            <w:vAlign w:val="center"/>
          </w:tcPr>
          <w:p w14:paraId="24C1775F" w14:textId="77777777" w:rsidR="00854800" w:rsidRPr="005F0734" w:rsidRDefault="00854800" w:rsidP="00854800">
            <w:pPr>
              <w:jc w:val="center"/>
              <w:rPr>
                <w:rFonts w:asciiTheme="minorHAnsi" w:hAnsiTheme="minorHAnsi" w:cstheme="minorBidi"/>
                <w:sz w:val="16"/>
                <w:szCs w:val="16"/>
                <w:lang w:val="hy-AM"/>
              </w:rPr>
            </w:pPr>
          </w:p>
        </w:tc>
        <w:tc>
          <w:tcPr>
            <w:tcW w:w="5668" w:type="dxa"/>
            <w:vAlign w:val="bottom"/>
          </w:tcPr>
          <w:p w14:paraId="2D0D387A" w14:textId="765587A7" w:rsidR="00854800" w:rsidRPr="005F0734" w:rsidRDefault="00854800" w:rsidP="00854800">
            <w:pPr>
              <w:ind w:left="-108"/>
              <w:rPr>
                <w:rFonts w:asciiTheme="minorHAnsi" w:hAnsiTheme="minorHAnsi" w:cstheme="minorBidi"/>
                <w:sz w:val="16"/>
                <w:szCs w:val="16"/>
                <w:lang w:val="hy-AM"/>
              </w:rPr>
            </w:pPr>
            <w:r w:rsidRPr="000710EC">
              <w:rPr>
                <w:rFonts w:ascii="Calibri" w:hAnsi="Calibri" w:cs="Calibri"/>
                <w:color w:val="000000"/>
                <w:sz w:val="16"/>
                <w:szCs w:val="16"/>
                <w:lang w:val="hy-AM"/>
              </w:rPr>
              <w:t>Ախտահանումը՝ չոր ջերմային եղանակով</w:t>
            </w:r>
            <w:r w:rsidRPr="000710EC">
              <w:rPr>
                <w:rFonts w:ascii="Calibri" w:hAnsi="Calibri" w:cs="Calibri"/>
                <w:color w:val="000000"/>
                <w:sz w:val="16"/>
                <w:szCs w:val="16"/>
                <w:lang w:val="hy-AM"/>
              </w:rPr>
              <w:br/>
              <w:t>- Աշխատանքային ջերմաստիճան՝ ≥ 160°C</w:t>
            </w:r>
            <w:r w:rsidRPr="000710EC">
              <w:rPr>
                <w:rFonts w:ascii="Calibri" w:hAnsi="Calibri" w:cs="Calibri"/>
                <w:color w:val="000000"/>
                <w:sz w:val="16"/>
                <w:szCs w:val="16"/>
                <w:lang w:val="hy-AM"/>
              </w:rPr>
              <w:br/>
              <w:t>- Ծավալ՝ առնվազն 20 լիտր</w:t>
            </w:r>
            <w:r w:rsidRPr="000710EC">
              <w:rPr>
                <w:rFonts w:ascii="Calibri" w:hAnsi="Calibri" w:cs="Calibri"/>
                <w:color w:val="000000"/>
                <w:sz w:val="16"/>
                <w:szCs w:val="16"/>
                <w:lang w:val="hy-AM"/>
              </w:rPr>
              <w:br/>
              <w:t>- Ջերմաստիճանի ավտոմատ կարգավորում և ցուցադրում</w:t>
            </w:r>
            <w:r w:rsidRPr="000710EC">
              <w:rPr>
                <w:rFonts w:ascii="Calibri" w:hAnsi="Calibri" w:cs="Calibri"/>
                <w:color w:val="000000"/>
                <w:sz w:val="16"/>
                <w:szCs w:val="16"/>
                <w:lang w:val="hy-AM"/>
              </w:rPr>
              <w:br/>
              <w:t>- Ներքին սենյակը՝ չժանգոտվող պողպատից</w:t>
            </w:r>
            <w:r w:rsidRPr="000710EC">
              <w:rPr>
                <w:rFonts w:ascii="Calibri" w:hAnsi="Calibri" w:cs="Calibri"/>
                <w:color w:val="000000"/>
                <w:sz w:val="16"/>
                <w:szCs w:val="16"/>
                <w:lang w:val="hy-AM"/>
              </w:rPr>
              <w:br/>
              <w:t>- Աշխատում է 220 Վ լարումով</w:t>
            </w:r>
            <w:r w:rsidRPr="000710EC">
              <w:rPr>
                <w:rFonts w:ascii="Calibri" w:hAnsi="Calibri" w:cs="Calibri"/>
                <w:color w:val="000000"/>
                <w:sz w:val="16"/>
                <w:szCs w:val="16"/>
                <w:lang w:val="hy-AM"/>
              </w:rPr>
              <w:br/>
              <w:t>- Ներառված են պահարանային ցանցեր և դարակներ</w:t>
            </w:r>
          </w:p>
        </w:tc>
        <w:tc>
          <w:tcPr>
            <w:tcW w:w="709" w:type="dxa"/>
            <w:vAlign w:val="center"/>
          </w:tcPr>
          <w:p w14:paraId="6F3C664D" w14:textId="0F175859" w:rsidR="00854800" w:rsidRPr="005F0734" w:rsidRDefault="00854800" w:rsidP="00854800">
            <w:pPr>
              <w:jc w:val="center"/>
              <w:rPr>
                <w:rFonts w:asciiTheme="minorHAnsi" w:hAnsiTheme="minorHAnsi" w:cstheme="minorBidi"/>
                <w:sz w:val="16"/>
                <w:szCs w:val="16"/>
                <w:lang w:val="hy-AM"/>
              </w:rPr>
            </w:pPr>
          </w:p>
        </w:tc>
        <w:tc>
          <w:tcPr>
            <w:tcW w:w="833" w:type="dxa"/>
            <w:vAlign w:val="bottom"/>
          </w:tcPr>
          <w:p w14:paraId="7B2D8AD6" w14:textId="77777777" w:rsidR="00854800" w:rsidRPr="002D3DC2" w:rsidRDefault="00854800" w:rsidP="00854800">
            <w:pPr>
              <w:jc w:val="center"/>
              <w:rPr>
                <w:rFonts w:ascii="GHEA Grapalat" w:hAnsi="GHEA Grapalat"/>
                <w:sz w:val="18"/>
                <w:szCs w:val="18"/>
                <w:lang w:val="hy-AM"/>
              </w:rPr>
            </w:pPr>
          </w:p>
        </w:tc>
        <w:tc>
          <w:tcPr>
            <w:tcW w:w="850" w:type="dxa"/>
            <w:vAlign w:val="bottom"/>
          </w:tcPr>
          <w:p w14:paraId="1D341F1E" w14:textId="77777777" w:rsidR="00854800" w:rsidRPr="002D3DC2" w:rsidRDefault="00854800" w:rsidP="00854800">
            <w:pPr>
              <w:jc w:val="center"/>
              <w:rPr>
                <w:rFonts w:ascii="Arial" w:hAnsi="Arial" w:cs="Arial"/>
                <w:sz w:val="16"/>
                <w:szCs w:val="16"/>
                <w:lang w:val="hy-AM"/>
              </w:rPr>
            </w:pPr>
          </w:p>
        </w:tc>
        <w:tc>
          <w:tcPr>
            <w:tcW w:w="727" w:type="dxa"/>
          </w:tcPr>
          <w:p w14:paraId="739A809C" w14:textId="46C5032B" w:rsidR="00854800" w:rsidRPr="000E4D4A" w:rsidRDefault="00854800" w:rsidP="00854800">
            <w:pPr>
              <w:jc w:val="center"/>
              <w:rPr>
                <w:sz w:val="16"/>
                <w:szCs w:val="16"/>
                <w:lang w:val="hy-AM"/>
              </w:rPr>
            </w:pPr>
          </w:p>
        </w:tc>
        <w:tc>
          <w:tcPr>
            <w:tcW w:w="991" w:type="dxa"/>
            <w:vMerge w:val="restart"/>
          </w:tcPr>
          <w:p w14:paraId="32A4A0D9" w14:textId="43902E49" w:rsidR="00854800" w:rsidRPr="00924E07" w:rsidRDefault="00854800" w:rsidP="00854800">
            <w:pPr>
              <w:jc w:val="center"/>
              <w:rPr>
                <w:rFonts w:ascii="GHEA Grapalat" w:hAnsi="GHEA Grapalat"/>
                <w:sz w:val="20"/>
                <w:szCs w:val="20"/>
                <w:lang w:val="af-ZA"/>
              </w:rPr>
            </w:pPr>
            <w:r w:rsidRPr="00924E07">
              <w:rPr>
                <w:rFonts w:ascii="GHEA Grapalat" w:hAnsi="GHEA Grapalat"/>
                <w:sz w:val="20"/>
                <w:szCs w:val="20"/>
                <w:lang w:val="hy-AM"/>
              </w:rPr>
              <w:t xml:space="preserve">ՀՀ Գեղարքունիքի մարզ,  Սևան </w:t>
            </w:r>
            <w:r w:rsidRPr="00924E07">
              <w:rPr>
                <w:rFonts w:ascii="GHEA Grapalat" w:hAnsi="GHEA Grapalat"/>
                <w:sz w:val="20"/>
                <w:szCs w:val="20"/>
                <w:lang w:val="af-ZA"/>
              </w:rPr>
              <w:t>համայնք գ</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i/>
                <w:sz w:val="20"/>
                <w:szCs w:val="20"/>
                <w:lang w:val="hy-AM"/>
              </w:rPr>
              <w:t>Ծովագյուղ</w:t>
            </w:r>
            <w:r w:rsidRPr="00924E07">
              <w:rPr>
                <w:rFonts w:ascii="Arial" w:hAnsi="Arial" w:cs="Arial"/>
                <w:sz w:val="20"/>
                <w:szCs w:val="20"/>
                <w:lang w:val="hy-AM"/>
              </w:rPr>
              <w:t xml:space="preserve">, </w:t>
            </w:r>
            <w:r w:rsidRPr="00924E07">
              <w:rPr>
                <w:rFonts w:ascii="GHEA Grapalat" w:hAnsi="GHEA Grapalat"/>
                <w:sz w:val="20"/>
                <w:szCs w:val="20"/>
                <w:lang w:val="af-ZA"/>
              </w:rPr>
              <w:t>1</w:t>
            </w:r>
            <w:r w:rsidRPr="00924E07">
              <w:rPr>
                <w:rFonts w:ascii="GHEA Grapalat" w:hAnsi="GHEA Grapalat"/>
                <w:i/>
                <w:sz w:val="20"/>
                <w:szCs w:val="20"/>
                <w:lang w:val="hy-AM"/>
              </w:rPr>
              <w:t>6</w:t>
            </w:r>
            <w:r w:rsidRPr="00924E07">
              <w:rPr>
                <w:rFonts w:ascii="GHEA Grapalat" w:hAnsi="GHEA Grapalat"/>
                <w:sz w:val="20"/>
                <w:szCs w:val="20"/>
                <w:lang w:val="af-ZA"/>
              </w:rPr>
              <w:t>-</w:t>
            </w:r>
            <w:r w:rsidRPr="00924E07">
              <w:rPr>
                <w:rFonts w:ascii="GHEA Grapalat" w:hAnsi="GHEA Grapalat"/>
                <w:i/>
                <w:sz w:val="20"/>
                <w:szCs w:val="20"/>
                <w:lang w:val="hy-AM"/>
              </w:rPr>
              <w:t>րդ</w:t>
            </w:r>
            <w:r w:rsidRPr="00924E07">
              <w:rPr>
                <w:rFonts w:ascii="GHEA Grapalat" w:hAnsi="GHEA Grapalat"/>
                <w:sz w:val="20"/>
                <w:szCs w:val="20"/>
                <w:lang w:val="af-ZA"/>
              </w:rPr>
              <w:t xml:space="preserve"> </w:t>
            </w:r>
            <w:r w:rsidRPr="00924E07">
              <w:rPr>
                <w:rFonts w:ascii="Arial" w:hAnsi="Arial" w:cs="Arial"/>
                <w:sz w:val="20"/>
                <w:szCs w:val="20"/>
                <w:lang w:val="af-ZA"/>
              </w:rPr>
              <w:t>փող</w:t>
            </w:r>
            <w:r w:rsidRPr="00924E07">
              <w:rPr>
                <w:rFonts w:ascii="Cambria Math" w:hAnsi="Cambria Math" w:cs="Cambria Math"/>
                <w:sz w:val="20"/>
                <w:szCs w:val="20"/>
                <w:lang w:val="af-ZA"/>
              </w:rPr>
              <w:t>․</w:t>
            </w:r>
            <w:r w:rsidRPr="00924E07">
              <w:rPr>
                <w:rFonts w:ascii="GHEA Grapalat" w:hAnsi="GHEA Grapalat"/>
                <w:sz w:val="20"/>
                <w:szCs w:val="20"/>
                <w:lang w:val="af-ZA"/>
              </w:rPr>
              <w:t xml:space="preserve"> </w:t>
            </w:r>
            <w:r w:rsidRPr="00924E07">
              <w:rPr>
                <w:rFonts w:ascii="Arial" w:hAnsi="Arial" w:cs="Arial"/>
                <w:sz w:val="20"/>
                <w:szCs w:val="20"/>
                <w:lang w:val="af-ZA"/>
              </w:rPr>
              <w:t>շենք</w:t>
            </w:r>
            <w:r w:rsidRPr="00924E07">
              <w:rPr>
                <w:rFonts w:ascii="GHEA Grapalat" w:hAnsi="GHEA Grapalat"/>
                <w:sz w:val="20"/>
                <w:szCs w:val="20"/>
                <w:lang w:val="af-ZA"/>
              </w:rPr>
              <w:t xml:space="preserve"> </w:t>
            </w:r>
            <w:r w:rsidRPr="00924E07">
              <w:rPr>
                <w:rFonts w:ascii="GHEA Grapalat" w:hAnsi="GHEA Grapalat"/>
                <w:i/>
                <w:sz w:val="20"/>
                <w:szCs w:val="20"/>
                <w:lang w:val="hy-AM"/>
              </w:rPr>
              <w:t>4</w:t>
            </w:r>
          </w:p>
        </w:tc>
        <w:tc>
          <w:tcPr>
            <w:tcW w:w="693" w:type="dxa"/>
          </w:tcPr>
          <w:p w14:paraId="70BB84E3" w14:textId="58920C88" w:rsidR="00854800" w:rsidRPr="000E4D4A" w:rsidRDefault="00854800" w:rsidP="00854800">
            <w:pPr>
              <w:jc w:val="center"/>
              <w:rPr>
                <w:sz w:val="16"/>
                <w:szCs w:val="16"/>
                <w:lang w:val="hy-AM"/>
              </w:rPr>
            </w:pPr>
          </w:p>
        </w:tc>
        <w:tc>
          <w:tcPr>
            <w:tcW w:w="1294" w:type="dxa"/>
            <w:vMerge w:val="restart"/>
          </w:tcPr>
          <w:p w14:paraId="64E5F36C" w14:textId="522B4B99" w:rsidR="00854800" w:rsidRPr="008C1FDE" w:rsidRDefault="00854800" w:rsidP="00854800">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00C00FB5" w:rsidRPr="00C00FB5">
              <w:rPr>
                <w:rFonts w:ascii="Sylfaen" w:hAnsi="Sylfaen" w:cs="Sylfaen"/>
                <w:sz w:val="18"/>
                <w:szCs w:val="18"/>
                <w:lang w:val="hy-AM"/>
              </w:rPr>
              <w:t>6</w:t>
            </w:r>
            <w:r w:rsidRPr="008C1FDE">
              <w:rPr>
                <w:rFonts w:ascii="Sylfaen" w:hAnsi="Sylfaen" w:cs="Sylfaen"/>
                <w:sz w:val="18"/>
                <w:szCs w:val="18"/>
                <w:lang w:val="hy-AM"/>
              </w:rPr>
              <w:t xml:space="preserve">թ-ի ընթացքում, ընդ որում մինչև </w:t>
            </w:r>
            <w:r w:rsidR="00C00FB5">
              <w:rPr>
                <w:rFonts w:ascii="Sylfaen" w:hAnsi="Sylfaen" w:cs="Sylfaen"/>
                <w:sz w:val="18"/>
                <w:szCs w:val="18"/>
                <w:lang w:val="hy-AM"/>
              </w:rPr>
              <w:t>հունիսի</w:t>
            </w:r>
            <w:r w:rsidRPr="008C1FDE">
              <w:rPr>
                <w:rFonts w:ascii="Sylfaen" w:hAnsi="Sylfaen" w:cs="Sylfaen"/>
                <w:sz w:val="18"/>
                <w:szCs w:val="18"/>
                <w:lang w:val="hy-AM"/>
              </w:rPr>
              <w:t xml:space="preserve"> ամսվա </w:t>
            </w:r>
            <w:r w:rsidRPr="00737F2C">
              <w:rPr>
                <w:rFonts w:ascii="Sylfaen" w:hAnsi="Sylfaen" w:cs="Sylfaen"/>
                <w:sz w:val="18"/>
                <w:szCs w:val="18"/>
                <w:lang w:val="hy-AM"/>
              </w:rPr>
              <w:t>30</w:t>
            </w:r>
            <w:r w:rsidR="00C00FB5">
              <w:rPr>
                <w:rFonts w:ascii="Sylfaen" w:hAnsi="Sylfaen" w:cs="Sylfaen"/>
                <w:sz w:val="18"/>
                <w:szCs w:val="18"/>
                <w:lang w:val="hy-AM"/>
              </w:rPr>
              <w:t>-ը</w:t>
            </w:r>
            <w:r w:rsidRPr="008C1FDE">
              <w:rPr>
                <w:rFonts w:ascii="Sylfaen" w:hAnsi="Sylfaen" w:cs="Sylfaen"/>
                <w:sz w:val="18"/>
                <w:szCs w:val="18"/>
                <w:lang w:val="hy-AM"/>
              </w:rPr>
              <w:t xml:space="preserve"> ներառյալ :</w:t>
            </w:r>
          </w:p>
          <w:p w14:paraId="64B852EB" w14:textId="77777777" w:rsidR="00854800" w:rsidRPr="008C1FDE" w:rsidRDefault="00854800" w:rsidP="00854800">
            <w:pPr>
              <w:rPr>
                <w:rFonts w:ascii="Sylfaen" w:hAnsi="Sylfaen" w:cs="Sylfaen"/>
                <w:sz w:val="18"/>
                <w:szCs w:val="18"/>
                <w:lang w:val="hy-AM"/>
              </w:rPr>
            </w:pPr>
            <w:r w:rsidRPr="008C1FDE">
              <w:rPr>
                <w:rFonts w:ascii="Sylfaen" w:hAnsi="Sylfaen" w:cs="Sylfaen"/>
                <w:sz w:val="18"/>
                <w:szCs w:val="18"/>
                <w:lang w:val="hy-AM"/>
              </w:rPr>
              <w:t>Ապրանքների մ</w:t>
            </w:r>
          </w:p>
          <w:p w14:paraId="0E51F5AA" w14:textId="77777777" w:rsidR="00854800" w:rsidRPr="008C1FDE" w:rsidRDefault="00854800" w:rsidP="00854800">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94A2AA2" w14:textId="77777777" w:rsidR="00854800" w:rsidRPr="008C1FDE" w:rsidRDefault="00854800" w:rsidP="00854800">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lastRenderedPageBreak/>
              <w:t>Տեխնիկական բնութագրերով բոլոր հղումների դեպքում  Գնումների մասին ՀՀ օրենքի 13-րդ հոդվածի, 5-րդ մասի համաձայն հասկանալ կամ համարժեքը:</w:t>
            </w:r>
          </w:p>
          <w:p w14:paraId="2D528BAE" w14:textId="77777777" w:rsidR="00854800" w:rsidRPr="003C5446" w:rsidRDefault="00854800" w:rsidP="00854800">
            <w:pPr>
              <w:jc w:val="center"/>
              <w:rPr>
                <w:rFonts w:ascii="GHEA Grapalat" w:hAnsi="GHEA Grapalat"/>
                <w:sz w:val="20"/>
                <w:lang w:val="hy-AM"/>
              </w:rPr>
            </w:pPr>
          </w:p>
        </w:tc>
      </w:tr>
      <w:tr w:rsidR="00854800" w:rsidRPr="00B16FCA" w14:paraId="79DA9356" w14:textId="77777777" w:rsidTr="00D144C7">
        <w:trPr>
          <w:trHeight w:val="246"/>
        </w:trPr>
        <w:tc>
          <w:tcPr>
            <w:tcW w:w="708" w:type="dxa"/>
            <w:vAlign w:val="center"/>
          </w:tcPr>
          <w:p w14:paraId="61B88D13" w14:textId="26FC3E4E" w:rsidR="00854800" w:rsidRPr="000710EC" w:rsidRDefault="00854800" w:rsidP="00854800">
            <w:pPr>
              <w:jc w:val="center"/>
              <w:rPr>
                <w:sz w:val="18"/>
                <w:szCs w:val="18"/>
              </w:rPr>
            </w:pPr>
            <w:r>
              <w:rPr>
                <w:rFonts w:ascii="GHEA Grapalat" w:hAnsi="GHEA Grapalat"/>
                <w:sz w:val="18"/>
                <w:szCs w:val="18"/>
                <w:lang w:val="hy-AM"/>
              </w:rPr>
              <w:t>2</w:t>
            </w:r>
          </w:p>
        </w:tc>
        <w:tc>
          <w:tcPr>
            <w:tcW w:w="1135" w:type="dxa"/>
          </w:tcPr>
          <w:p w14:paraId="0008F6C3" w14:textId="62433C6E" w:rsidR="00854800" w:rsidRDefault="00854800" w:rsidP="00854800">
            <w:pPr>
              <w:rPr>
                <w:rFonts w:ascii="Sylfaen" w:hAnsi="Sylfaen" w:cstheme="minorBidi"/>
                <w:sz w:val="16"/>
                <w:szCs w:val="16"/>
                <w:lang w:val="ru-RU"/>
              </w:rPr>
            </w:pPr>
            <w:r>
              <w:rPr>
                <w:rFonts w:ascii="GHEA Grapalat" w:hAnsi="GHEA Grapalat"/>
                <w:sz w:val="20"/>
                <w:lang w:val="hy-AM"/>
              </w:rPr>
              <w:t>33181190</w:t>
            </w:r>
          </w:p>
        </w:tc>
        <w:tc>
          <w:tcPr>
            <w:tcW w:w="1134" w:type="dxa"/>
            <w:vAlign w:val="center"/>
          </w:tcPr>
          <w:p w14:paraId="72EF4DAF" w14:textId="48722459" w:rsidR="00854800" w:rsidRPr="00B84093" w:rsidRDefault="00854800" w:rsidP="00854800">
            <w:pPr>
              <w:rPr>
                <w:rFonts w:ascii="GHEA Grapalat" w:hAnsi="GHEA Grapalat"/>
                <w:b/>
                <w:bCs/>
                <w:sz w:val="18"/>
                <w:szCs w:val="18"/>
                <w:lang w:val="hy-AM"/>
              </w:rPr>
            </w:pPr>
            <w:proofErr w:type="spellStart"/>
            <w:r>
              <w:rPr>
                <w:rFonts w:ascii="Calibri" w:eastAsia="SimSun" w:hAnsi="Calibri" w:cs="Calibri"/>
                <w:color w:val="000000"/>
                <w:lang w:eastAsia="zh-CN" w:bidi="ar"/>
              </w:rPr>
              <w:t>Դեֆիբրիլյատոր</w:t>
            </w:r>
            <w:proofErr w:type="spellEnd"/>
          </w:p>
        </w:tc>
        <w:tc>
          <w:tcPr>
            <w:tcW w:w="851" w:type="dxa"/>
          </w:tcPr>
          <w:p w14:paraId="61843147" w14:textId="77777777" w:rsidR="00854800" w:rsidRPr="005F0734" w:rsidRDefault="00854800" w:rsidP="00854800">
            <w:pPr>
              <w:jc w:val="center"/>
              <w:rPr>
                <w:rFonts w:asciiTheme="minorHAnsi" w:hAnsiTheme="minorHAnsi" w:cstheme="minorBidi"/>
                <w:sz w:val="16"/>
                <w:szCs w:val="16"/>
                <w:lang w:val="hy-AM"/>
              </w:rPr>
            </w:pPr>
          </w:p>
        </w:tc>
        <w:tc>
          <w:tcPr>
            <w:tcW w:w="5668" w:type="dxa"/>
          </w:tcPr>
          <w:p w14:paraId="5DE942BF"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Սարքի շարունակական շահագործումը մոնիտորինգի ռեժիմում 220 Վ AC ցանցից</w:t>
            </w:r>
          </w:p>
          <w:p w14:paraId="58B2801D"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Մոնիտորինգի ռեժիմում սարքի շարունակական շահագործման ժամանակը. փոխարինելի մարտկոցից առնվազն 3 ժամ, ուղղակի հոսանքի աղբյուրից (12–18) Վ առնվազն 168 ժամ։</w:t>
            </w:r>
          </w:p>
          <w:p w14:paraId="52E9B37F"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Քաշը՝ ոչ ավելի, քան 7 կգ</w:t>
            </w:r>
          </w:p>
          <w:p w14:paraId="6A97FC9B"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ԷՍԳ ալիք – 3/6/12 ԷՍԳ տանում</w:t>
            </w:r>
          </w:p>
          <w:p w14:paraId="63C2AE9B"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NIBP ալիք – արյան ճնշման ավտոմատ չափում 20-ից 280 մմ Hg միջակայքում: ±3 մմ Hg բացարձակ սխալով:</w:t>
            </w:r>
          </w:p>
          <w:p w14:paraId="3EB16A84"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Պաշտպանություն առավելագույն ճնշումից, ավելի քան 330 մմ Hg:</w:t>
            </w:r>
          </w:p>
          <w:p w14:paraId="37502D9C"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SpO2 ալիք – SpO2 ընթերցումների միջակայքը 0-ից 100%</w:t>
            </w:r>
          </w:p>
          <w:p w14:paraId="19F2837B"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SpO2-ի ընթերցման միջակայքը 75-ից 100% է՝ ±3% բացարձակ սխալով</w:t>
            </w:r>
          </w:p>
          <w:p w14:paraId="07AAB5F1"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ECS ալիք – արտաքին, էնդոկարդիալ և տրանսէզոֆագալ</w:t>
            </w:r>
          </w:p>
          <w:p w14:paraId="3B129121"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EX ալիք – աշխատել ռեժիմներով՝ ֆիքսված Ֆիքսված, գերխթանման գերլարում և «ըստ պահանջի» պահանջարկ:</w:t>
            </w:r>
          </w:p>
          <w:p w14:paraId="525669C4"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lastRenderedPageBreak/>
              <w:t>Հաճախականությունը սահմանելով 40-ից 250 իմպուլս/րոպե, զարկերակային տեւողությունը սահմանելով 20-ից 40 ms,</w:t>
            </w:r>
          </w:p>
          <w:p w14:paraId="582468AE"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Իմպուլսի հոսանքի կարգավորումը 10-ից մինչև 180 մԱ, արտաքին խթանման համար:</w:t>
            </w:r>
          </w:p>
          <w:p w14:paraId="07D0CB4F"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Արտաքին խթանման համար նախատեսված միանգամյա օգտագործման ռիթմավարի էլեկտրոդներ</w:t>
            </w:r>
          </w:p>
          <w:p w14:paraId="70143EFB"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Դեֆիբրիլյացիայի իմպուլսը երկֆազային է, տրապեզոիդային, ասիմետրիկ, հոսանքի մեջ բացասական և դրական կիսաալիքների հարաբերակցությամբ (0,5±0,1):</w:t>
            </w:r>
          </w:p>
          <w:p w14:paraId="53C1269B"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Էներգիայի ելքի արգելափակում, երբ հիվանդի մարմնի դիմադրությունը 12 Օմ-ից պակաս է և 200 Օմ-ից ավելի</w:t>
            </w:r>
          </w:p>
          <w:p w14:paraId="33F2F93A"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Դեֆիբրիլյացիայի հոսանքի ավտոմատ սահմանափակում (30±10) Ա մակարդակում, երբ հիվանդի մարմնի դիմադրությունը 25 Օմ-ից պակաս է:</w:t>
            </w:r>
          </w:p>
          <w:p w14:paraId="0B4FF5A6"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Զարկերակային ելքային պարամետրերի ավտոմատ կայունացում՝ կախված հիվանդի կրծքավանդակի դիմադրությունից 25-ից 175 Օմ միջակայքում:</w:t>
            </w:r>
          </w:p>
          <w:p w14:paraId="158F9109"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Օպերատորի գործողությունների և սարքի շահագործման գործընթացի խոսքի և տեսողական աջակցություն</w:t>
            </w:r>
          </w:p>
          <w:p w14:paraId="3FBBD4CB"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Գունավոր TFT էկրան 7 դյույմ (800×480 պիքսել)</w:t>
            </w:r>
          </w:p>
          <w:p w14:paraId="23DF5760" w14:textId="77777777" w:rsidR="00854800" w:rsidRPr="006322A0" w:rsidRDefault="00854800" w:rsidP="00854800">
            <w:pPr>
              <w:rPr>
                <w:rFonts w:ascii="Calibri" w:hAnsi="Calibri" w:cs="Calibri"/>
                <w:color w:val="000000"/>
                <w:sz w:val="16"/>
                <w:szCs w:val="16"/>
                <w:lang w:val="hy-AM"/>
              </w:rPr>
            </w:pPr>
            <w:r w:rsidRPr="006322A0">
              <w:rPr>
                <w:rFonts w:ascii="Calibri" w:hAnsi="Calibri" w:cs="Calibri"/>
                <w:color w:val="000000"/>
                <w:sz w:val="16"/>
                <w:szCs w:val="16"/>
                <w:lang w:val="hy-AM"/>
              </w:rPr>
              <w:t>Ներկառուցված ջերմային տպիչ</w:t>
            </w:r>
          </w:p>
          <w:p w14:paraId="27635E44" w14:textId="5E802D87" w:rsidR="00854800" w:rsidRPr="00924E07" w:rsidRDefault="00854800" w:rsidP="00854800">
            <w:pPr>
              <w:jc w:val="center"/>
              <w:rPr>
                <w:rFonts w:ascii="GHEA Grapalat" w:hAnsi="GHEA Grapalat"/>
                <w:sz w:val="18"/>
                <w:szCs w:val="18"/>
                <w:lang w:val="hy-AM"/>
              </w:rPr>
            </w:pPr>
            <w:r w:rsidRPr="006322A0">
              <w:rPr>
                <w:rFonts w:ascii="Calibri" w:hAnsi="Calibri" w:cs="Calibri"/>
                <w:color w:val="000000"/>
                <w:sz w:val="16"/>
                <w:szCs w:val="16"/>
                <w:lang w:val="hy-AM"/>
              </w:rPr>
              <w:t xml:space="preserve">Ներկառուցված մարտկոցի լիցքավորիչ   Որակի վկայագրեր առնվազն, ISO 13485:2016, CE 93/42/EEC  </w:t>
            </w:r>
          </w:p>
        </w:tc>
        <w:tc>
          <w:tcPr>
            <w:tcW w:w="709" w:type="dxa"/>
            <w:vAlign w:val="center"/>
          </w:tcPr>
          <w:p w14:paraId="2A2418A4" w14:textId="01DA2FED" w:rsidR="00854800" w:rsidRDefault="00854800" w:rsidP="00854800">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45D21F6C" w14:textId="77777777" w:rsidR="00854800" w:rsidRPr="002D3DC2" w:rsidRDefault="00854800" w:rsidP="00854800">
            <w:pPr>
              <w:jc w:val="center"/>
              <w:rPr>
                <w:rFonts w:ascii="GHEA Grapalat" w:hAnsi="GHEA Grapalat"/>
                <w:sz w:val="18"/>
                <w:szCs w:val="18"/>
                <w:lang w:val="hy-AM"/>
              </w:rPr>
            </w:pPr>
          </w:p>
        </w:tc>
        <w:tc>
          <w:tcPr>
            <w:tcW w:w="850" w:type="dxa"/>
            <w:vAlign w:val="bottom"/>
          </w:tcPr>
          <w:p w14:paraId="290C55E4" w14:textId="77777777" w:rsidR="00854800" w:rsidRPr="002D3DC2" w:rsidRDefault="00854800" w:rsidP="00854800">
            <w:pPr>
              <w:jc w:val="center"/>
              <w:rPr>
                <w:rFonts w:ascii="Arial" w:hAnsi="Arial" w:cs="Arial"/>
                <w:sz w:val="16"/>
                <w:szCs w:val="16"/>
                <w:lang w:val="hy-AM"/>
              </w:rPr>
            </w:pPr>
          </w:p>
        </w:tc>
        <w:tc>
          <w:tcPr>
            <w:tcW w:w="727" w:type="dxa"/>
          </w:tcPr>
          <w:p w14:paraId="5947D5A2" w14:textId="2A6D4B06" w:rsidR="00854800" w:rsidRDefault="00854800" w:rsidP="00854800">
            <w:pPr>
              <w:jc w:val="center"/>
              <w:rPr>
                <w:sz w:val="16"/>
                <w:szCs w:val="16"/>
                <w:lang w:val="hy-AM"/>
              </w:rPr>
            </w:pPr>
            <w:r>
              <w:rPr>
                <w:sz w:val="16"/>
                <w:szCs w:val="16"/>
                <w:lang w:val="hy-AM"/>
              </w:rPr>
              <w:t>1</w:t>
            </w:r>
          </w:p>
        </w:tc>
        <w:tc>
          <w:tcPr>
            <w:tcW w:w="991" w:type="dxa"/>
            <w:vMerge/>
          </w:tcPr>
          <w:p w14:paraId="33DB7E78" w14:textId="74E127BA" w:rsidR="00854800" w:rsidRPr="00924E07" w:rsidRDefault="00854800" w:rsidP="00854800">
            <w:pPr>
              <w:jc w:val="center"/>
              <w:rPr>
                <w:rFonts w:ascii="GHEA Grapalat" w:hAnsi="GHEA Grapalat"/>
                <w:sz w:val="20"/>
                <w:szCs w:val="20"/>
                <w:lang w:val="hy-AM"/>
              </w:rPr>
            </w:pPr>
          </w:p>
        </w:tc>
        <w:tc>
          <w:tcPr>
            <w:tcW w:w="693" w:type="dxa"/>
          </w:tcPr>
          <w:p w14:paraId="068F9A8A" w14:textId="6E0633A3" w:rsidR="00854800" w:rsidRDefault="00854800" w:rsidP="00854800">
            <w:pPr>
              <w:jc w:val="center"/>
              <w:rPr>
                <w:sz w:val="16"/>
                <w:szCs w:val="16"/>
                <w:lang w:val="hy-AM"/>
              </w:rPr>
            </w:pPr>
            <w:r>
              <w:rPr>
                <w:sz w:val="16"/>
                <w:szCs w:val="16"/>
                <w:lang w:val="hy-AM"/>
              </w:rPr>
              <w:t>1</w:t>
            </w:r>
          </w:p>
        </w:tc>
        <w:tc>
          <w:tcPr>
            <w:tcW w:w="1294" w:type="dxa"/>
            <w:vMerge/>
          </w:tcPr>
          <w:p w14:paraId="4E28448C" w14:textId="77777777" w:rsidR="00854800" w:rsidRPr="008C1FDE" w:rsidRDefault="00854800" w:rsidP="00854800">
            <w:pPr>
              <w:ind w:hanging="107"/>
              <w:rPr>
                <w:rFonts w:ascii="Sylfaen" w:hAnsi="Sylfaen" w:cs="Sylfaen"/>
                <w:sz w:val="18"/>
                <w:szCs w:val="18"/>
                <w:lang w:val="hy-AM"/>
              </w:rPr>
            </w:pPr>
          </w:p>
        </w:tc>
      </w:tr>
      <w:tr w:rsidR="00854800" w:rsidRPr="00B16FCA" w14:paraId="25679F8F" w14:textId="77777777" w:rsidTr="00D144C7">
        <w:trPr>
          <w:trHeight w:val="246"/>
        </w:trPr>
        <w:tc>
          <w:tcPr>
            <w:tcW w:w="708" w:type="dxa"/>
            <w:vAlign w:val="center"/>
          </w:tcPr>
          <w:p w14:paraId="45C10A45" w14:textId="01D9A1D4" w:rsidR="00854800" w:rsidRPr="000710EC" w:rsidRDefault="00854800" w:rsidP="00854800">
            <w:pPr>
              <w:jc w:val="center"/>
              <w:rPr>
                <w:sz w:val="18"/>
                <w:szCs w:val="18"/>
              </w:rPr>
            </w:pPr>
            <w:r>
              <w:rPr>
                <w:rFonts w:ascii="GHEA Grapalat" w:hAnsi="GHEA Grapalat"/>
                <w:sz w:val="18"/>
                <w:szCs w:val="18"/>
                <w:lang w:val="hy-AM"/>
              </w:rPr>
              <w:t>3</w:t>
            </w:r>
          </w:p>
        </w:tc>
        <w:tc>
          <w:tcPr>
            <w:tcW w:w="1135" w:type="dxa"/>
          </w:tcPr>
          <w:p w14:paraId="19B3C220" w14:textId="5511EE41" w:rsidR="00854800" w:rsidRDefault="00854800" w:rsidP="00854800">
            <w:pPr>
              <w:rPr>
                <w:rFonts w:ascii="Sylfaen" w:hAnsi="Sylfaen" w:cstheme="minorBidi"/>
                <w:sz w:val="16"/>
                <w:szCs w:val="16"/>
                <w:lang w:val="ru-RU"/>
              </w:rPr>
            </w:pPr>
          </w:p>
        </w:tc>
        <w:tc>
          <w:tcPr>
            <w:tcW w:w="1134" w:type="dxa"/>
            <w:vAlign w:val="center"/>
          </w:tcPr>
          <w:p w14:paraId="202AFCED" w14:textId="66212478" w:rsidR="00854800" w:rsidRPr="00536826" w:rsidRDefault="00854800" w:rsidP="00854800">
            <w:pPr>
              <w:rPr>
                <w:sz w:val="20"/>
                <w:szCs w:val="20"/>
              </w:rPr>
            </w:pPr>
            <w:proofErr w:type="spellStart"/>
            <w:r w:rsidRPr="00536826">
              <w:rPr>
                <w:sz w:val="20"/>
                <w:szCs w:val="20"/>
              </w:rPr>
              <w:t>Օտոսկոպ</w:t>
            </w:r>
            <w:proofErr w:type="spellEnd"/>
          </w:p>
        </w:tc>
        <w:tc>
          <w:tcPr>
            <w:tcW w:w="851" w:type="dxa"/>
          </w:tcPr>
          <w:p w14:paraId="2C35C586" w14:textId="77777777" w:rsidR="00854800" w:rsidRPr="005F0734" w:rsidRDefault="00854800" w:rsidP="00854800">
            <w:pPr>
              <w:jc w:val="center"/>
              <w:rPr>
                <w:rFonts w:asciiTheme="minorHAnsi" w:hAnsiTheme="minorHAnsi" w:cstheme="minorBidi"/>
                <w:sz w:val="16"/>
                <w:szCs w:val="16"/>
                <w:lang w:val="hy-AM"/>
              </w:rPr>
            </w:pPr>
          </w:p>
        </w:tc>
        <w:tc>
          <w:tcPr>
            <w:tcW w:w="5668" w:type="dxa"/>
          </w:tcPr>
          <w:p w14:paraId="25E76CB7" w14:textId="1AB32863" w:rsidR="00854800" w:rsidRPr="00536826" w:rsidRDefault="00854800" w:rsidP="00854800">
            <w:pPr>
              <w:rPr>
                <w:rFonts w:ascii="Calibri" w:hAnsi="Calibri" w:cs="Calibri"/>
                <w:color w:val="000000"/>
                <w:sz w:val="16"/>
                <w:szCs w:val="16"/>
                <w:lang w:val="hy-AM"/>
              </w:rPr>
            </w:pPr>
            <w:r w:rsidRPr="00536826">
              <w:rPr>
                <w:rFonts w:ascii="Calibri" w:hAnsi="Calibri" w:cs="Calibri"/>
                <w:color w:val="000000"/>
                <w:sz w:val="16"/>
                <w:szCs w:val="16"/>
                <w:lang w:val="hy-AM"/>
              </w:rPr>
              <w:t xml:space="preserve"> ԼՈՌ հետազոտությունների համար նախատեսված գործիք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3x շարժական խոշորացնող ապակի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2․ 5v լույս, հեշտ կարգավորվող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 Ելք՝ թմբկաթաղանթի պնևմատիկ թեստի համար </w:t>
            </w:r>
            <w:r>
              <w:rPr>
                <w:rFonts w:ascii="Calibri" w:hAnsi="Calibri" w:cs="Calibri"/>
                <w:color w:val="000000"/>
                <w:sz w:val="16"/>
                <w:szCs w:val="16"/>
                <w:lang w:val="hy-AM"/>
              </w:rPr>
              <w:t xml:space="preserve">                                                                </w:t>
            </w:r>
            <w:r w:rsidRPr="00536826">
              <w:rPr>
                <w:rFonts w:ascii="Calibri" w:hAnsi="Calibri" w:cs="Calibri"/>
                <w:color w:val="000000"/>
                <w:sz w:val="16"/>
                <w:szCs w:val="16"/>
                <w:lang w:val="hy-AM"/>
              </w:rPr>
              <w:t xml:space="preserve"> 3 ավտոկլավացվող ականջային ծայրեր (տրամագիծ՝2․ 5-3․ 5-4․ 5)</w:t>
            </w:r>
          </w:p>
        </w:tc>
        <w:tc>
          <w:tcPr>
            <w:tcW w:w="709" w:type="dxa"/>
            <w:vAlign w:val="center"/>
          </w:tcPr>
          <w:p w14:paraId="3A426373" w14:textId="339C5D10" w:rsidR="00854800" w:rsidRDefault="00854800" w:rsidP="00854800">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1FEE0ABF" w14:textId="77777777" w:rsidR="00854800" w:rsidRPr="002D3DC2" w:rsidRDefault="00854800" w:rsidP="00854800">
            <w:pPr>
              <w:jc w:val="center"/>
              <w:rPr>
                <w:rFonts w:ascii="GHEA Grapalat" w:hAnsi="GHEA Grapalat"/>
                <w:sz w:val="18"/>
                <w:szCs w:val="18"/>
                <w:lang w:val="hy-AM"/>
              </w:rPr>
            </w:pPr>
          </w:p>
        </w:tc>
        <w:tc>
          <w:tcPr>
            <w:tcW w:w="850" w:type="dxa"/>
            <w:vAlign w:val="bottom"/>
          </w:tcPr>
          <w:p w14:paraId="0A1EFE4F" w14:textId="77777777" w:rsidR="00854800" w:rsidRPr="002D3DC2" w:rsidRDefault="00854800" w:rsidP="00854800">
            <w:pPr>
              <w:jc w:val="center"/>
              <w:rPr>
                <w:rFonts w:ascii="Arial" w:hAnsi="Arial" w:cs="Arial"/>
                <w:sz w:val="16"/>
                <w:szCs w:val="16"/>
                <w:lang w:val="hy-AM"/>
              </w:rPr>
            </w:pPr>
          </w:p>
        </w:tc>
        <w:tc>
          <w:tcPr>
            <w:tcW w:w="727" w:type="dxa"/>
          </w:tcPr>
          <w:p w14:paraId="620EC3A9" w14:textId="5177731A" w:rsidR="00854800" w:rsidRPr="006322A0" w:rsidRDefault="00854800" w:rsidP="00854800">
            <w:pPr>
              <w:jc w:val="center"/>
              <w:rPr>
                <w:sz w:val="16"/>
                <w:szCs w:val="16"/>
              </w:rPr>
            </w:pPr>
            <w:r>
              <w:rPr>
                <w:sz w:val="16"/>
                <w:szCs w:val="16"/>
              </w:rPr>
              <w:t>1</w:t>
            </w:r>
          </w:p>
        </w:tc>
        <w:tc>
          <w:tcPr>
            <w:tcW w:w="991" w:type="dxa"/>
            <w:vMerge/>
          </w:tcPr>
          <w:p w14:paraId="6B75159D" w14:textId="77777777" w:rsidR="00854800" w:rsidRPr="00924E07" w:rsidRDefault="00854800" w:rsidP="00854800">
            <w:pPr>
              <w:jc w:val="center"/>
              <w:rPr>
                <w:rFonts w:ascii="GHEA Grapalat" w:hAnsi="GHEA Grapalat"/>
                <w:sz w:val="20"/>
                <w:szCs w:val="20"/>
                <w:lang w:val="hy-AM"/>
              </w:rPr>
            </w:pPr>
          </w:p>
        </w:tc>
        <w:tc>
          <w:tcPr>
            <w:tcW w:w="693" w:type="dxa"/>
          </w:tcPr>
          <w:p w14:paraId="05CB2578" w14:textId="6E87889B" w:rsidR="00854800" w:rsidRPr="006322A0" w:rsidRDefault="00854800" w:rsidP="00854800">
            <w:pPr>
              <w:jc w:val="center"/>
              <w:rPr>
                <w:sz w:val="16"/>
                <w:szCs w:val="16"/>
              </w:rPr>
            </w:pPr>
            <w:r>
              <w:rPr>
                <w:sz w:val="16"/>
                <w:szCs w:val="16"/>
              </w:rPr>
              <w:t>1</w:t>
            </w:r>
          </w:p>
        </w:tc>
        <w:tc>
          <w:tcPr>
            <w:tcW w:w="1294" w:type="dxa"/>
            <w:vMerge/>
          </w:tcPr>
          <w:p w14:paraId="5D6922C4" w14:textId="77777777" w:rsidR="00854800" w:rsidRPr="008C1FDE" w:rsidRDefault="00854800" w:rsidP="00854800">
            <w:pPr>
              <w:ind w:hanging="107"/>
              <w:rPr>
                <w:rFonts w:ascii="Sylfaen" w:hAnsi="Sylfaen" w:cs="Sylfaen"/>
                <w:sz w:val="18"/>
                <w:szCs w:val="18"/>
                <w:lang w:val="hy-AM"/>
              </w:rPr>
            </w:pPr>
          </w:p>
        </w:tc>
      </w:tr>
      <w:tr w:rsidR="00854800" w:rsidRPr="00B16FCA" w14:paraId="36C69AAA" w14:textId="77777777" w:rsidTr="00D144C7">
        <w:trPr>
          <w:trHeight w:val="246"/>
        </w:trPr>
        <w:tc>
          <w:tcPr>
            <w:tcW w:w="708" w:type="dxa"/>
            <w:vAlign w:val="center"/>
          </w:tcPr>
          <w:p w14:paraId="671EE52D" w14:textId="518083B5" w:rsidR="00854800" w:rsidRPr="000710EC" w:rsidRDefault="00854800" w:rsidP="00854800">
            <w:pPr>
              <w:jc w:val="center"/>
              <w:rPr>
                <w:sz w:val="18"/>
                <w:szCs w:val="18"/>
              </w:rPr>
            </w:pPr>
            <w:r>
              <w:rPr>
                <w:rFonts w:ascii="GHEA Grapalat" w:hAnsi="GHEA Grapalat"/>
                <w:sz w:val="18"/>
                <w:szCs w:val="18"/>
                <w:lang w:val="hy-AM"/>
              </w:rPr>
              <w:t>4</w:t>
            </w:r>
          </w:p>
        </w:tc>
        <w:tc>
          <w:tcPr>
            <w:tcW w:w="1135" w:type="dxa"/>
          </w:tcPr>
          <w:p w14:paraId="274ACC1C" w14:textId="7085091F" w:rsidR="00854800" w:rsidRDefault="00854800" w:rsidP="00854800">
            <w:pPr>
              <w:rPr>
                <w:rFonts w:ascii="Sylfaen" w:hAnsi="Sylfaen" w:cstheme="minorBidi"/>
                <w:sz w:val="16"/>
                <w:szCs w:val="16"/>
                <w:lang w:val="ru-RU"/>
              </w:rPr>
            </w:pPr>
            <w:r w:rsidRPr="00113611">
              <w:rPr>
                <w:rFonts w:cs="Arial"/>
                <w:sz w:val="18"/>
                <w:szCs w:val="18"/>
              </w:rPr>
              <w:t>33121160</w:t>
            </w:r>
          </w:p>
        </w:tc>
        <w:tc>
          <w:tcPr>
            <w:tcW w:w="1134" w:type="dxa"/>
          </w:tcPr>
          <w:p w14:paraId="7B852310" w14:textId="3ABBEB37" w:rsidR="00854800" w:rsidRPr="00B84093" w:rsidRDefault="00854800" w:rsidP="00854800">
            <w:pPr>
              <w:rPr>
                <w:rFonts w:ascii="GHEA Grapalat" w:hAnsi="GHEA Grapalat"/>
                <w:b/>
                <w:bCs/>
                <w:sz w:val="18"/>
                <w:szCs w:val="18"/>
                <w:lang w:val="hy-AM"/>
              </w:rPr>
            </w:pPr>
            <w:proofErr w:type="spellStart"/>
            <w:r w:rsidRPr="00AB0E49">
              <w:rPr>
                <w:sz w:val="20"/>
                <w:szCs w:val="20"/>
              </w:rPr>
              <w:t>Օֆթալմոսկոպ</w:t>
            </w:r>
            <w:proofErr w:type="spellEnd"/>
            <w:r w:rsidRPr="00AB0E49">
              <w:rPr>
                <w:rFonts w:asciiTheme="majorHAnsi" w:hAnsiTheme="majorHAnsi"/>
                <w:sz w:val="20"/>
                <w:szCs w:val="20"/>
              </w:rPr>
              <w:t xml:space="preserve"> </w:t>
            </w:r>
          </w:p>
        </w:tc>
        <w:tc>
          <w:tcPr>
            <w:tcW w:w="851" w:type="dxa"/>
          </w:tcPr>
          <w:p w14:paraId="3D9F154C" w14:textId="77777777" w:rsidR="00854800" w:rsidRPr="005F0734" w:rsidRDefault="00854800" w:rsidP="00854800">
            <w:pPr>
              <w:jc w:val="center"/>
              <w:rPr>
                <w:rFonts w:asciiTheme="minorHAnsi" w:hAnsiTheme="minorHAnsi" w:cstheme="minorBidi"/>
                <w:sz w:val="16"/>
                <w:szCs w:val="16"/>
                <w:lang w:val="hy-AM"/>
              </w:rPr>
            </w:pPr>
          </w:p>
        </w:tc>
        <w:tc>
          <w:tcPr>
            <w:tcW w:w="5668" w:type="dxa"/>
          </w:tcPr>
          <w:p w14:paraId="563B67AF" w14:textId="77777777" w:rsidR="00854800" w:rsidRPr="00A67821" w:rsidRDefault="00854800" w:rsidP="00854800">
            <w:pPr>
              <w:rPr>
                <w:rFonts w:ascii="Calibri" w:hAnsi="Calibri" w:cs="Calibri"/>
                <w:color w:val="000000"/>
                <w:sz w:val="16"/>
                <w:szCs w:val="16"/>
                <w:lang w:val="hy-AM"/>
              </w:rPr>
            </w:pPr>
            <w:r w:rsidRPr="00A67821">
              <w:rPr>
                <w:rFonts w:asciiTheme="majorHAnsi" w:hAnsiTheme="majorHAnsi"/>
                <w:sz w:val="20"/>
                <w:szCs w:val="20"/>
                <w:lang w:val="hy-AM"/>
              </w:rPr>
              <w:t>2</w:t>
            </w:r>
            <w:r w:rsidRPr="00A67821">
              <w:rPr>
                <w:rFonts w:ascii="Calibri" w:hAnsi="Calibri" w:cs="Calibri"/>
                <w:color w:val="000000"/>
                <w:sz w:val="16"/>
                <w:szCs w:val="16"/>
                <w:lang w:val="hy-AM"/>
              </w:rPr>
              <w:t>.5 Վ հալոգենային լամպ՝ հյուսվածքների իրական գույնի և կայուն, երկարատև լուսավորության համար։ 24 գունային կոդավորմամբ ոսպնյակներ։</w:t>
            </w:r>
          </w:p>
          <w:p w14:paraId="40058216" w14:textId="77777777" w:rsidR="00854800" w:rsidRPr="00A67821" w:rsidRDefault="00854800" w:rsidP="00854800">
            <w:pPr>
              <w:rPr>
                <w:rFonts w:ascii="Calibri" w:hAnsi="Calibri" w:cs="Calibri"/>
                <w:color w:val="000000"/>
                <w:sz w:val="16"/>
                <w:szCs w:val="16"/>
                <w:lang w:val="hy-AM"/>
              </w:rPr>
            </w:pPr>
            <w:r w:rsidRPr="00A67821">
              <w:rPr>
                <w:rFonts w:ascii="Calibri" w:hAnsi="Calibri" w:cs="Calibri"/>
                <w:color w:val="000000"/>
                <w:sz w:val="16"/>
                <w:szCs w:val="16"/>
                <w:lang w:val="hy-AM"/>
              </w:rPr>
              <w:t>-25-ից +40 դիոպտրիա՝ գերազանց լուծաչափի համար (կանաչ՝ +, կարմիր՝ -)։ Ռետինե հոնքերի հենարան՝ ակնոցների քերծվածքները կանխելու համար։</w:t>
            </w:r>
          </w:p>
          <w:p w14:paraId="1B00E173" w14:textId="4E43E21C" w:rsidR="00854800" w:rsidRPr="00924E07" w:rsidRDefault="00854800" w:rsidP="00854800">
            <w:pPr>
              <w:rPr>
                <w:rFonts w:ascii="GHEA Grapalat" w:hAnsi="GHEA Grapalat"/>
                <w:sz w:val="18"/>
                <w:szCs w:val="18"/>
                <w:lang w:val="hy-AM"/>
              </w:rPr>
            </w:pPr>
            <w:r w:rsidRPr="00A67821">
              <w:rPr>
                <w:rFonts w:ascii="Calibri" w:hAnsi="Calibri" w:cs="Calibri"/>
                <w:color w:val="000000"/>
                <w:sz w:val="16"/>
                <w:szCs w:val="16"/>
                <w:lang w:val="hy-AM"/>
              </w:rPr>
              <w:t xml:space="preserve">Լուսավորող ոսպնյակի ցուցիչ՝ դիոպտրիայի կարգավորման հստակ նույնականացման համար։ </w:t>
            </w:r>
          </w:p>
        </w:tc>
        <w:tc>
          <w:tcPr>
            <w:tcW w:w="709" w:type="dxa"/>
            <w:vAlign w:val="center"/>
          </w:tcPr>
          <w:p w14:paraId="0BD5AE48" w14:textId="571B1A5C" w:rsidR="00854800" w:rsidRDefault="00854800" w:rsidP="00854800">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1F8BA7CC" w14:textId="77777777" w:rsidR="00854800" w:rsidRPr="002D3DC2" w:rsidRDefault="00854800" w:rsidP="00854800">
            <w:pPr>
              <w:jc w:val="center"/>
              <w:rPr>
                <w:rFonts w:ascii="GHEA Grapalat" w:hAnsi="GHEA Grapalat"/>
                <w:sz w:val="18"/>
                <w:szCs w:val="18"/>
                <w:lang w:val="hy-AM"/>
              </w:rPr>
            </w:pPr>
          </w:p>
        </w:tc>
        <w:tc>
          <w:tcPr>
            <w:tcW w:w="850" w:type="dxa"/>
            <w:vAlign w:val="bottom"/>
          </w:tcPr>
          <w:p w14:paraId="4BB0F3F5" w14:textId="77777777" w:rsidR="00854800" w:rsidRPr="002D3DC2" w:rsidRDefault="00854800" w:rsidP="00854800">
            <w:pPr>
              <w:jc w:val="center"/>
              <w:rPr>
                <w:rFonts w:ascii="Arial" w:hAnsi="Arial" w:cs="Arial"/>
                <w:sz w:val="16"/>
                <w:szCs w:val="16"/>
                <w:lang w:val="hy-AM"/>
              </w:rPr>
            </w:pPr>
          </w:p>
        </w:tc>
        <w:tc>
          <w:tcPr>
            <w:tcW w:w="727" w:type="dxa"/>
          </w:tcPr>
          <w:p w14:paraId="5E8BD658" w14:textId="45CF304F" w:rsidR="00854800" w:rsidRDefault="00854800" w:rsidP="00854800">
            <w:pPr>
              <w:jc w:val="center"/>
              <w:rPr>
                <w:sz w:val="16"/>
                <w:szCs w:val="16"/>
                <w:lang w:val="hy-AM"/>
              </w:rPr>
            </w:pPr>
            <w:r>
              <w:rPr>
                <w:sz w:val="16"/>
                <w:szCs w:val="16"/>
                <w:lang w:val="hy-AM"/>
              </w:rPr>
              <w:t>1</w:t>
            </w:r>
          </w:p>
        </w:tc>
        <w:tc>
          <w:tcPr>
            <w:tcW w:w="991" w:type="dxa"/>
            <w:vMerge/>
          </w:tcPr>
          <w:p w14:paraId="35AACDBA" w14:textId="50631BCA" w:rsidR="00854800" w:rsidRPr="00924E07" w:rsidRDefault="00854800" w:rsidP="00854800">
            <w:pPr>
              <w:jc w:val="center"/>
              <w:rPr>
                <w:rFonts w:ascii="GHEA Grapalat" w:hAnsi="GHEA Grapalat"/>
                <w:sz w:val="20"/>
                <w:szCs w:val="20"/>
                <w:lang w:val="hy-AM"/>
              </w:rPr>
            </w:pPr>
          </w:p>
        </w:tc>
        <w:tc>
          <w:tcPr>
            <w:tcW w:w="693" w:type="dxa"/>
          </w:tcPr>
          <w:p w14:paraId="74A337A7" w14:textId="35670802" w:rsidR="00854800" w:rsidRDefault="00854800" w:rsidP="00854800">
            <w:pPr>
              <w:jc w:val="center"/>
              <w:rPr>
                <w:sz w:val="16"/>
                <w:szCs w:val="16"/>
                <w:lang w:val="hy-AM"/>
              </w:rPr>
            </w:pPr>
            <w:r>
              <w:rPr>
                <w:sz w:val="16"/>
                <w:szCs w:val="16"/>
                <w:lang w:val="hy-AM"/>
              </w:rPr>
              <w:t>1</w:t>
            </w:r>
          </w:p>
        </w:tc>
        <w:tc>
          <w:tcPr>
            <w:tcW w:w="1294" w:type="dxa"/>
            <w:vMerge/>
          </w:tcPr>
          <w:p w14:paraId="349AEEC4" w14:textId="77777777" w:rsidR="00854800" w:rsidRPr="008C1FDE" w:rsidRDefault="00854800" w:rsidP="00854800">
            <w:pPr>
              <w:ind w:hanging="107"/>
              <w:rPr>
                <w:rFonts w:ascii="Sylfaen" w:hAnsi="Sylfaen" w:cs="Sylfaen"/>
                <w:sz w:val="18"/>
                <w:szCs w:val="18"/>
                <w:lang w:val="hy-AM"/>
              </w:rPr>
            </w:pPr>
          </w:p>
        </w:tc>
      </w:tr>
      <w:tr w:rsidR="00854800" w:rsidRPr="00B16FCA" w14:paraId="798B4AB3" w14:textId="77777777" w:rsidTr="00D144C7">
        <w:trPr>
          <w:trHeight w:val="246"/>
        </w:trPr>
        <w:tc>
          <w:tcPr>
            <w:tcW w:w="708" w:type="dxa"/>
            <w:vAlign w:val="center"/>
          </w:tcPr>
          <w:p w14:paraId="6BEB883E" w14:textId="04C0F76F" w:rsidR="00854800" w:rsidRPr="000710EC" w:rsidRDefault="00854800" w:rsidP="00854800">
            <w:pPr>
              <w:jc w:val="center"/>
              <w:rPr>
                <w:sz w:val="18"/>
                <w:szCs w:val="18"/>
              </w:rPr>
            </w:pPr>
            <w:r>
              <w:rPr>
                <w:rFonts w:ascii="GHEA Grapalat" w:hAnsi="GHEA Grapalat"/>
                <w:sz w:val="18"/>
                <w:szCs w:val="18"/>
                <w:lang w:val="hy-AM"/>
              </w:rPr>
              <w:t>5</w:t>
            </w:r>
          </w:p>
        </w:tc>
        <w:tc>
          <w:tcPr>
            <w:tcW w:w="1135" w:type="dxa"/>
          </w:tcPr>
          <w:p w14:paraId="45D69B20" w14:textId="72CB63C5" w:rsidR="00854800" w:rsidRDefault="00854800" w:rsidP="00854800">
            <w:pPr>
              <w:rPr>
                <w:rFonts w:ascii="Sylfaen" w:hAnsi="Sylfaen" w:cstheme="minorBidi"/>
                <w:sz w:val="16"/>
                <w:szCs w:val="16"/>
                <w:lang w:val="ru-RU"/>
              </w:rPr>
            </w:pPr>
            <w:r>
              <w:rPr>
                <w:rFonts w:ascii="GHEA Grapalat" w:hAnsi="GHEA Grapalat"/>
                <w:sz w:val="20"/>
                <w:lang w:val="hy-AM"/>
              </w:rPr>
              <w:t>33151250</w:t>
            </w:r>
          </w:p>
        </w:tc>
        <w:tc>
          <w:tcPr>
            <w:tcW w:w="1134" w:type="dxa"/>
            <w:vAlign w:val="center"/>
          </w:tcPr>
          <w:p w14:paraId="5509E3FB" w14:textId="7FBF677C" w:rsidR="00854800" w:rsidRPr="00B84093" w:rsidRDefault="00854800" w:rsidP="00854800">
            <w:pPr>
              <w:rPr>
                <w:rFonts w:ascii="GHEA Grapalat" w:hAnsi="GHEA Grapalat"/>
                <w:b/>
                <w:bCs/>
                <w:sz w:val="18"/>
                <w:szCs w:val="18"/>
                <w:lang w:val="hy-AM"/>
              </w:rPr>
            </w:pPr>
            <w:proofErr w:type="spellStart"/>
            <w:r>
              <w:rPr>
                <w:rFonts w:ascii="Calibri" w:eastAsia="SimSun" w:hAnsi="Calibri" w:cs="Calibri"/>
                <w:color w:val="000000"/>
                <w:lang w:eastAsia="zh-CN" w:bidi="ar"/>
              </w:rPr>
              <w:t>Սպիրոմետր</w:t>
            </w:r>
            <w:proofErr w:type="spellEnd"/>
          </w:p>
        </w:tc>
        <w:tc>
          <w:tcPr>
            <w:tcW w:w="851" w:type="dxa"/>
          </w:tcPr>
          <w:p w14:paraId="777BE75A" w14:textId="77777777" w:rsidR="00854800" w:rsidRPr="005F0734" w:rsidRDefault="00854800" w:rsidP="00854800">
            <w:pPr>
              <w:jc w:val="center"/>
              <w:rPr>
                <w:rFonts w:asciiTheme="minorHAnsi" w:hAnsiTheme="minorHAnsi" w:cstheme="minorBidi"/>
                <w:sz w:val="16"/>
                <w:szCs w:val="16"/>
                <w:lang w:val="hy-AM"/>
              </w:rPr>
            </w:pPr>
          </w:p>
        </w:tc>
        <w:tc>
          <w:tcPr>
            <w:tcW w:w="5668" w:type="dxa"/>
          </w:tcPr>
          <w:p w14:paraId="6CF2080A" w14:textId="77777777" w:rsidR="00854800" w:rsidRPr="00BD78E9" w:rsidRDefault="00854800" w:rsidP="00854800">
            <w:pPr>
              <w:rPr>
                <w:rFonts w:ascii="Calibri" w:hAnsi="Calibri" w:cs="Calibri"/>
                <w:color w:val="000000"/>
                <w:sz w:val="16"/>
                <w:szCs w:val="16"/>
                <w:lang w:val="hy-AM"/>
              </w:rPr>
            </w:pPr>
            <w:r w:rsidRPr="00BD78E9">
              <w:rPr>
                <w:rFonts w:ascii="Calibri" w:hAnsi="Calibri" w:cs="Calibri"/>
                <w:color w:val="000000"/>
                <w:sz w:val="16"/>
                <w:szCs w:val="16"/>
                <w:lang w:val="hy-AM"/>
              </w:rPr>
              <w:t>Շնչառության ծավալի և հոսքի չափում</w:t>
            </w:r>
          </w:p>
          <w:p w14:paraId="1C2B5B8D" w14:textId="77777777" w:rsidR="00854800" w:rsidRPr="00BD78E9" w:rsidRDefault="00854800" w:rsidP="00854800">
            <w:pPr>
              <w:rPr>
                <w:rFonts w:ascii="Calibri" w:hAnsi="Calibri" w:cs="Calibri"/>
                <w:color w:val="000000"/>
                <w:sz w:val="16"/>
                <w:szCs w:val="16"/>
                <w:lang w:val="hy-AM"/>
              </w:rPr>
            </w:pPr>
            <w:r w:rsidRPr="00BD78E9">
              <w:rPr>
                <w:rFonts w:ascii="Calibri" w:hAnsi="Calibri" w:cs="Calibri"/>
                <w:color w:val="000000"/>
                <w:sz w:val="16"/>
                <w:szCs w:val="16"/>
                <w:lang w:val="hy-AM"/>
              </w:rPr>
              <w:t>- FVC, FEV1, PEF չափումներ</w:t>
            </w:r>
          </w:p>
          <w:p w14:paraId="4663E3B3" w14:textId="77777777" w:rsidR="00854800" w:rsidRPr="00BD78E9" w:rsidRDefault="00854800" w:rsidP="00854800">
            <w:pPr>
              <w:rPr>
                <w:rFonts w:ascii="Calibri" w:hAnsi="Calibri" w:cs="Calibri"/>
                <w:color w:val="000000"/>
                <w:sz w:val="16"/>
                <w:szCs w:val="16"/>
                <w:lang w:val="hy-AM"/>
              </w:rPr>
            </w:pPr>
            <w:r w:rsidRPr="00BD78E9">
              <w:rPr>
                <w:rFonts w:ascii="Calibri" w:hAnsi="Calibri" w:cs="Calibri"/>
                <w:color w:val="000000"/>
                <w:sz w:val="16"/>
                <w:szCs w:val="16"/>
                <w:lang w:val="hy-AM"/>
              </w:rPr>
              <w:t>- Էլեկտրոնային ցուցադրում և տվյալների պահպանում</w:t>
            </w:r>
          </w:p>
          <w:p w14:paraId="6767595C" w14:textId="01231BB4" w:rsidR="00854800" w:rsidRPr="00BD78E9" w:rsidRDefault="00854800" w:rsidP="00854800">
            <w:pPr>
              <w:rPr>
                <w:rFonts w:ascii="Calibri" w:hAnsi="Calibri" w:cs="Calibri"/>
                <w:color w:val="000000"/>
                <w:sz w:val="16"/>
                <w:szCs w:val="16"/>
                <w:lang w:val="hy-AM"/>
              </w:rPr>
            </w:pPr>
            <w:r w:rsidRPr="00BD78E9">
              <w:rPr>
                <w:rFonts w:ascii="Calibri" w:hAnsi="Calibri" w:cs="Calibri"/>
                <w:color w:val="000000"/>
                <w:sz w:val="16"/>
                <w:szCs w:val="16"/>
                <w:lang w:val="hy-AM"/>
              </w:rPr>
              <w:t>- Հարմար է մանկական և մեծահասակների համար։Պետք է լինի նոր, չօգտագործվածՈրակի վկայագրեր առնվազն, ISO 13485:2016, CE 93/42/EECկամ համարժեք</w:t>
            </w:r>
          </w:p>
        </w:tc>
        <w:tc>
          <w:tcPr>
            <w:tcW w:w="709" w:type="dxa"/>
            <w:vAlign w:val="center"/>
          </w:tcPr>
          <w:p w14:paraId="02DC0D65" w14:textId="4450C31D" w:rsidR="00854800" w:rsidRDefault="00854800" w:rsidP="00854800">
            <w:pPr>
              <w:jc w:val="center"/>
              <w:rPr>
                <w:rFonts w:asciiTheme="minorHAnsi" w:hAnsiTheme="minorHAnsi" w:cstheme="minorBidi"/>
                <w:sz w:val="16"/>
                <w:szCs w:val="16"/>
                <w:lang w:val="hy-AM"/>
              </w:rPr>
            </w:pPr>
            <w:r>
              <w:rPr>
                <w:rFonts w:asciiTheme="minorHAnsi" w:hAnsiTheme="minorHAnsi" w:cstheme="minorBidi"/>
                <w:sz w:val="16"/>
                <w:szCs w:val="16"/>
                <w:lang w:val="hy-AM"/>
              </w:rPr>
              <w:t>Հատ</w:t>
            </w:r>
          </w:p>
        </w:tc>
        <w:tc>
          <w:tcPr>
            <w:tcW w:w="833" w:type="dxa"/>
            <w:vAlign w:val="bottom"/>
          </w:tcPr>
          <w:p w14:paraId="4EFA8F8B" w14:textId="77777777" w:rsidR="00854800" w:rsidRPr="002D3DC2" w:rsidRDefault="00854800" w:rsidP="00854800">
            <w:pPr>
              <w:jc w:val="center"/>
              <w:rPr>
                <w:rFonts w:ascii="GHEA Grapalat" w:hAnsi="GHEA Grapalat"/>
                <w:sz w:val="18"/>
                <w:szCs w:val="18"/>
                <w:lang w:val="hy-AM"/>
              </w:rPr>
            </w:pPr>
          </w:p>
        </w:tc>
        <w:tc>
          <w:tcPr>
            <w:tcW w:w="850" w:type="dxa"/>
            <w:vAlign w:val="bottom"/>
          </w:tcPr>
          <w:p w14:paraId="7D6195A5" w14:textId="77777777" w:rsidR="00854800" w:rsidRPr="002D3DC2" w:rsidRDefault="00854800" w:rsidP="00854800">
            <w:pPr>
              <w:jc w:val="center"/>
              <w:rPr>
                <w:rFonts w:ascii="Arial" w:hAnsi="Arial" w:cs="Arial"/>
                <w:sz w:val="16"/>
                <w:szCs w:val="16"/>
                <w:lang w:val="hy-AM"/>
              </w:rPr>
            </w:pPr>
          </w:p>
        </w:tc>
        <w:tc>
          <w:tcPr>
            <w:tcW w:w="727" w:type="dxa"/>
          </w:tcPr>
          <w:p w14:paraId="23B6DD18" w14:textId="695A06C0" w:rsidR="00854800" w:rsidRDefault="00854800" w:rsidP="00854800">
            <w:pPr>
              <w:jc w:val="center"/>
              <w:rPr>
                <w:sz w:val="16"/>
                <w:szCs w:val="16"/>
                <w:lang w:val="hy-AM"/>
              </w:rPr>
            </w:pPr>
            <w:r>
              <w:rPr>
                <w:sz w:val="16"/>
                <w:szCs w:val="16"/>
                <w:lang w:val="hy-AM"/>
              </w:rPr>
              <w:t>1</w:t>
            </w:r>
          </w:p>
        </w:tc>
        <w:tc>
          <w:tcPr>
            <w:tcW w:w="991" w:type="dxa"/>
            <w:vMerge/>
            <w:tcBorders>
              <w:bottom w:val="nil"/>
            </w:tcBorders>
          </w:tcPr>
          <w:p w14:paraId="394CA8D4" w14:textId="4DF09430" w:rsidR="00854800" w:rsidRPr="00924E07" w:rsidRDefault="00854800" w:rsidP="00854800">
            <w:pPr>
              <w:jc w:val="center"/>
              <w:rPr>
                <w:rFonts w:ascii="GHEA Grapalat" w:hAnsi="GHEA Grapalat"/>
                <w:sz w:val="20"/>
                <w:szCs w:val="20"/>
                <w:lang w:val="hy-AM"/>
              </w:rPr>
            </w:pPr>
          </w:p>
        </w:tc>
        <w:tc>
          <w:tcPr>
            <w:tcW w:w="693" w:type="dxa"/>
          </w:tcPr>
          <w:p w14:paraId="4CF58EF4" w14:textId="53291B4A" w:rsidR="00854800" w:rsidRDefault="00854800" w:rsidP="00854800">
            <w:pPr>
              <w:jc w:val="center"/>
              <w:rPr>
                <w:sz w:val="16"/>
                <w:szCs w:val="16"/>
                <w:lang w:val="hy-AM"/>
              </w:rPr>
            </w:pPr>
            <w:r>
              <w:rPr>
                <w:sz w:val="16"/>
                <w:szCs w:val="16"/>
                <w:lang w:val="hy-AM"/>
              </w:rPr>
              <w:t>1</w:t>
            </w:r>
          </w:p>
        </w:tc>
        <w:tc>
          <w:tcPr>
            <w:tcW w:w="1294" w:type="dxa"/>
            <w:vMerge/>
          </w:tcPr>
          <w:p w14:paraId="0379FA7D" w14:textId="77777777" w:rsidR="00854800" w:rsidRPr="008C1FDE" w:rsidRDefault="00854800" w:rsidP="00854800">
            <w:pPr>
              <w:ind w:hanging="107"/>
              <w:rPr>
                <w:rFonts w:ascii="Sylfaen" w:hAnsi="Sylfaen" w:cs="Sylfaen"/>
                <w:sz w:val="18"/>
                <w:szCs w:val="18"/>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t xml:space="preserve"> </w:t>
      </w:r>
      <w:r w:rsidRPr="00B16FC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7743A36" w:rsidR="00071D1C" w:rsidRPr="00A71D81" w:rsidRDefault="00071D1C" w:rsidP="00D144C7">
      <w:pPr>
        <w:jc w:val="right"/>
        <w:rPr>
          <w:rFonts w:ascii="GHEA Grapalat" w:hAnsi="GHEA Grapalat"/>
          <w:sz w:val="20"/>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DB606B">
        <w:tc>
          <w:tcPr>
            <w:tcW w:w="140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00FB5" w14:paraId="3B23D777" w14:textId="77777777" w:rsidTr="00DB606B">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44D1025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606B">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DB606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1876"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69239007" w14:textId="77777777" w:rsidR="00DB606B" w:rsidRPr="000E4D4A" w:rsidRDefault="00DB606B" w:rsidP="00DB606B">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DB606B">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1876"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0FB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D28D" w14:textId="77777777" w:rsidR="003C26EC" w:rsidRDefault="003C26EC">
      <w:r>
        <w:separator/>
      </w:r>
    </w:p>
  </w:endnote>
  <w:endnote w:type="continuationSeparator" w:id="0">
    <w:p w14:paraId="4F1ECC4B" w14:textId="77777777" w:rsidR="003C26EC" w:rsidRDefault="003C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60FF" w14:textId="77777777" w:rsidR="003C26EC" w:rsidRDefault="003C26EC">
      <w:r>
        <w:separator/>
      </w:r>
    </w:p>
  </w:footnote>
  <w:footnote w:type="continuationSeparator" w:id="0">
    <w:p w14:paraId="2AD39296" w14:textId="77777777" w:rsidR="003C26EC" w:rsidRDefault="003C26EC">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0EC"/>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D55"/>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1A7"/>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2F5"/>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6E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6FF"/>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82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A2B"/>
    <w:rsid w:val="005B46B6"/>
    <w:rsid w:val="005B4B5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E2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A0"/>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9A1"/>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C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80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EE2"/>
    <w:rsid w:val="008C5FC1"/>
    <w:rsid w:val="008C6A78"/>
    <w:rsid w:val="008C6ADB"/>
    <w:rsid w:val="008C7473"/>
    <w:rsid w:val="008C750C"/>
    <w:rsid w:val="008C793B"/>
    <w:rsid w:val="008D0121"/>
    <w:rsid w:val="008D0870"/>
    <w:rsid w:val="008D0FB6"/>
    <w:rsid w:val="008D11AA"/>
    <w:rsid w:val="008D294A"/>
    <w:rsid w:val="008D2B99"/>
    <w:rsid w:val="008D3C71"/>
    <w:rsid w:val="008D4248"/>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07"/>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FCD"/>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A7"/>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821"/>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509"/>
    <w:rsid w:val="00B11297"/>
    <w:rsid w:val="00B11B38"/>
    <w:rsid w:val="00B12288"/>
    <w:rsid w:val="00B12330"/>
    <w:rsid w:val="00B12C72"/>
    <w:rsid w:val="00B14CEE"/>
    <w:rsid w:val="00B1537B"/>
    <w:rsid w:val="00B15AD9"/>
    <w:rsid w:val="00B1695D"/>
    <w:rsid w:val="00B169A3"/>
    <w:rsid w:val="00B16E83"/>
    <w:rsid w:val="00B16F7B"/>
    <w:rsid w:val="00B16FCA"/>
    <w:rsid w:val="00B170CD"/>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6D1"/>
    <w:rsid w:val="00B95FE0"/>
    <w:rsid w:val="00B96B73"/>
    <w:rsid w:val="00B97237"/>
    <w:rsid w:val="00B975FA"/>
    <w:rsid w:val="00B9796D"/>
    <w:rsid w:val="00B97D91"/>
    <w:rsid w:val="00BA2C64"/>
    <w:rsid w:val="00BA3554"/>
    <w:rsid w:val="00BA632C"/>
    <w:rsid w:val="00BA7FAD"/>
    <w:rsid w:val="00BB1A5D"/>
    <w:rsid w:val="00BB1C9B"/>
    <w:rsid w:val="00BB1DC0"/>
    <w:rsid w:val="00BB3575"/>
    <w:rsid w:val="00BB37F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8E9"/>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78D"/>
    <w:rsid w:val="00BF1E2F"/>
    <w:rsid w:val="00BF2B40"/>
    <w:rsid w:val="00BF4538"/>
    <w:rsid w:val="00BF46D6"/>
    <w:rsid w:val="00BF4FFD"/>
    <w:rsid w:val="00BF5421"/>
    <w:rsid w:val="00BF74AB"/>
    <w:rsid w:val="00BF762F"/>
    <w:rsid w:val="00BF7D70"/>
    <w:rsid w:val="00C008F7"/>
    <w:rsid w:val="00C00E33"/>
    <w:rsid w:val="00C00FB5"/>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047"/>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9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9B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C7"/>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5F4F"/>
    <w:rsid w:val="00DC6663"/>
    <w:rsid w:val="00DC6FEB"/>
    <w:rsid w:val="00DC769E"/>
    <w:rsid w:val="00DC7A3F"/>
    <w:rsid w:val="00DD2498"/>
    <w:rsid w:val="00DD322C"/>
    <w:rsid w:val="00DD3E3D"/>
    <w:rsid w:val="00DD4F48"/>
    <w:rsid w:val="00DD51F0"/>
    <w:rsid w:val="00DD56AA"/>
    <w:rsid w:val="00DD5CF9"/>
    <w:rsid w:val="00DD66E7"/>
    <w:rsid w:val="00DD6C94"/>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961"/>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69"/>
    <w:rsid w:val="00F06F30"/>
    <w:rsid w:val="00F11794"/>
    <w:rsid w:val="00F11AC7"/>
    <w:rsid w:val="00F11D9C"/>
    <w:rsid w:val="00F124AB"/>
    <w:rsid w:val="00F125C4"/>
    <w:rsid w:val="00F1261C"/>
    <w:rsid w:val="00F130E4"/>
    <w:rsid w:val="00F1389B"/>
    <w:rsid w:val="00F13923"/>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0C47B9"/>
    <w:rPr>
      <w:color w:val="605E5C"/>
      <w:shd w:val="clear" w:color="auto" w:fill="E1DFDD"/>
    </w:rPr>
  </w:style>
  <w:style w:type="paragraph" w:styleId="aff5">
    <w:name w:val="No Spacing"/>
    <w:uiPriority w:val="1"/>
    <w:qFormat/>
    <w:rsid w:val="008C5EE2"/>
    <w:rPr>
      <w:rFonts w:asciiTheme="minorHAnsi" w:eastAsiaTheme="minorHAnsi" w:hAnsiTheme="minorHAnsi" w:cstheme="minorBidi"/>
      <w:kern w:val="2"/>
      <w:sz w:val="22"/>
      <w:szCs w:val="22"/>
      <w:lang w:val="ru-RU"/>
      <w14:ligatures w14:val="standardContextual"/>
    </w:rPr>
  </w:style>
  <w:style w:type="paragraph" w:customStyle="1" w:styleId="TableParagraph">
    <w:name w:val="Table Paragraph"/>
    <w:basedOn w:val="a"/>
    <w:uiPriority w:val="1"/>
    <w:qFormat/>
    <w:rsid w:val="0063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8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2346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90229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2220</TotalTime>
  <Pages>75</Pages>
  <Words>22889</Words>
  <Characters>130473</Characters>
  <Application>Microsoft Office Word</Application>
  <DocSecurity>0</DocSecurity>
  <Lines>1087</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45</cp:revision>
  <cp:lastPrinted>2025-11-18T05:27:00Z</cp:lastPrinted>
  <dcterms:created xsi:type="dcterms:W3CDTF">2025-03-04T12:44:00Z</dcterms:created>
  <dcterms:modified xsi:type="dcterms:W3CDTF">2025-12-26T05:12:00Z</dcterms:modified>
</cp:coreProperties>
</file>