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1794" w14:textId="77777777" w:rsidR="001417E5" w:rsidRDefault="001417E5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50C540ED" w14:textId="77777777" w:rsidR="009C3933" w:rsidRPr="009C3933" w:rsidRDefault="009C3933" w:rsidP="009C3933">
      <w:pPr>
        <w:jc w:val="center"/>
        <w:rPr>
          <w:rFonts w:ascii="GHEA Grapalat" w:hAnsi="GHEA Grapalat" w:cs="Arial"/>
          <w:b/>
          <w:color w:val="FF0000"/>
          <w:sz w:val="22"/>
          <w:lang w:val="hy-AM" w:eastAsia="ru-RU" w:bidi="ru-RU"/>
        </w:rPr>
      </w:pPr>
      <w:r w:rsidRPr="009C3933">
        <w:rPr>
          <w:rFonts w:ascii="GHEA Grapalat" w:hAnsi="GHEA Grapalat" w:cs="Sylfaen"/>
          <w:b/>
          <w:bCs/>
          <w:color w:val="FF0000"/>
          <w:sz w:val="22"/>
          <w:lang w:val="ru-RU" w:eastAsia="ru-RU" w:bidi="ru-RU"/>
        </w:rPr>
        <w:t>*</w:t>
      </w:r>
      <w:r w:rsidRPr="009C3933">
        <w:rPr>
          <w:rFonts w:ascii="GHEA Grapalat" w:hAnsi="GHEA Grapalat" w:cs="Sylfaen"/>
          <w:b/>
          <w:bCs/>
          <w:color w:val="FF0000"/>
          <w:sz w:val="22"/>
          <w:lang w:val="hy-AM" w:eastAsia="ru-RU" w:bidi="ru-RU"/>
        </w:rPr>
        <w:t>Процедура закупки организована в соответствии с частью 6 статьи 15 Закона Республики Армения «О закупках», поскольку финансовые средства по предмету закупки не утверждены.</w:t>
      </w:r>
    </w:p>
    <w:p w14:paraId="125FFE23" w14:textId="77777777" w:rsidR="009C3933" w:rsidRPr="009C3933" w:rsidRDefault="009C3933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</w:p>
    <w:p w14:paraId="69D25E7B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30AFE567" w:rsidR="00767979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60670B">
        <w:rPr>
          <w:rFonts w:ascii="GHEA Grapalat" w:hAnsi="GHEA Grapalat"/>
          <w:i w:val="0"/>
          <w:sz w:val="22"/>
          <w:szCs w:val="22"/>
          <w:lang w:val="ru-RU"/>
        </w:rPr>
        <w:t>запроса котировок</w:t>
      </w:r>
    </w:p>
    <w:p w14:paraId="6714E6F2" w14:textId="243BF7BD" w:rsidR="00CE5FA8" w:rsidRPr="001C6C3C" w:rsidRDefault="0060670B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ru-RU"/>
        </w:rPr>
        <w:t>28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>
        <w:rPr>
          <w:rFonts w:ascii="GHEA Grapalat" w:hAnsi="GHEA Grapalat"/>
          <w:b/>
          <w:i w:val="0"/>
          <w:sz w:val="22"/>
          <w:szCs w:val="22"/>
          <w:lang w:val="ru-RU"/>
        </w:rPr>
        <w:t>04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>
        <w:rPr>
          <w:rFonts w:ascii="GHEA Grapalat" w:hAnsi="GHEA Grapalat"/>
          <w:b/>
          <w:i w:val="0"/>
          <w:sz w:val="22"/>
          <w:szCs w:val="22"/>
          <w:lang w:val="ru-RU"/>
        </w:rPr>
        <w:t>6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21203B35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DA5A32" w:rsidRPr="00DA5A32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ՀՀ-ԲԾ-Ա-ԲՄԾՁԲ-26/25</w:t>
      </w:r>
    </w:p>
    <w:p w14:paraId="74C1F259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4FC44B96" w:rsidR="00CE5FA8" w:rsidRPr="00374A00" w:rsidRDefault="00464242" w:rsidP="00464242">
      <w:pPr>
        <w:pStyle w:val="BodyTextIndent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>приобретения</w:t>
      </w:r>
      <w:r w:rsidR="0060670B">
        <w:rPr>
          <w:rFonts w:ascii="GHEA Grapalat" w:hAnsi="GHEA Grapalat" w:cs="Sylfaen"/>
          <w:i w:val="0"/>
          <w:lang w:val="ru-RU"/>
        </w:rPr>
        <w:t xml:space="preserve">  </w:t>
      </w:r>
      <w:r w:rsidR="0060670B" w:rsidRPr="0060670B">
        <w:rPr>
          <w:rFonts w:ascii="GHEA Grapalat" w:hAnsi="GHEA Grapalat" w:cs="Arial"/>
          <w:sz w:val="18"/>
          <w:szCs w:val="18"/>
          <w:lang w:val="ru-RU"/>
        </w:rPr>
        <w:t>Консультационные услуги по наращиванию потенциала природоохранных организаций.</w:t>
      </w:r>
      <w:r w:rsidR="0060670B" w:rsidRPr="00462E45">
        <w:rPr>
          <w:rFonts w:ascii="GHEA Grapalat" w:hAnsi="GHEA Grapalat" w:cs="Arial"/>
          <w:sz w:val="18"/>
          <w:szCs w:val="18"/>
          <w:lang w:val="ru-RU"/>
        </w:rPr>
        <w:t xml:space="preserve"> </w:t>
      </w:r>
      <w:r w:rsidRPr="00464242">
        <w:rPr>
          <w:rFonts w:ascii="GHEA Grapalat" w:hAnsi="GHEA Grapalat" w:cs="Sylfaen"/>
          <w:i w:val="0"/>
          <w:lang w:val="hy-AM"/>
        </w:rPr>
        <w:t xml:space="preserve"> </w:t>
      </w:r>
      <w:r w:rsidRPr="00374A00">
        <w:rPr>
          <w:rFonts w:ascii="GHEA Grapalat" w:hAnsi="GHEA Grapalat"/>
          <w:i w:val="0"/>
          <w:lang w:val="ru-RU"/>
        </w:rPr>
        <w:t>в рамках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BodyTextIndent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EE3E4B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37A58CE3" w:rsidR="001417E5" w:rsidRPr="0060670B" w:rsidRDefault="0060670B" w:rsidP="001417E5">
            <w:pPr>
              <w:ind w:left="-94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0670B">
              <w:rPr>
                <w:rFonts w:ascii="GHEA Grapalat" w:hAnsi="GHEA Grapalat" w:cs="Arial"/>
                <w:sz w:val="22"/>
                <w:szCs w:val="22"/>
                <w:lang w:val="ru-RU"/>
              </w:rPr>
              <w:t>Консультационные услуги по наращиванию потенциала природоохранных организаций.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60670B" w:rsidRPr="00CB492F" w14:paraId="044B9A2D" w14:textId="77777777" w:rsidTr="00BE609A">
        <w:tc>
          <w:tcPr>
            <w:tcW w:w="10773" w:type="dxa"/>
          </w:tcPr>
          <w:p w14:paraId="1C5BAEBF" w14:textId="61A2EB5E" w:rsidR="0060670B" w:rsidRPr="0060670B" w:rsidRDefault="0060670B" w:rsidP="0060670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 w:cs="Calibri"/>
                <w:i/>
                <w:sz w:val="20"/>
                <w:szCs w:val="20"/>
                <w:lang w:val="ru-RU"/>
              </w:rPr>
            </w:pPr>
            <w:r w:rsidRPr="00CB492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CB492F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r w:rsidRPr="0060670B">
              <w:rPr>
                <w:rFonts w:asciiTheme="minorHAnsi" w:eastAsia="MS Mincho" w:hAnsiTheme="minorHAnsi" w:cs="MS Mincho"/>
                <w:b/>
                <w:sz w:val="22"/>
                <w:szCs w:val="22"/>
                <w:lang w:val="ru-RU"/>
              </w:rPr>
              <w:t>Описание услуг</w:t>
            </w:r>
          </w:p>
        </w:tc>
      </w:tr>
      <w:tr w:rsidR="0060670B" w:rsidRPr="00EE3E4B" w14:paraId="357DA717" w14:textId="77777777" w:rsidTr="00BE609A">
        <w:tc>
          <w:tcPr>
            <w:tcW w:w="10773" w:type="dxa"/>
          </w:tcPr>
          <w:p w14:paraId="3B79D42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Цель консультационных услуг – разработка рамочной основы для реализации подпункта 1.3.1 программы поддержки готовности «Удовлетворение неотложных потребностей Армении в подготовке к реализации мероприятий по обеспечению климатической устойчивости на втором этапе пополнения Зеленого климатического фонда», включая:</w:t>
            </w:r>
          </w:p>
          <w:p w14:paraId="4BCDC95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Подпункт 1.3.1. Разработка недостающих политических и нормативных рамок для Службы эко-патруля (СЭП), привлечение и обучение соответствующих заинтересованных сторон для поддержки планирования, программирования и реализации мероприятий, финансируемых Зеленым климатическим фондом (ЗКФ).</w:t>
            </w:r>
          </w:p>
          <w:p w14:paraId="30B3012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Результат: Повышение потенциала СЭП за счет улучшения нормативно-правовой базы и наращивания потенциала соответствующих заинтересованных сторон.</w:t>
            </w:r>
          </w:p>
          <w:p w14:paraId="5E3F0AA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87B2C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1. Анализ пробелов в политике и нормативно-правовой базе ЕНП в контексте будущего участия в планировании, программировании и реализации мероприятий, финансируемых Глобальным фондом окружающей среды (GCF).</w:t>
            </w:r>
          </w:p>
          <w:p w14:paraId="77E36D6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6AE86606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Анализ нормативно-правовой базы ЕНП (включая, помимо прочего, политику, руководящие принципы/инструкции, стратегические документы, уставы или эквивалентные документы, нормативно-правовую базу…), сравнение с требованиями CAF и составление подробного списка пробелов.</w:t>
            </w:r>
          </w:p>
          <w:p w14:paraId="709EE62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EFFDE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Регулярные консультации с ЕНП для проведения анализа и согласования краткого списка пробелов, который должен включать не менее 7 нормативно-правовых рамок.</w:t>
            </w:r>
          </w:p>
          <w:p w14:paraId="03ED108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A054C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Отчет, обобщающий анализ пробелов, включая краткий список, выводы и рекомендации по методологии устранения пробелов.</w:t>
            </w:r>
          </w:p>
          <w:p w14:paraId="79E022B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9FAB1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2: Разработка выявленных и отобранных нормативных рамок ЕНП, отсутствующих в контексте будущего участия ЕНП в планировании, программировании и реализации мероприятий, финансируемых из Фонда развития сельских районов (ФРС).</w:t>
            </w:r>
          </w:p>
          <w:p w14:paraId="567302E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1542E2D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не менее 7 выявленных документов в соответствии с требованиями ФРС и национальными требованиями, которые могут служить стандартными документами для наращивания потенциала других отраслевых учреждений.</w:t>
            </w:r>
          </w:p>
          <w:p w14:paraId="4205D954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3: Вовлечение и обучение соответствующих заинтересованных сторон для обеспечения их способности участвовать в планировании, программировании и реализации мероприятий, финансируемых из ФРС.</w:t>
            </w:r>
          </w:p>
          <w:p w14:paraId="756F495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495CDEE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Выявление 350 сотрудников отраслевых учреждений (не менее 40% женщин), которые смогут воспользоваться преимуществами мероприятий по наращиванию потенциала.</w:t>
            </w:r>
          </w:p>
          <w:p w14:paraId="0ADF1C9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5928F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плана наращивания потенциала для эффективного внедрения разработанных нормативных рамок.</w:t>
            </w:r>
          </w:p>
          <w:p w14:paraId="73868B6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E21649" w14:textId="0BA02880" w:rsidR="0060670B" w:rsidRPr="00CB492F" w:rsidRDefault="0060670B" w:rsidP="0060670B">
            <w:pPr>
              <w:pStyle w:val="ListParagraph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Реализация 7 мероприятий по наращиванию потенциала и подготовка сводного отчета по последним.</w:t>
            </w:r>
          </w:p>
        </w:tc>
      </w:tr>
    </w:tbl>
    <w:p w14:paraId="5ED0C0BF" w14:textId="77777777" w:rsidR="00464242" w:rsidRPr="0060670B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7C1E9BDE" w14:textId="77777777" w:rsidR="0060670B" w:rsidRPr="0060670B" w:rsidRDefault="0060670B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3451"/>
        <w:gridCol w:w="2977"/>
        <w:gridCol w:w="1978"/>
      </w:tblGrid>
      <w:tr w:rsidR="0078022A" w:rsidRPr="00B5440B" w14:paraId="5FAD4AE3" w14:textId="77777777" w:rsidTr="00BE609A">
        <w:tc>
          <w:tcPr>
            <w:tcW w:w="655" w:type="dxa"/>
          </w:tcPr>
          <w:p w14:paraId="0DEE3BA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5440B">
              <w:rPr>
                <w:rFonts w:ascii="GHEA Grapalat" w:hAnsi="GHEA Grapalat" w:cs="Arial Armenian"/>
                <w:sz w:val="22"/>
                <w:szCs w:val="22"/>
              </w:rPr>
              <w:t>N</w:t>
            </w:r>
          </w:p>
        </w:tc>
        <w:tc>
          <w:tcPr>
            <w:tcW w:w="3451" w:type="dxa"/>
          </w:tcPr>
          <w:p w14:paraId="0772B66F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Условия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представленные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 к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опыту</w:t>
            </w:r>
            <w:proofErr w:type="spellEnd"/>
          </w:p>
        </w:tc>
        <w:tc>
          <w:tcPr>
            <w:tcW w:w="2977" w:type="dxa"/>
          </w:tcPr>
          <w:p w14:paraId="56CD681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Требуемые документы и условия к последним</w:t>
            </w:r>
          </w:p>
        </w:tc>
        <w:tc>
          <w:tcPr>
            <w:tcW w:w="1978" w:type="dxa"/>
          </w:tcPr>
          <w:p w14:paraId="211FE552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color w:val="000000"/>
                <w:sz w:val="22"/>
                <w:szCs w:val="22"/>
              </w:rPr>
              <w:t>Аналогичность</w:t>
            </w:r>
            <w:proofErr w:type="spellEnd"/>
          </w:p>
        </w:tc>
      </w:tr>
      <w:tr w:rsidR="0078022A" w:rsidRPr="00EE3E4B" w14:paraId="5D799037" w14:textId="77777777" w:rsidTr="00BE609A">
        <w:tc>
          <w:tcPr>
            <w:tcW w:w="655" w:type="dxa"/>
          </w:tcPr>
          <w:p w14:paraId="161EC6FA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1" w:type="dxa"/>
          </w:tcPr>
          <w:p w14:paraId="35C41680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Опыт разработки документов в контексте планирования и/или программирования и/или реализации проектов в качестве аккредитованного учреждения Зеленого климатического фонда.</w:t>
            </w:r>
          </w:p>
        </w:tc>
        <w:tc>
          <w:tcPr>
            <w:tcW w:w="2977" w:type="dxa"/>
          </w:tcPr>
          <w:p w14:paraId="3E9FF063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Соглашение об аккредитации, утвержденное в год подачи заявки или в год, предшествующий ей.</w:t>
            </w:r>
          </w:p>
        </w:tc>
        <w:tc>
          <w:tcPr>
            <w:tcW w:w="1978" w:type="dxa"/>
          </w:tcPr>
          <w:p w14:paraId="18D5CF2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  <w:tr w:rsidR="0078022A" w:rsidRPr="00EE3E4B" w14:paraId="1094A114" w14:textId="77777777" w:rsidTr="00BE609A">
        <w:tc>
          <w:tcPr>
            <w:tcW w:w="655" w:type="dxa"/>
          </w:tcPr>
          <w:p w14:paraId="1B9E87E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1" w:type="dxa"/>
          </w:tcPr>
          <w:p w14:paraId="2BCFFD9C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Опыт в оценке институционального потенциала и разработке программ его развития.</w:t>
            </w:r>
          </w:p>
        </w:tc>
        <w:tc>
          <w:tcPr>
            <w:tcW w:w="2977" w:type="dxa"/>
          </w:tcPr>
          <w:p w14:paraId="654123F5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Участник должен надлежащим образом выполнить как минимум один контракт на оказание услуг на сумму не менее 10 тысяч долларов США в эквиваленте для оценки институционального потенциала и разработки программы его развития в течение года подачи заявки или в течение 5 лет, предшествующих ему.</w:t>
            </w:r>
          </w:p>
        </w:tc>
        <w:tc>
          <w:tcPr>
            <w:tcW w:w="1978" w:type="dxa"/>
          </w:tcPr>
          <w:p w14:paraId="0F0D697D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0A5FC9A" w14:textId="77777777" w:rsidR="00CE3796" w:rsidRPr="0078022A" w:rsidRDefault="00CE3796" w:rsidP="00CE3796">
      <w:pPr>
        <w:rPr>
          <w:rFonts w:ascii="GHEA Grapalat" w:hAnsi="GHEA Grapalat" w:cs="Calibri"/>
          <w:sz w:val="20"/>
          <w:szCs w:val="20"/>
          <w:lang w:val="ru-RU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58BEA692" w14:textId="77777777" w:rsidR="0078022A" w:rsidRPr="00A92767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A92767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22"/>
        <w:gridCol w:w="1701"/>
        <w:gridCol w:w="2410"/>
        <w:gridCol w:w="2268"/>
      </w:tblGrid>
      <w:tr w:rsidR="0078022A" w:rsidRPr="009D1AB9" w14:paraId="7BBD2FFE" w14:textId="77777777" w:rsidTr="00BE60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8E1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168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Специалисты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A28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Вес</w:t>
            </w:r>
            <w:proofErr w:type="spellEnd"/>
          </w:p>
        </w:tc>
      </w:tr>
      <w:tr w:rsidR="0078022A" w:rsidRPr="009D1AB9" w14:paraId="30C241E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1564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32C6961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квалификация</w:t>
            </w:r>
            <w:proofErr w:type="spellEnd"/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14:paraId="09D39618" w14:textId="77777777" w:rsidR="0078022A" w:rsidRPr="009D1AB9" w:rsidRDefault="0078022A" w:rsidP="00BE609A">
            <w:pPr>
              <w:ind w:left="27"/>
              <w:rPr>
                <w:rFonts w:ascii="GHEA Grapalat" w:hAnsi="GHEA Grapalat" w:cs="Arial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трудовой</w:t>
            </w:r>
            <w:proofErr w:type="spellEnd"/>
            <w:r w:rsidRPr="009D1AB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опыт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1C0E8" w14:textId="77777777" w:rsidR="0078022A" w:rsidRPr="009D1AB9" w:rsidRDefault="0078022A" w:rsidP="00BE609A">
            <w:pPr>
              <w:ind w:left="27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8022A" w:rsidRPr="00EE3E4B" w14:paraId="33D36F0B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EDB1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5C6570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AC2DC3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B6474E6" w14:textId="77777777" w:rsidR="0078022A" w:rsidRPr="0078022A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53F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78022A" w:rsidRPr="009D1AB9" w14:paraId="120562F6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7CEF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11</w:t>
            </w:r>
          </w:p>
          <w:p w14:paraId="30AAB424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1FCD9296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  <w:r w:rsidRPr="0078022A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Международный консультант по разработке климатической политики</w:t>
            </w:r>
          </w:p>
        </w:tc>
        <w:tc>
          <w:tcPr>
            <w:tcW w:w="1701" w:type="dxa"/>
          </w:tcPr>
          <w:p w14:paraId="2C7D3F3D" w14:textId="77777777" w:rsidR="0078022A" w:rsidRPr="00567194" w:rsidRDefault="0078022A" w:rsidP="00BE609A">
            <w:pPr>
              <w:pStyle w:val="Standard"/>
              <w:spacing w:line="276" w:lineRule="auto"/>
              <w:ind w:right="45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EFCA3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F358F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экономику, финансы, международное развитие/международные отношения, науки об окружающей среде или смежные области.</w:t>
            </w: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  <w:p w14:paraId="192DB5FD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9AB771E" w14:textId="77777777" w:rsidR="0078022A" w:rsidRPr="005F358F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5C6D018E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3F85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183BCE73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496BD271" w14:textId="77777777" w:rsidR="0078022A" w:rsidRPr="00567194" w:rsidRDefault="0078022A" w:rsidP="00BE609A">
            <w:pPr>
              <w:pStyle w:val="Standard"/>
              <w:spacing w:line="276" w:lineRule="auto"/>
              <w:ind w:left="414"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750986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Не менее 4 лет общего опыта работы за последние 5 лет в области разработки нормативно-правовых рамок в сфере климата в контексте сотрудничества с КФС (региональный опыт будет считаться преимуществом).</w:t>
            </w:r>
          </w:p>
        </w:tc>
        <w:tc>
          <w:tcPr>
            <w:tcW w:w="2268" w:type="dxa"/>
          </w:tcPr>
          <w:p w14:paraId="4CFB36AA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10 баллов (каждый дополнительный год опыта сверх минимального требования в 4 года будет оцениваться в +1 балл, региональный опыт — в +2 балла).</w:t>
            </w:r>
          </w:p>
        </w:tc>
      </w:tr>
      <w:tr w:rsidR="0078022A" w:rsidRPr="00EE3E4B" w14:paraId="4EF91694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90B5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54794DB7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CA736C7" w14:textId="77777777" w:rsidR="0078022A" w:rsidRPr="005F358F" w:rsidRDefault="0078022A" w:rsidP="00BE609A">
            <w:pPr>
              <w:pStyle w:val="Standard"/>
              <w:shd w:val="clear" w:color="auto" w:fill="FFFFFF"/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ED4D34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3. Отличное знание английского языка (письменное и устное). Знание армянского языка будет считаться преимуществом.</w:t>
            </w:r>
          </w:p>
        </w:tc>
        <w:tc>
          <w:tcPr>
            <w:tcW w:w="2268" w:type="dxa"/>
          </w:tcPr>
          <w:p w14:paraId="3BB7A6B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Подлежит проверке посредством онлайн-интервью.</w:t>
            </w:r>
          </w:p>
          <w:p w14:paraId="0F83D117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(знание армянского языка будет оцениваться как +2 балла)</w:t>
            </w:r>
          </w:p>
        </w:tc>
      </w:tr>
      <w:tr w:rsidR="0078022A" w:rsidRPr="009D1AB9" w14:paraId="2CB64A8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40096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9F745A4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ru-RU"/>
              </w:rPr>
            </w:pPr>
            <w:r w:rsidRPr="0078022A">
              <w:rPr>
                <w:rFonts w:ascii="GHEA Grapalat" w:hAnsi="GHEA Grapalat" w:cs="Calibri"/>
                <w:color w:val="auto"/>
                <w:lang w:val="ru-RU"/>
              </w:rPr>
              <w:t>Консультант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оценке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национальных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>/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международных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потребностей</w:t>
            </w:r>
          </w:p>
        </w:tc>
        <w:tc>
          <w:tcPr>
            <w:tcW w:w="1701" w:type="dxa"/>
          </w:tcPr>
          <w:p w14:paraId="1E37ABE7" w14:textId="77777777" w:rsidR="0078022A" w:rsidRPr="00642965" w:rsidRDefault="0078022A" w:rsidP="00BE609A">
            <w:pPr>
              <w:pStyle w:val="Standard"/>
              <w:spacing w:line="276" w:lineRule="auto"/>
              <w:ind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8CA723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международное развитие/отношения, государственное управление, право, экологические науки или смежные области.</w:t>
            </w:r>
          </w:p>
        </w:tc>
        <w:tc>
          <w:tcPr>
            <w:tcW w:w="2268" w:type="dxa"/>
          </w:tcPr>
          <w:p w14:paraId="698BA142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2B03371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DA7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6706E502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0E8C7444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5515D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432C6D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EE3E4B" w14:paraId="563C01B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5967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239B6A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D0DE090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6CD0D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7194FB2E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B75188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7BFCA9A2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B76C4" w14:textId="77777777" w:rsidR="0078022A" w:rsidRPr="00A76296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33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3A82581" w14:textId="77777777" w:rsidR="0078022A" w:rsidRPr="00A76296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A76296">
              <w:rPr>
                <w:rFonts w:ascii="GHEA Grapalat" w:hAnsi="GHEA Grapalat"/>
                <w:color w:val="auto"/>
                <w:lang w:val="hy-AM"/>
              </w:rPr>
              <w:t>Национальный/международный консультант по развитию институционального потенциала</w:t>
            </w:r>
          </w:p>
        </w:tc>
        <w:tc>
          <w:tcPr>
            <w:tcW w:w="1701" w:type="dxa"/>
          </w:tcPr>
          <w:p w14:paraId="74B399B5" w14:textId="77777777" w:rsidR="0078022A" w:rsidRPr="00645E3D" w:rsidRDefault="0078022A" w:rsidP="00BE609A">
            <w:pPr>
              <w:pStyle w:val="Standard"/>
              <w:spacing w:line="276" w:lineRule="auto"/>
              <w:ind w:right="45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91C9869" w14:textId="77777777" w:rsidR="0078022A" w:rsidRPr="00A76296" w:rsidRDefault="0078022A" w:rsidP="00BE60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Степень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бакалавра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магистра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эквивалентная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квалификация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включая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помимо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прочего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экономику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финансы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международное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развитие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отношения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науки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окружающей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среде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смежные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области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</w:tcPr>
          <w:p w14:paraId="490FBE1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707291C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A2E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7EAB69B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26C631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321B90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FC41552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EE3E4B" w14:paraId="4FFE50F9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5DF8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777F099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56010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171AB5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30C77EA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0538A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419D77D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531E7" w14:textId="77777777" w:rsidR="0078022A" w:rsidRPr="00627870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44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2D0855C4" w14:textId="77777777" w:rsidR="0078022A" w:rsidRPr="00627870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627870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отраслевой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33CF1AC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B43A86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7870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науки об окружающей среде или смежные области.</w:t>
            </w:r>
          </w:p>
        </w:tc>
        <w:tc>
          <w:tcPr>
            <w:tcW w:w="2268" w:type="dxa"/>
          </w:tcPr>
          <w:p w14:paraId="5D9F416A" w14:textId="77777777" w:rsidR="0078022A" w:rsidRPr="009E0FFE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720390C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685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DAFC24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1ABC04D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A13768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17B76753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EE3E4B" w14:paraId="2FEB694A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E46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805653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5207C27F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EBD56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670F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10B5208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</w:t>
            </w:r>
          </w:p>
          <w:p w14:paraId="0FAE61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7A7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1A54C4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3317F7" w14:textId="77777777" w:rsidR="0078022A" w:rsidRPr="0086660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55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442B6800" w14:textId="77777777" w:rsidR="0078022A" w:rsidRPr="0086660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86660B">
              <w:rPr>
                <w:rFonts w:ascii="GHEA Grapalat" w:hAnsi="GHEA Grapalat" w:cs="Calibri"/>
                <w:color w:val="auto"/>
                <w:lang w:val="hy-AM"/>
              </w:rPr>
              <w:t>Консультант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вопросам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охраны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окружающей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среды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и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социальной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защиты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национальном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>/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международном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уровне</w:t>
            </w:r>
          </w:p>
        </w:tc>
        <w:tc>
          <w:tcPr>
            <w:tcW w:w="1701" w:type="dxa"/>
          </w:tcPr>
          <w:p w14:paraId="504198D9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F91964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660B">
              <w:rPr>
                <w:rFonts w:ascii="GHEA Grapalat" w:hAnsi="GHEA Grapalat"/>
                <w:sz w:val="22"/>
                <w:szCs w:val="22"/>
                <w:lang w:val="hy-AM"/>
              </w:rPr>
              <w:t>. Степень бакалавра/магистра или эквивалентная квалификация, включая, помимо прочего,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F3FB6C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1358BD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04DBD1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7271BA2A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FFC3EA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620B95C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58B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опыта работы в общей отраслевой сфере за последние 5 лет.</w:t>
            </w:r>
          </w:p>
        </w:tc>
        <w:tc>
          <w:tcPr>
            <w:tcW w:w="2268" w:type="dxa"/>
          </w:tcPr>
          <w:p w14:paraId="717E3F8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EE3E4B" w14:paraId="2F42EC3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E6C55B0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2D2012C3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27C83C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DD93B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51D8B3CA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017637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3848958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E0528" w14:textId="77777777" w:rsidR="0078022A" w:rsidRPr="00E62D2F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66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8C88D75" w14:textId="77777777" w:rsidR="0078022A" w:rsidRPr="00E62D2F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E62D2F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взаимодействию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национальными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заинтересованными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сторонами</w:t>
            </w:r>
          </w:p>
        </w:tc>
        <w:tc>
          <w:tcPr>
            <w:tcW w:w="1701" w:type="dxa"/>
          </w:tcPr>
          <w:p w14:paraId="20E7B36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3DA072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497E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E5043E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76FE53B5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56BB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C721E38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0FE45D3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5C996A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51A661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EE3E4B" w14:paraId="48CFC6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E3E7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A10257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2879265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AC07341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54125F6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5FE3B821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1BBA88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2F50B5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5FF0732" w14:textId="77777777" w:rsidR="0078022A" w:rsidRPr="00596A8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77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03C3FC2F" w14:textId="77777777" w:rsidR="0078022A" w:rsidRPr="00596A8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596A8B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юридический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10AE439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86380E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6A8B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 в области права.</w:t>
            </w:r>
          </w:p>
        </w:tc>
        <w:tc>
          <w:tcPr>
            <w:tcW w:w="2268" w:type="dxa"/>
          </w:tcPr>
          <w:p w14:paraId="6C55B6B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EE3E4B" w14:paraId="021ED81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64FA992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929171C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38687B8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B584C67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2577DB25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EE3E4B" w14:paraId="17707E7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557074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C7FA86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6EE28BC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418DB0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4897B36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ECB1730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0458E4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</w:tbl>
    <w:p w14:paraId="2A2D6227" w14:textId="6FF302C8" w:rsidR="00C42B4C" w:rsidRPr="0078022A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hy-AM"/>
        </w:rPr>
      </w:pPr>
    </w:p>
    <w:p w14:paraId="4404CAE9" w14:textId="17581BC0" w:rsidR="00CE3796" w:rsidRPr="00C42B4C" w:rsidRDefault="00CE3796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EE3E4B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EE3E4B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6C049074" w14:textId="3EA9EB36" w:rsidR="00056EA8" w:rsidRDefault="00056EA8" w:rsidP="00056EA8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</w:t>
      </w:r>
      <w:r w:rsidR="0078022A">
        <w:rPr>
          <w:rFonts w:ascii="GHEA Grapalat" w:hAnsi="GHEA Grapalat"/>
          <w:b/>
          <w:bCs/>
          <w:noProof/>
          <w:lang w:val="ru-RU"/>
        </w:rPr>
        <w:t>0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 w:rsidR="0078022A">
        <w:rPr>
          <w:rFonts w:ascii="GHEA Grapalat" w:hAnsi="GHEA Grapalat"/>
          <w:noProof/>
          <w:lang w:val="ru-RU"/>
        </w:rPr>
        <w:t>63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право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1DB3FD11" w:rsidR="00CE5FA8" w:rsidRPr="001C6C3C" w:rsidRDefault="00CE5FA8" w:rsidP="00855D0A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164854" w:rsidRPr="00156ECD">
          <w:rPr>
            <w:rStyle w:val="Hyperlink"/>
          </w:rPr>
          <w:t>irmayuzbashyan88@gmail.com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</w:t>
      </w:r>
    </w:p>
    <w:p w14:paraId="40A79A44" w14:textId="7271DDAD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DA5A32">
        <w:rPr>
          <w:rFonts w:ascii="GHEA Grapalat" w:hAnsi="GHEA Grapalat"/>
          <w:b/>
          <w:sz w:val="22"/>
          <w:szCs w:val="22"/>
          <w:lang w:val="hy-AM"/>
        </w:rPr>
        <w:t>8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A92767">
        <w:rPr>
          <w:rFonts w:ascii="GHEA Grapalat" w:hAnsi="GHEA Grapalat"/>
          <w:b/>
          <w:sz w:val="22"/>
          <w:szCs w:val="22"/>
          <w:lang w:val="hy-AM"/>
        </w:rPr>
        <w:t>0</w:t>
      </w:r>
      <w:r w:rsidR="00EE3E4B">
        <w:rPr>
          <w:rFonts w:ascii="GHEA Grapalat" w:hAnsi="GHEA Grapalat"/>
          <w:b/>
          <w:sz w:val="22"/>
          <w:szCs w:val="22"/>
          <w:lang w:val="hy-AM"/>
        </w:rPr>
        <w:t>5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A92767">
        <w:rPr>
          <w:rFonts w:ascii="GHEA Grapalat" w:hAnsi="GHEA Grapalat"/>
          <w:b/>
          <w:sz w:val="22"/>
          <w:szCs w:val="22"/>
          <w:lang w:val="hy-AM"/>
        </w:rPr>
        <w:t>6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382F6F30" w14:textId="04FAA037" w:rsidR="00164854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64854">
        <w:rPr>
          <w:rFonts w:ascii="Calibri" w:hAnsi="Calibri" w:cs="Calibri"/>
          <w:sz w:val="22"/>
          <w:szCs w:val="22"/>
        </w:rPr>
        <w:t> </w:t>
      </w:r>
      <w:r w:rsidRPr="00164854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64854">
        <w:rPr>
          <w:rFonts w:ascii="GHEA Grapalat" w:hAnsi="GHEA Grapalat"/>
          <w:sz w:val="22"/>
          <w:szCs w:val="22"/>
          <w:lang w:val="ru-RU"/>
        </w:rPr>
        <w:t xml:space="preserve">в 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 xml:space="preserve">:00 часов </w:t>
      </w:r>
      <w:r w:rsidR="00164854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164854">
        <w:rPr>
          <w:rFonts w:ascii="GHEA Grapalat" w:hAnsi="GHEA Grapalat"/>
          <w:b/>
          <w:sz w:val="22"/>
          <w:szCs w:val="22"/>
          <w:lang w:val="hy-AM"/>
        </w:rPr>
        <w:t>8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164854">
        <w:rPr>
          <w:rFonts w:ascii="GHEA Grapalat" w:hAnsi="GHEA Grapalat"/>
          <w:b/>
          <w:sz w:val="22"/>
          <w:szCs w:val="22"/>
          <w:lang w:val="hy-AM"/>
        </w:rPr>
        <w:t>0</w:t>
      </w:r>
      <w:r w:rsidR="00EE3E4B">
        <w:rPr>
          <w:rFonts w:ascii="GHEA Grapalat" w:hAnsi="GHEA Grapalat"/>
          <w:b/>
          <w:sz w:val="22"/>
          <w:szCs w:val="22"/>
          <w:lang w:val="hy-AM"/>
        </w:rPr>
        <w:t>5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>
        <w:rPr>
          <w:rFonts w:ascii="GHEA Grapalat" w:hAnsi="GHEA Grapalat"/>
          <w:b/>
          <w:sz w:val="22"/>
          <w:szCs w:val="22"/>
          <w:lang w:val="hy-AM"/>
        </w:rPr>
        <w:t>6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г</w:t>
      </w:r>
      <w:r w:rsidR="00164854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14:paraId="04625C75" w14:textId="6BF885BC" w:rsidR="00CE5FA8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BodyTextIndent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26810B41" w:rsidR="006709A3" w:rsidRPr="00855D0A" w:rsidRDefault="00164854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И</w:t>
      </w:r>
      <w:r w:rsidR="00855D0A">
        <w:rPr>
          <w:rFonts w:ascii="GHEA Grapalat" w:hAnsi="GHEA Grapalat"/>
          <w:lang w:val="ru-RU" w:eastAsia="ru-RU" w:bidi="ru-RU"/>
        </w:rPr>
        <w:t>.</w:t>
      </w:r>
      <w:r>
        <w:rPr>
          <w:rFonts w:ascii="GHEA Grapalat" w:hAnsi="GHEA Grapalat"/>
          <w:lang w:val="ru-RU" w:eastAsia="ru-RU" w:bidi="ru-RU"/>
        </w:rPr>
        <w:t>Юзбаш</w:t>
      </w:r>
      <w:r w:rsidR="00855D0A">
        <w:rPr>
          <w:rFonts w:ascii="GHEA Grapalat" w:hAnsi="GHEA Grapalat"/>
          <w:lang w:val="ru-RU" w:eastAsia="ru-RU" w:bidi="ru-RU"/>
        </w:rPr>
        <w:t>ян</w:t>
      </w:r>
      <w:proofErr w:type="spellEnd"/>
    </w:p>
    <w:p w14:paraId="6004BEB5" w14:textId="77777777" w:rsidR="001A0132" w:rsidRPr="001C6C3C" w:rsidRDefault="001A0132" w:rsidP="001A0132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1</w:t>
      </w:r>
    </w:p>
    <w:p w14:paraId="10BA203E" w14:textId="77777777" w:rsidR="00CE5FA8" w:rsidRPr="001C6C3C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20F17E24" w14:textId="3A350A85" w:rsidR="00767979" w:rsidRPr="001C6C3C" w:rsidRDefault="002F4A5D" w:rsidP="0076797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C12456" w:rsidRPr="00C12456">
        <w:rPr>
          <w:rFonts w:ascii="GHEA Grapalat" w:hAnsi="GHEA Grapalat"/>
          <w:sz w:val="22"/>
          <w:szCs w:val="22"/>
          <w:lang w:val="hy-AM"/>
        </w:rPr>
        <w:t>ՀՀ-ԲԾ-Ա-ԲՄԾՁԲ-26/25</w:t>
      </w: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4247ADD2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2</w:t>
      </w:r>
    </w:p>
    <w:p w14:paraId="3A0D8450" w14:textId="77777777" w:rsidR="002F4A5D" w:rsidRPr="001C6C3C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0BDFED5A" w:rsidR="002F4A5D" w:rsidRPr="00855D0A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</w:p>
    <w:p w14:paraId="2C54E540" w14:textId="77777777" w:rsidR="00CE5FA8" w:rsidRPr="001C6C3C" w:rsidRDefault="00CE5FA8" w:rsidP="00CE5FA8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EE3E4B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5EF8475D" w:rsidR="006D6ACA" w:rsidRPr="001C6C3C" w:rsidRDefault="006D6ACA" w:rsidP="006D6ACA">
      <w:pPr>
        <w:pStyle w:val="BodyTextIndent3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  <w:r w:rsidR="00C12456">
        <w:rPr>
          <w:rStyle w:val="Emphasis"/>
          <w:rFonts w:ascii="GHEA Grapalat" w:hAnsi="GHEA Grapalat" w:cs="Arial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85B3" w14:textId="77777777" w:rsidR="00883F69" w:rsidRDefault="00883F69">
      <w:r>
        <w:separator/>
      </w:r>
    </w:p>
  </w:endnote>
  <w:endnote w:type="continuationSeparator" w:id="0">
    <w:p w14:paraId="5606026C" w14:textId="77777777" w:rsidR="00883F69" w:rsidRDefault="008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A66" w14:textId="77777777" w:rsidR="00297409" w:rsidRDefault="002974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867">
      <w:rPr>
        <w:noProof/>
      </w:rPr>
      <w:t>11</w:t>
    </w:r>
    <w:r>
      <w:rPr>
        <w:noProof/>
      </w:rPr>
      <w:fldChar w:fldCharType="end"/>
    </w:r>
  </w:p>
  <w:p w14:paraId="7F4CBAB3" w14:textId="77777777" w:rsidR="00297409" w:rsidRDefault="00297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AA7" w14:textId="77777777" w:rsidR="00297409" w:rsidRPr="002A1400" w:rsidRDefault="00297409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1207" w14:textId="77777777" w:rsidR="00883F69" w:rsidRDefault="00883F69">
      <w:r>
        <w:separator/>
      </w:r>
    </w:p>
  </w:footnote>
  <w:footnote w:type="continuationSeparator" w:id="0">
    <w:p w14:paraId="277C833C" w14:textId="77777777" w:rsidR="00883F69" w:rsidRDefault="0088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698419E"/>
    <w:multiLevelType w:val="multilevel"/>
    <w:tmpl w:val="103A066C"/>
    <w:lvl w:ilvl="0">
      <w:numFmt w:val="bullet"/>
      <w:lvlText w:val="-"/>
      <w:lvlJc w:val="left"/>
      <w:pPr>
        <w:ind w:left="720" w:hanging="360"/>
      </w:pPr>
      <w:rPr>
        <w:rFonts w:ascii="GHEA Grapalat" w:eastAsia="Linux Libertine G" w:hAnsi="GHEA Grapalat" w:cs="Linux Libertine G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1" w15:restartNumberingAfterBreak="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0" w15:restartNumberingAfterBreak="0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9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25192">
    <w:abstractNumId w:val="11"/>
  </w:num>
  <w:num w:numId="2" w16cid:durableId="1781990062">
    <w:abstractNumId w:val="29"/>
  </w:num>
  <w:num w:numId="3" w16cid:durableId="116802504">
    <w:abstractNumId w:val="2"/>
  </w:num>
  <w:num w:numId="4" w16cid:durableId="2029913623">
    <w:abstractNumId w:val="44"/>
  </w:num>
  <w:num w:numId="5" w16cid:durableId="375859357">
    <w:abstractNumId w:val="13"/>
  </w:num>
  <w:num w:numId="6" w16cid:durableId="871262929">
    <w:abstractNumId w:val="34"/>
  </w:num>
  <w:num w:numId="7" w16cid:durableId="596526794">
    <w:abstractNumId w:val="0"/>
  </w:num>
  <w:num w:numId="8" w16cid:durableId="2074622559">
    <w:abstractNumId w:val="18"/>
  </w:num>
  <w:num w:numId="9" w16cid:durableId="560287900">
    <w:abstractNumId w:val="8"/>
  </w:num>
  <w:num w:numId="10" w16cid:durableId="2007323835">
    <w:abstractNumId w:val="35"/>
  </w:num>
  <w:num w:numId="11" w16cid:durableId="593173918">
    <w:abstractNumId w:val="9"/>
  </w:num>
  <w:num w:numId="12" w16cid:durableId="658195577">
    <w:abstractNumId w:val="32"/>
  </w:num>
  <w:num w:numId="13" w16cid:durableId="1277254784">
    <w:abstractNumId w:val="30"/>
  </w:num>
  <w:num w:numId="14" w16cid:durableId="1474372324">
    <w:abstractNumId w:val="17"/>
  </w:num>
  <w:num w:numId="15" w16cid:durableId="730733429">
    <w:abstractNumId w:val="38"/>
  </w:num>
  <w:num w:numId="16" w16cid:durableId="1056508792">
    <w:abstractNumId w:val="10"/>
  </w:num>
  <w:num w:numId="17" w16cid:durableId="981035349">
    <w:abstractNumId w:val="21"/>
  </w:num>
  <w:num w:numId="18" w16cid:durableId="264383730">
    <w:abstractNumId w:val="1"/>
  </w:num>
  <w:num w:numId="19" w16cid:durableId="113600636">
    <w:abstractNumId w:val="7"/>
  </w:num>
  <w:num w:numId="20" w16cid:durableId="372123092">
    <w:abstractNumId w:val="4"/>
  </w:num>
  <w:num w:numId="21" w16cid:durableId="1135104683">
    <w:abstractNumId w:val="22"/>
  </w:num>
  <w:num w:numId="22" w16cid:durableId="1432581631">
    <w:abstractNumId w:val="39"/>
  </w:num>
  <w:num w:numId="23" w16cid:durableId="1245797093">
    <w:abstractNumId w:val="3"/>
  </w:num>
  <w:num w:numId="24" w16cid:durableId="399404364">
    <w:abstractNumId w:val="14"/>
  </w:num>
  <w:num w:numId="25" w16cid:durableId="1678575750">
    <w:abstractNumId w:val="33"/>
  </w:num>
  <w:num w:numId="26" w16cid:durableId="1678653447">
    <w:abstractNumId w:val="42"/>
  </w:num>
  <w:num w:numId="27" w16cid:durableId="743719923">
    <w:abstractNumId w:val="25"/>
  </w:num>
  <w:num w:numId="28" w16cid:durableId="170612309">
    <w:abstractNumId w:val="37"/>
  </w:num>
  <w:num w:numId="29" w16cid:durableId="604731189">
    <w:abstractNumId w:val="16"/>
  </w:num>
  <w:num w:numId="30" w16cid:durableId="542788757">
    <w:abstractNumId w:val="15"/>
  </w:num>
  <w:num w:numId="31" w16cid:durableId="1560164446">
    <w:abstractNumId w:val="23"/>
  </w:num>
  <w:num w:numId="32" w16cid:durableId="1487939324">
    <w:abstractNumId w:val="36"/>
  </w:num>
  <w:num w:numId="33" w16cid:durableId="347024914">
    <w:abstractNumId w:val="5"/>
  </w:num>
  <w:num w:numId="34" w16cid:durableId="341277749">
    <w:abstractNumId w:val="26"/>
  </w:num>
  <w:num w:numId="35" w16cid:durableId="411971140">
    <w:abstractNumId w:val="40"/>
  </w:num>
  <w:num w:numId="36" w16cid:durableId="705181730">
    <w:abstractNumId w:val="19"/>
  </w:num>
  <w:num w:numId="37" w16cid:durableId="1320646107">
    <w:abstractNumId w:val="24"/>
  </w:num>
  <w:num w:numId="38" w16cid:durableId="1734502823">
    <w:abstractNumId w:val="28"/>
  </w:num>
  <w:num w:numId="39" w16cid:durableId="415131464">
    <w:abstractNumId w:val="41"/>
  </w:num>
  <w:num w:numId="40" w16cid:durableId="1992176388">
    <w:abstractNumId w:val="20"/>
  </w:num>
  <w:num w:numId="41" w16cid:durableId="671180690">
    <w:abstractNumId w:val="12"/>
  </w:num>
  <w:num w:numId="42" w16cid:durableId="860124859">
    <w:abstractNumId w:val="27"/>
  </w:num>
  <w:num w:numId="43" w16cid:durableId="736976566">
    <w:abstractNumId w:val="43"/>
  </w:num>
  <w:num w:numId="44" w16cid:durableId="73817237">
    <w:abstractNumId w:val="31"/>
  </w:num>
  <w:num w:numId="45" w16cid:durableId="79274933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C5"/>
    <w:rsid w:val="000119C0"/>
    <w:rsid w:val="0001212E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4854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0670B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3E5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022A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C64BA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3F69"/>
    <w:rsid w:val="0088490C"/>
    <w:rsid w:val="00884CF8"/>
    <w:rsid w:val="00887393"/>
    <w:rsid w:val="0089042D"/>
    <w:rsid w:val="008918A5"/>
    <w:rsid w:val="00892BA9"/>
    <w:rsid w:val="0089382C"/>
    <w:rsid w:val="00895BB6"/>
    <w:rsid w:val="008A065C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3933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2767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2953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2456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57867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A5A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25FA0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3E4B"/>
    <w:rsid w:val="00EE4060"/>
    <w:rsid w:val="00EE6FC8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character" w:styleId="FootnoteReference">
    <w:name w:val="footnote reference"/>
    <w:basedOn w:val="DefaultParagraphFont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Normal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DefaultParagraphFont"/>
    <w:rsid w:val="00C206F8"/>
  </w:style>
  <w:style w:type="table" w:customStyle="1" w:styleId="TableGrid1">
    <w:name w:val="Table Grid1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unhideWhenUsed/>
    <w:rsid w:val="008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22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2C7F-3C55-4369-B7ED-31192749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3561</Words>
  <Characters>20304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gevorg mirzoyan</cp:lastModifiedBy>
  <cp:revision>57</cp:revision>
  <cp:lastPrinted>2017-12-22T05:37:00Z</cp:lastPrinted>
  <dcterms:created xsi:type="dcterms:W3CDTF">2023-10-23T12:11:00Z</dcterms:created>
  <dcterms:modified xsi:type="dcterms:W3CDTF">2026-04-28T11:51:00Z</dcterms:modified>
</cp:coreProperties>
</file>