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D153B" w:rsidRPr="00DD153B" w:rsidRDefault="0016324D" w:rsidP="00DD153B">
      <w:pPr>
        <w:jc w:val="both"/>
        <w:rPr>
          <w:rFonts w:ascii="GHEA Grapalat" w:hAnsi="GHEA Grapalat"/>
          <w:sz w:val="20"/>
        </w:rPr>
      </w:pPr>
      <w:r w:rsidRPr="00DD153B">
        <w:rPr>
          <w:rFonts w:ascii="GHEA Grapalat" w:hAnsi="GHEA Grapalat"/>
          <w:sz w:val="20"/>
        </w:rPr>
        <w:t>Следственный комитет  Республики Армении</w:t>
      </w:r>
      <w:r w:rsidR="005461BC" w:rsidRPr="00DD153B">
        <w:rPr>
          <w:rFonts w:ascii="GHEA Grapalat" w:hAnsi="GHEA Grapalat"/>
          <w:sz w:val="20"/>
        </w:rPr>
        <w:t xml:space="preserve"> ниже представляет информацию о договоре</w:t>
      </w:r>
      <w:r w:rsidR="009E2F26" w:rsidRPr="009E2F26">
        <w:rPr>
          <w:rFonts w:ascii="GHEA Grapalat" w:hAnsi="GHEA Grapalat" w:cs="Sylfaen"/>
          <w:b/>
          <w:color w:val="002060"/>
          <w:sz w:val="20"/>
          <w:lang w:val="hy-AM" w:bidi="ar-SA"/>
        </w:rPr>
        <w:t xml:space="preserve"> 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ՀՀ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 xml:space="preserve"> 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ՔԿ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 xml:space="preserve"> </w:t>
      </w:r>
      <w:r w:rsidR="00F77334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ԳՀԾՁԲ-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ՊՍՎ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>-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2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pt-BR"/>
        </w:rPr>
        <w:t>3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/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>1</w:t>
      </w:r>
      <w:r w:rsidR="001B1366" w:rsidRPr="004F625C">
        <w:rPr>
          <w:rFonts w:ascii="GHEA Grapalat" w:hAnsi="GHEA Grapalat" w:cs="Sylfaen"/>
          <w:b/>
          <w:color w:val="002060"/>
          <w:sz w:val="18"/>
          <w:szCs w:val="18"/>
          <w:lang w:bidi="ar-SA"/>
        </w:rPr>
        <w:t>-</w:t>
      </w:r>
      <w:r w:rsidR="00F77334" w:rsidRPr="00F77334">
        <w:rPr>
          <w:rFonts w:ascii="GHEA Grapalat" w:hAnsi="GHEA Grapalat" w:cs="Sylfaen"/>
          <w:b/>
          <w:color w:val="002060"/>
          <w:sz w:val="18"/>
          <w:szCs w:val="18"/>
          <w:lang w:bidi="ar-SA"/>
        </w:rPr>
        <w:t>1</w:t>
      </w:r>
      <w:r w:rsidR="005461BC" w:rsidRPr="00F760DE">
        <w:rPr>
          <w:rFonts w:ascii="GHEA Grapalat" w:hAnsi="GHEA Grapalat"/>
          <w:sz w:val="20"/>
        </w:rPr>
        <w:t>,</w:t>
      </w:r>
      <w:r w:rsidR="005461BC" w:rsidRPr="00DD153B">
        <w:rPr>
          <w:rFonts w:ascii="GHEA Grapalat" w:hAnsi="GHEA Grapalat"/>
          <w:sz w:val="20"/>
        </w:rPr>
        <w:t xml:space="preserve"> </w:t>
      </w:r>
      <w:r w:rsidR="00DD153B" w:rsidRPr="00DD153B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ՀՀ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 xml:space="preserve"> 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ՔԿ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 xml:space="preserve"> </w:t>
      </w:r>
      <w:r w:rsidR="00F77334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ԳՀԾՁԲ-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ՊՍՎ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>-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2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pt-BR"/>
        </w:rPr>
        <w:t>3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/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>1</w:t>
      </w:r>
      <w:r w:rsidR="00DD153B" w:rsidRPr="00DD153B">
        <w:rPr>
          <w:rFonts w:ascii="GHEA Grapalat" w:hAnsi="GHEA Grapalat"/>
          <w:sz w:val="20"/>
        </w:rPr>
        <w:t xml:space="preserve">, организованной с целью </w:t>
      </w:r>
      <w:r w:rsidR="00B80569" w:rsidRPr="00B80569">
        <w:rPr>
          <w:rFonts w:ascii="GHEA Grapalat" w:hAnsi="GHEA Grapalat"/>
          <w:sz w:val="20"/>
        </w:rPr>
        <w:t xml:space="preserve">приобретения </w:t>
      </w:r>
      <w:r w:rsidR="00F77334" w:rsidRPr="00F77334">
        <w:rPr>
          <w:rFonts w:ascii="GHEA Grapalat" w:hAnsi="GHEA Grapalat"/>
          <w:sz w:val="20"/>
        </w:rPr>
        <w:t xml:space="preserve">по ремонту и обслуживанию </w:t>
      </w:r>
      <w:r w:rsidR="001F2995" w:rsidRPr="009E2F26">
        <w:rPr>
          <w:rFonts w:ascii="GHEA Grapalat" w:hAnsi="GHEA Grapalat"/>
          <w:sz w:val="20"/>
        </w:rPr>
        <w:t>копировальных</w:t>
      </w:r>
      <w:r w:rsidR="001F2995" w:rsidRPr="001F2995">
        <w:rPr>
          <w:rFonts w:ascii="GHEA Grapalat" w:hAnsi="GHEA Grapalat"/>
          <w:sz w:val="20"/>
        </w:rPr>
        <w:t xml:space="preserve"> </w:t>
      </w:r>
      <w:r w:rsidR="001F2995" w:rsidRPr="001F2995">
        <w:rPr>
          <w:rFonts w:ascii="GHEA Grapalat" w:hAnsi="GHEA Grapalat" w:hint="eastAsia"/>
          <w:sz w:val="20"/>
        </w:rPr>
        <w:t>аппаратов</w:t>
      </w:r>
      <w:r w:rsidR="00F77334" w:rsidRPr="00B80569">
        <w:rPr>
          <w:rFonts w:ascii="GHEA Grapalat" w:hAnsi="GHEA Grapalat"/>
          <w:sz w:val="20"/>
        </w:rPr>
        <w:t xml:space="preserve"> </w:t>
      </w:r>
      <w:r w:rsidR="00DD153B" w:rsidRPr="00B80569">
        <w:rPr>
          <w:rFonts w:ascii="GHEA Grapalat" w:hAnsi="GHEA Grapalat"/>
          <w:sz w:val="20"/>
        </w:rPr>
        <w:t>для своих нужд</w:t>
      </w:r>
      <w:r w:rsidR="00DD153B" w:rsidRPr="00DD153B">
        <w:rPr>
          <w:rFonts w:ascii="GHEA Grapalat" w:hAnsi="GHEA Grapalat"/>
          <w:sz w:val="20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04"/>
        <w:gridCol w:w="25"/>
        <w:gridCol w:w="483"/>
        <w:gridCol w:w="65"/>
        <w:gridCol w:w="774"/>
        <w:gridCol w:w="379"/>
        <w:gridCol w:w="83"/>
        <w:gridCol w:w="59"/>
        <w:gridCol w:w="1843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082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444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444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444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01A7" w:rsidRPr="00395B6E" w:rsidTr="00EC04A5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401A7" w:rsidRPr="009E2F26" w:rsidRDefault="008401A7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1A7" w:rsidRPr="0070240E" w:rsidRDefault="008401A7" w:rsidP="007024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2F26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9E2F2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E2F26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9E2F2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E2F26">
              <w:rPr>
                <w:rFonts w:ascii="GHEA Grapalat" w:hAnsi="GHEA Grapalat" w:hint="eastAsia"/>
                <w:sz w:val="16"/>
                <w:szCs w:val="16"/>
              </w:rPr>
              <w:t>ремонту</w:t>
            </w:r>
            <w:r w:rsidRPr="009E2F2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E2F26">
              <w:rPr>
                <w:rFonts w:ascii="GHEA Grapalat" w:hAnsi="GHEA Grapalat" w:hint="eastAsia"/>
                <w:sz w:val="16"/>
                <w:szCs w:val="16"/>
              </w:rPr>
              <w:t>копировальных</w:t>
            </w:r>
            <w:r w:rsidRPr="009E2F2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E2F26">
              <w:rPr>
                <w:rFonts w:ascii="GHEA Grapalat" w:hAnsi="GHEA Grapalat" w:hint="eastAsia"/>
                <w:sz w:val="16"/>
                <w:szCs w:val="16"/>
              </w:rPr>
              <w:t>аппаратов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1A7" w:rsidRPr="001B1366" w:rsidRDefault="008401A7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1A7" w:rsidRPr="001B1366" w:rsidRDefault="008401A7" w:rsidP="002C0B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1A7" w:rsidRPr="001B1366" w:rsidRDefault="008401A7" w:rsidP="001B13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1A7" w:rsidRPr="001B1366" w:rsidRDefault="008401A7" w:rsidP="002C0B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758 200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1A7" w:rsidRPr="001B1366" w:rsidRDefault="008401A7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758 200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01A7" w:rsidRPr="00892172" w:rsidRDefault="008401A7" w:rsidP="00C46287">
            <w:pPr>
              <w:rPr>
                <w:rFonts w:ascii="GHEA Grapalat" w:hAnsi="GHEA Grapalat"/>
                <w:sz w:val="18"/>
                <w:szCs w:val="18"/>
              </w:rPr>
            </w:pPr>
            <w:r w:rsidRPr="00892172">
              <w:rPr>
                <w:rFonts w:ascii="GHEA Grapalat" w:hAnsi="GHEA Grapalat"/>
                <w:sz w:val="18"/>
                <w:szCs w:val="18"/>
              </w:rPr>
              <w:t>Услуги ремонта копирующих устройств</w:t>
            </w:r>
          </w:p>
          <w:p w:rsidR="008401A7" w:rsidRPr="00892172" w:rsidRDefault="008401A7" w:rsidP="00C46287">
            <w:pPr>
              <w:ind w:left="-503" w:right="-370"/>
              <w:jc w:val="center"/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</w:pPr>
            <w:r w:rsidRPr="004C4E17"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  <w:t>/ Приложение 1 * /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01A7" w:rsidRPr="00892172" w:rsidRDefault="008401A7" w:rsidP="00C46287">
            <w:pPr>
              <w:rPr>
                <w:rFonts w:ascii="GHEA Grapalat" w:hAnsi="GHEA Grapalat"/>
                <w:sz w:val="18"/>
                <w:szCs w:val="18"/>
              </w:rPr>
            </w:pPr>
            <w:r w:rsidRPr="00892172">
              <w:rPr>
                <w:rFonts w:ascii="GHEA Grapalat" w:hAnsi="GHEA Grapalat"/>
                <w:sz w:val="18"/>
                <w:szCs w:val="18"/>
              </w:rPr>
              <w:t>Услуги ремонта копирующих устройств</w:t>
            </w:r>
          </w:p>
          <w:p w:rsidR="008401A7" w:rsidRPr="00892172" w:rsidRDefault="008401A7" w:rsidP="00C46287">
            <w:pPr>
              <w:ind w:left="-503" w:right="-370"/>
              <w:jc w:val="center"/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</w:pPr>
            <w:r w:rsidRPr="004C4E17"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  <w:t>/ Приложение 1 * /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A65" w:rsidRPr="00077784" w:rsidRDefault="00466A65" w:rsidP="00466A6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C674B" w:rsidRDefault="006C674B" w:rsidP="001B136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674B">
              <w:rPr>
                <w:rFonts w:ascii="GHEA Grapalat" w:hAnsi="GHEA Grapalat"/>
                <w:b/>
                <w:sz w:val="16"/>
                <w:szCs w:val="16"/>
              </w:rPr>
              <w:t>18.05.2023</w:t>
            </w:r>
            <w:r w:rsidR="00FF7445" w:rsidRPr="006C674B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442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395B6E" w:rsidRDefault="00B451E7" w:rsidP="004442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9E2F26" w:rsidRDefault="008F6EE8" w:rsidP="009E2F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6C674B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C674B" w:rsidRPr="00395B6E" w:rsidTr="009E2F26">
        <w:trPr>
          <w:gridAfter w:val="1"/>
          <w:wAfter w:w="12" w:type="dxa"/>
          <w:trHeight w:val="391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74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C674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ООО М В сервис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74B">
              <w:rPr>
                <w:rFonts w:ascii="GHEA Grapalat" w:hAnsi="GHEA Grapalat"/>
                <w:sz w:val="16"/>
                <w:szCs w:val="16"/>
              </w:rPr>
              <w:t>1</w:t>
            </w:r>
            <w:r w:rsidRPr="006C674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6C674B">
              <w:rPr>
                <w:rFonts w:ascii="GHEA Grapalat" w:hAnsi="GHEA Grapalat"/>
                <w:sz w:val="16"/>
                <w:szCs w:val="16"/>
              </w:rPr>
              <w:t>318 650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74B">
              <w:rPr>
                <w:rFonts w:ascii="GHEA Grapalat" w:hAnsi="GHEA Grapalat"/>
                <w:sz w:val="16"/>
                <w:szCs w:val="16"/>
              </w:rPr>
              <w:t>263 730</w:t>
            </w: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74B">
              <w:rPr>
                <w:rFonts w:ascii="GHEA Grapalat" w:hAnsi="GHEA Grapalat"/>
                <w:sz w:val="16"/>
                <w:szCs w:val="16"/>
              </w:rPr>
              <w:t>1</w:t>
            </w:r>
            <w:r w:rsidRPr="006C674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6C674B">
              <w:rPr>
                <w:rFonts w:ascii="GHEA Grapalat" w:hAnsi="GHEA Grapalat"/>
                <w:sz w:val="16"/>
                <w:szCs w:val="16"/>
              </w:rPr>
              <w:t>582 380</w:t>
            </w:r>
          </w:p>
        </w:tc>
      </w:tr>
      <w:tr w:rsidR="006C674B" w:rsidRPr="00395B6E" w:rsidTr="00805901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C674B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C674B">
              <w:rPr>
                <w:rFonts w:ascii="GHEA Grapalat" w:hAnsi="GHEA Grapalat"/>
                <w:color w:val="000000"/>
                <w:sz w:val="16"/>
                <w:szCs w:val="16"/>
              </w:rPr>
              <w:t>ИП «</w:t>
            </w:r>
            <w:proofErr w:type="spellStart"/>
            <w:r w:rsidRPr="006C674B">
              <w:rPr>
                <w:rFonts w:ascii="GHEA Grapalat" w:hAnsi="GHEA Grapalat"/>
                <w:color w:val="000000"/>
                <w:sz w:val="16"/>
                <w:szCs w:val="16"/>
              </w:rPr>
              <w:t>Манвел</w:t>
            </w:r>
            <w:proofErr w:type="spellEnd"/>
            <w:r w:rsidRPr="006C674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674B">
              <w:rPr>
                <w:rFonts w:ascii="GHEA Grapalat" w:hAnsi="GHEA Grapalat"/>
                <w:color w:val="000000"/>
                <w:sz w:val="16"/>
                <w:szCs w:val="16"/>
              </w:rPr>
              <w:t>Джалавян</w:t>
            </w:r>
            <w:proofErr w:type="spellEnd"/>
            <w:r w:rsidRPr="006C674B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74B">
              <w:rPr>
                <w:rFonts w:ascii="GHEA Grapalat" w:hAnsi="GHEA Grapalat"/>
                <w:sz w:val="16"/>
                <w:szCs w:val="16"/>
              </w:rPr>
              <w:t>2</w:t>
            </w:r>
            <w:r w:rsidRPr="006C674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6C674B">
              <w:rPr>
                <w:rFonts w:ascii="GHEA Grapalat" w:hAnsi="GHEA Grapalat"/>
                <w:sz w:val="16"/>
                <w:szCs w:val="16"/>
              </w:rPr>
              <w:t>831 580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74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74B">
              <w:rPr>
                <w:rFonts w:ascii="GHEA Grapalat" w:hAnsi="GHEA Grapalat"/>
                <w:sz w:val="16"/>
                <w:szCs w:val="16"/>
              </w:rPr>
              <w:t>2</w:t>
            </w:r>
            <w:r w:rsidRPr="006C674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6C674B">
              <w:rPr>
                <w:rFonts w:ascii="GHEA Grapalat" w:hAnsi="GHEA Grapalat"/>
                <w:sz w:val="16"/>
                <w:szCs w:val="16"/>
              </w:rPr>
              <w:t>831 580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D17C03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17C03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17C03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674B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74B" w:rsidRPr="00395B6E" w:rsidRDefault="006C674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74B" w:rsidRPr="006C674B" w:rsidRDefault="006C674B" w:rsidP="005B7D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29.05.2023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17C0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D17C03" w:rsidRPr="00395B6E" w:rsidRDefault="00D17C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6C674B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6C674B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C674B" w:rsidRPr="00395B6E" w:rsidTr="00085F34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74B" w:rsidRPr="00395B6E" w:rsidRDefault="006C674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74B" w:rsidRPr="006C674B" w:rsidRDefault="006C674B" w:rsidP="006C674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30.05.2023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74B" w:rsidRPr="006C674B" w:rsidRDefault="006C674B" w:rsidP="006C674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08.06.2023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17C0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C03" w:rsidRPr="006C674B" w:rsidRDefault="00D17C03" w:rsidP="006C67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6C674B" w:rsidRPr="006C674B">
              <w:rPr>
                <w:rFonts w:ascii="GHEA Grapalat" w:hAnsi="GHEA Grapalat" w:cs="Sylfaen"/>
                <w:b/>
                <w:sz w:val="14"/>
                <w:szCs w:val="14"/>
              </w:rPr>
              <w:t>14.06.2023г.</w:t>
            </w:r>
          </w:p>
        </w:tc>
      </w:tr>
      <w:tr w:rsidR="006C674B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74B" w:rsidRPr="00395B6E" w:rsidRDefault="006C674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674B" w:rsidRPr="006C674B" w:rsidRDefault="006C674B" w:rsidP="006C67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14.06.2023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C674B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674B" w:rsidRPr="00395B6E" w:rsidRDefault="006C674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674B" w:rsidRPr="006C674B" w:rsidRDefault="006C674B" w:rsidP="006C67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15.06.2023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6C67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17C0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Отобранный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D17C03" w:rsidRPr="00395B6E" w:rsidRDefault="00D17C0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D17C03" w:rsidRPr="00395B6E" w:rsidTr="00D17C03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7C03" w:rsidRPr="00395B6E" w:rsidTr="00D17C03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17C03" w:rsidRPr="00395B6E" w:rsidTr="00D17C0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444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1788F" w:rsidRPr="00395B6E" w:rsidTr="00B1788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1788F" w:rsidRPr="009E2F26" w:rsidRDefault="000E6A45" w:rsidP="00B17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1788F" w:rsidRPr="0070240E" w:rsidRDefault="000E6A45" w:rsidP="000E6A4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E6A45">
              <w:rPr>
                <w:rFonts w:ascii="GHEA Grapalat" w:hAnsi="GHEA Grapalat"/>
                <w:bCs/>
                <w:sz w:val="16"/>
                <w:szCs w:val="16"/>
              </w:rPr>
              <w:t>ООО М В сервис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1788F" w:rsidRPr="00D96F81" w:rsidRDefault="009E2F26" w:rsidP="00B1788F">
            <w:pPr>
              <w:widowControl w:val="0"/>
              <w:jc w:val="center"/>
              <w:rPr>
                <w:rFonts w:ascii="GHEA Grapalat" w:hAnsi="GHEA Grapalat" w:cs="GHEA Grapalat"/>
                <w:color w:val="002060"/>
                <w:sz w:val="16"/>
                <w:szCs w:val="16"/>
                <w:lang w:val="en-US"/>
              </w:rPr>
            </w:pP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ՀՀ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 xml:space="preserve"> 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ՔԿ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 xml:space="preserve"> </w:t>
            </w:r>
            <w:r w:rsidR="000E6A45"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ԳՀԾՁԲ-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ՊՍՎ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>-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2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pt-BR" w:bidi="ar-SA"/>
              </w:rPr>
              <w:t>3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/</w:t>
            </w:r>
            <w:r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>1-</w:t>
            </w:r>
            <w:r w:rsidR="000E6A45" w:rsidRPr="00D96F81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>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1788F" w:rsidRPr="001772EE" w:rsidRDefault="000E6A45" w:rsidP="0070240E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pt-BR"/>
              </w:rPr>
              <w:t>15.06.2023</w:t>
            </w:r>
            <w:r w:rsidR="00B1788F" w:rsidRPr="001772EE">
              <w:rPr>
                <w:rFonts w:ascii="GHEA Grapalat" w:hAnsi="GHEA Grapalat" w:cs="GHEA Grapalat"/>
                <w:sz w:val="16"/>
                <w:szCs w:val="16"/>
                <w:lang w:val="pt-BR"/>
              </w:rPr>
              <w:t>г</w:t>
            </w:r>
            <w:r w:rsidR="00C72764">
              <w:rPr>
                <w:rFonts w:ascii="GHEA Grapalat" w:hAnsi="GHEA Grapalat" w:cs="GHEA Grapalat"/>
                <w:sz w:val="16"/>
                <w:szCs w:val="16"/>
                <w:lang w:val="pt-BR"/>
              </w:rPr>
              <w:t>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1788F" w:rsidRPr="005B601C" w:rsidRDefault="006560AB" w:rsidP="001B136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5B601C">
              <w:rPr>
                <w:rFonts w:ascii="GHEA Grapalat" w:hAnsi="GHEA Grapalat"/>
                <w:i/>
                <w:sz w:val="16"/>
                <w:szCs w:val="16"/>
              </w:rPr>
              <w:t xml:space="preserve">С момента вступления договора в законную силу до </w:t>
            </w:r>
            <w:r w:rsidR="009E2F26" w:rsidRPr="005B601C">
              <w:rPr>
                <w:rFonts w:ascii="GHEA Grapalat" w:hAnsi="GHEA Grapalat"/>
                <w:sz w:val="16"/>
                <w:szCs w:val="16"/>
              </w:rPr>
              <w:t>20</w:t>
            </w:r>
            <w:r w:rsidR="00C72764" w:rsidRPr="005B601C">
              <w:rPr>
                <w:rFonts w:ascii="GHEA Grapalat" w:hAnsi="GHEA Grapalat"/>
                <w:sz w:val="16"/>
                <w:szCs w:val="16"/>
              </w:rPr>
              <w:t>.12.202</w:t>
            </w:r>
            <w:r w:rsidR="001B1366" w:rsidRPr="005B601C">
              <w:rPr>
                <w:rFonts w:ascii="GHEA Grapalat" w:hAnsi="GHEA Grapalat"/>
                <w:sz w:val="16"/>
                <w:szCs w:val="16"/>
              </w:rPr>
              <w:t>3</w:t>
            </w:r>
            <w:r w:rsidR="00B1788F" w:rsidRPr="005B601C">
              <w:rPr>
                <w:rFonts w:ascii="GHEA Grapalat" w:hAnsi="GHEA Grapalat" w:cs="GHEA Grapalat"/>
                <w:sz w:val="16"/>
                <w:szCs w:val="16"/>
                <w:lang w:val="pt-BR"/>
              </w:rPr>
              <w:t>г.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B1788F" w:rsidRPr="001772EE" w:rsidRDefault="00B1788F" w:rsidP="00B1788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772EE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B1788F" w:rsidRPr="001772EE" w:rsidRDefault="008401A7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758 200</w:t>
            </w:r>
            <w:bookmarkStart w:id="0" w:name="_GoBack"/>
            <w:bookmarkEnd w:id="0"/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:rsidR="00B1788F" w:rsidRPr="001772EE" w:rsidRDefault="000E6A45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758 200</w:t>
            </w:r>
          </w:p>
        </w:tc>
      </w:tr>
      <w:tr w:rsidR="00B1788F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1788F" w:rsidRPr="00395B6E" w:rsidTr="007C1B76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444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D96F81" w:rsidRPr="00395B6E" w:rsidTr="007C1B76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F81" w:rsidRPr="00D96F81" w:rsidRDefault="00D96F81" w:rsidP="000E6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6F8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F81" w:rsidRPr="00D96F81" w:rsidRDefault="00D96F81" w:rsidP="000E6A4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D96F81">
              <w:rPr>
                <w:rFonts w:ascii="GHEA Grapalat" w:hAnsi="GHEA Grapalat"/>
                <w:bCs/>
                <w:sz w:val="16"/>
                <w:szCs w:val="16"/>
              </w:rPr>
              <w:t>ООО М В сервис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F81" w:rsidRPr="00D96F81" w:rsidRDefault="00D96F81" w:rsidP="000E6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6F81">
              <w:rPr>
                <w:rFonts w:ascii="GHEA Grapalat" w:hAnsi="GHEA Grapalat"/>
                <w:sz w:val="16"/>
                <w:szCs w:val="16"/>
              </w:rPr>
              <w:t xml:space="preserve">г. Ереван, </w:t>
            </w:r>
            <w:proofErr w:type="spellStart"/>
            <w:r w:rsidRPr="00D96F81">
              <w:rPr>
                <w:rFonts w:ascii="GHEA Grapalat" w:hAnsi="GHEA Grapalat"/>
                <w:sz w:val="16"/>
                <w:szCs w:val="16"/>
              </w:rPr>
              <w:t>Азатутян</w:t>
            </w:r>
            <w:proofErr w:type="spellEnd"/>
            <w:r w:rsidRPr="00D96F81">
              <w:rPr>
                <w:rFonts w:ascii="GHEA Grapalat" w:hAnsi="GHEA Grapalat"/>
                <w:sz w:val="16"/>
                <w:szCs w:val="16"/>
              </w:rPr>
              <w:t xml:space="preserve"> 27, </w:t>
            </w:r>
          </w:p>
          <w:p w:rsidR="00D96F81" w:rsidRPr="00D96F81" w:rsidRDefault="00D96F81" w:rsidP="000E6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6F81">
              <w:rPr>
                <w:rFonts w:ascii="GHEA Grapalat" w:hAnsi="GHEA Grapalat"/>
                <w:sz w:val="16"/>
                <w:szCs w:val="16"/>
              </w:rPr>
              <w:t>тел. 098 68 87 88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F81" w:rsidRPr="00D96F81" w:rsidRDefault="008401A7" w:rsidP="005B7D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9" w:history="1">
              <w:r w:rsidR="00D96F81" w:rsidRPr="00D96F81">
                <w:rPr>
                  <w:rStyle w:val="af2"/>
                  <w:rFonts w:ascii="GHEA Grapalat" w:hAnsi="GHEA Grapalat"/>
                  <w:sz w:val="16"/>
                  <w:szCs w:val="16"/>
                </w:rPr>
                <w:t>mv@toner.am</w:t>
              </w:r>
            </w:hyperlink>
            <w:r w:rsidR="00D96F81" w:rsidRPr="00D96F81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F81" w:rsidRPr="00D96F81" w:rsidRDefault="00D96F81" w:rsidP="005B7D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6F81">
              <w:rPr>
                <w:rFonts w:ascii="GHEA Grapalat" w:hAnsi="GHEA Grapalat"/>
                <w:sz w:val="16"/>
                <w:szCs w:val="16"/>
                <w:lang w:val="pt-BR"/>
              </w:rPr>
              <w:t>1510023979000100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F81" w:rsidRPr="00D96F81" w:rsidRDefault="00D96F81" w:rsidP="005B7D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6F81">
              <w:rPr>
                <w:rFonts w:ascii="GHEA Grapalat" w:hAnsi="GHEA Grapalat"/>
                <w:sz w:val="16"/>
                <w:szCs w:val="16"/>
              </w:rPr>
              <w:t>00130965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0E6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C72764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788F" w:rsidRPr="00B946EF" w:rsidRDefault="00B1788F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B1788F" w:rsidRPr="00B946EF" w:rsidRDefault="00B1788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1788F" w:rsidRPr="00AC1E22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1788F" w:rsidRPr="00205D54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1788F" w:rsidRPr="00C24736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proofErr w:type="gramEnd"/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6D6189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proofErr w:type="gramEnd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D96F81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hyperlink r:id="rId10" w:tgtFrame="_blank" w:history="1">
              <w:r w:rsidR="00D96F81" w:rsidRPr="00D96F81">
                <w:rPr>
                  <w:rStyle w:val="af2"/>
                  <w:rFonts w:ascii="GHEA Grapalat" w:hAnsi="GHEA Grapalat"/>
                  <w:sz w:val="16"/>
                  <w:szCs w:val="16"/>
                  <w:lang w:val="hy-AM"/>
                </w:rPr>
                <w:t>azaryan.armen@investigative.am</w:t>
              </w:r>
            </w:hyperlink>
            <w:r w:rsidR="0070240E" w:rsidRPr="00D96F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:</w:t>
            </w:r>
          </w:p>
          <w:p w:rsidR="00B1788F" w:rsidRPr="00A747D5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788F" w:rsidRPr="00395B6E" w:rsidRDefault="00B1788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B1788F" w:rsidRPr="001B1366" w:rsidRDefault="008401A7" w:rsidP="003637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1" w:history="1">
              <w:r w:rsidR="00B1788F" w:rsidRPr="001B1366">
                <w:rPr>
                  <w:rStyle w:val="af2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www.armeps.am</w:t>
              </w:r>
            </w:hyperlink>
            <w:r w:rsidR="00B1788F" w:rsidRPr="001B1366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hyperlink r:id="rId12" w:history="1">
              <w:r w:rsidR="00B1788F" w:rsidRPr="001B1366">
                <w:rPr>
                  <w:rStyle w:val="af2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www.gnumner.am</w:t>
              </w:r>
            </w:hyperlink>
            <w:r w:rsidR="00B1788F" w:rsidRPr="001B136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788F" w:rsidRPr="00395B6E" w:rsidRDefault="00B1788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1788F" w:rsidRPr="0070240E" w:rsidRDefault="0070240E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70240E">
              <w:rPr>
                <w:rFonts w:ascii="GHEA Grapalat" w:hAnsi="GHEA Grapalat"/>
                <w:sz w:val="18"/>
                <w:szCs w:val="18"/>
              </w:rPr>
              <w:t xml:space="preserve">Н.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Бабаян</w:t>
            </w:r>
            <w:proofErr w:type="spellEnd"/>
          </w:p>
        </w:tc>
        <w:tc>
          <w:tcPr>
            <w:tcW w:w="4275" w:type="dxa"/>
            <w:gridSpan w:val="15"/>
            <w:shd w:val="clear" w:color="auto" w:fill="auto"/>
            <w:vAlign w:val="center"/>
          </w:tcPr>
          <w:p w:rsidR="00B1788F" w:rsidRPr="0070240E" w:rsidRDefault="00B1788F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36379C">
              <w:rPr>
                <w:rFonts w:ascii="GHEA Grapalat" w:hAnsi="GHEA Grapalat"/>
                <w:sz w:val="18"/>
                <w:szCs w:val="18"/>
              </w:rPr>
              <w:t>011 880 12</w:t>
            </w:r>
            <w:r w:rsidR="0070240E"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B1788F" w:rsidRPr="0036379C" w:rsidRDefault="008401A7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13" w:history="1">
              <w:r w:rsidR="001B1366" w:rsidRPr="00050A67">
                <w:rPr>
                  <w:rStyle w:val="af2"/>
                  <w:rFonts w:ascii="GHEA Grapalat" w:hAnsi="GHEA Grapalat"/>
                  <w:sz w:val="18"/>
                  <w:szCs w:val="18"/>
                  <w:lang w:val="af-ZA"/>
                </w:rPr>
                <w:t>gnumner@investigative.am</w:t>
              </w:r>
            </w:hyperlink>
            <w:r w:rsidR="001B136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79C" w:rsidRPr="0070240E" w:rsidRDefault="0036379C" w:rsidP="0036379C">
      <w:pPr>
        <w:pStyle w:val="HTML"/>
        <w:rPr>
          <w:rFonts w:ascii="GHEA Grapalat" w:hAnsi="GHEA Grapalat" w:cs="Times New Roman"/>
          <w:sz w:val="16"/>
          <w:szCs w:val="16"/>
        </w:rPr>
      </w:pPr>
    </w:p>
    <w:p w:rsidR="0036379C" w:rsidRPr="0036379C" w:rsidRDefault="0036379C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  <w:r w:rsidRPr="0036379C">
        <w:rPr>
          <w:rFonts w:ascii="GHEA Grapalat" w:hAnsi="GHEA Grapalat" w:cs="Times New Roman"/>
          <w:b/>
          <w:sz w:val="22"/>
          <w:szCs w:val="22"/>
        </w:rPr>
        <w:t>Приложение 1*</w:t>
      </w:r>
    </w:p>
    <w:p w:rsidR="0070240E" w:rsidRDefault="0070240E" w:rsidP="0036379C">
      <w:pPr>
        <w:jc w:val="center"/>
        <w:rPr>
          <w:rFonts w:ascii="Times New Roman" w:hAnsi="Times New Roman"/>
          <w:b/>
          <w:szCs w:val="24"/>
          <w:lang w:val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51"/>
        <w:gridCol w:w="6858"/>
        <w:gridCol w:w="1577"/>
      </w:tblGrid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af-ZA"/>
              </w:rPr>
              <w:t>н/п</w:t>
            </w:r>
          </w:p>
        </w:tc>
        <w:tc>
          <w:tcPr>
            <w:tcW w:w="7763" w:type="dxa"/>
            <w:vAlign w:val="center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>Техническое описание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328AE">
              <w:rPr>
                <w:rFonts w:ascii="GHEA Grapalat" w:hAnsi="GHEA Grapalat" w:cs="Arial"/>
                <w:sz w:val="16"/>
                <w:szCs w:val="16"/>
              </w:rPr>
              <w:t>Цена ед./</w:t>
            </w:r>
            <w:proofErr w:type="spellStart"/>
            <w:r w:rsidRPr="006328AE">
              <w:rPr>
                <w:rFonts w:ascii="GHEA Grapalat" w:hAnsi="GHEA Grapalat" w:cs="Arial"/>
                <w:sz w:val="16"/>
                <w:szCs w:val="16"/>
              </w:rPr>
              <w:t>Арм</w:t>
            </w:r>
            <w:proofErr w:type="spellEnd"/>
            <w:r w:rsidRPr="006328AE">
              <w:rPr>
                <w:rFonts w:ascii="GHEA Grapalat" w:hAnsi="GHEA Grapalat" w:cs="Arial"/>
                <w:sz w:val="16"/>
                <w:szCs w:val="16"/>
              </w:rPr>
              <w:t xml:space="preserve"> драм/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tabs>
                <w:tab w:val="left" w:pos="2727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sz w:val="16"/>
                <w:szCs w:val="16"/>
              </w:rPr>
              <w:t>Услуги по ремонту копировальной техники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Canon LBP 6300/6310/ MF 6140/ HP P2055/HP 1160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модели лазерных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Cs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Cs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Замена резинового ролика подачи бумаги</w:t>
            </w: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PANTUM P2207 /  PatnumP2500W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лазерных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Canon MF 443DW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лазерных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Cs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Cs/>
                <w:sz w:val="16"/>
                <w:szCs w:val="16"/>
              </w:rPr>
              <w:t>25000</w:t>
            </w:r>
          </w:p>
        </w:tc>
      </w:tr>
      <w:tr w:rsidR="006328AE" w:rsidRPr="006328AE" w:rsidTr="005B7D02">
        <w:trPr>
          <w:trHeight w:val="437"/>
        </w:trPr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Canon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MF 4410/4430/4570/4730/4870dn/</w:t>
            </w:r>
            <w:r w:rsidRPr="006328AE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MF 6140/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MF237w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/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HP LaserJet MFP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M225dn</w:t>
            </w:r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лазерных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32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33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39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Cs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Cs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Canon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iR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2202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44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45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Заправка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  <w:r w:rsidRPr="006328A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49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каратрона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магнитного вала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чистящего ножа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Canon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iR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1020  </w:t>
            </w:r>
            <w:r w:rsidRPr="006328AE">
              <w:rPr>
                <w:sz w:val="16"/>
                <w:szCs w:val="16"/>
              </w:rPr>
              <w:t xml:space="preserve"> 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56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57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Заправка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  <w:r w:rsidRPr="006328A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59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каратрона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магнитного вала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63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64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lastRenderedPageBreak/>
              <w:t>65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чистящего ножа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69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Canon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MF 3110/3228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70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71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79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Canon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MF 3010/MF237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81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82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89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Canon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MF 4010/4018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93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94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99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HP </w:t>
            </w: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LserJet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1010/1018/1020/1005/ M1005MFP 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104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105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109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RICOH SP 200s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114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115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119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Samsung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SL-M2020/M1660/SCX3400/SCX4300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lastRenderedPageBreak/>
              <w:t>125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126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129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Xerox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>Phaser</w:t>
            </w:r>
            <w:proofErr w:type="spellEnd"/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3020/3010 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135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136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139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Xerox B205/B215/WorkCentre 3025 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  <w:lang w:val="hy-AM"/>
              </w:rPr>
              <w:t>145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146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147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Перепрограммирование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149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Замена материнской платы (форматора) на новую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Замена резинового вала печи на новый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Замена резинового ролика подачи бумаги на новый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Samsung ML 1660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156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157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159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Замена материнской платы (форматора) на новую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Замена резинового вала печи на новый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Замена резинового ролика подачи бумаги на новый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Canon LBP 6000/6020/6030/3010/3100/1210 /</w:t>
            </w:r>
            <w:r w:rsidRPr="006328AE">
              <w:rPr>
                <w:sz w:val="16"/>
                <w:szCs w:val="16"/>
                <w:lang w:val="hy-AM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F-158200/ LPB2900 </w:t>
            </w:r>
            <w:r w:rsidRPr="006328A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/ (F151300)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166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167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169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HP 630dn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176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177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179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Замена жесткого диска на новый, в том числе жесткий диск 320GB 2.5"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lastRenderedPageBreak/>
              <w:t>184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печки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189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160000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XEROX WC 3655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модель принтеров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192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193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фотобарабана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Times Armenian"/>
                <w:sz w:val="16"/>
                <w:szCs w:val="16"/>
              </w:rPr>
              <w:t>(</w:t>
            </w:r>
            <w:proofErr w:type="spellStart"/>
            <w:r w:rsidRPr="006328AE">
              <w:rPr>
                <w:rFonts w:ascii="GHEA Grapalat" w:hAnsi="GHEA Grapalat" w:cs="Times Armenian"/>
                <w:sz w:val="16"/>
                <w:szCs w:val="16"/>
              </w:rPr>
              <w:t>Drum</w:t>
            </w:r>
            <w:proofErr w:type="spellEnd"/>
            <w:r w:rsidRPr="006328AE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6328AE">
              <w:rPr>
                <w:rFonts w:ascii="GHEA Grapalat" w:hAnsi="GHEA Grapalat" w:cs="Times Armenian"/>
                <w:sz w:val="16"/>
                <w:szCs w:val="16"/>
              </w:rPr>
              <w:t>Unit</w:t>
            </w:r>
            <w:proofErr w:type="spellEnd"/>
            <w:r w:rsidRPr="006328AE">
              <w:rPr>
                <w:rFonts w:ascii="GHEA Grapalat" w:hAnsi="GHEA Grapalat" w:cs="Times Armenian"/>
                <w:sz w:val="16"/>
                <w:szCs w:val="16"/>
              </w:rPr>
              <w:t xml:space="preserve">)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тонер, ЧИП и запасные части /25 900 стр. печати/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Картридж</w:t>
            </w: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новый </w:t>
            </w: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</w:t>
            </w: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на </w:t>
            </w: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25 900 стр. печати /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  <w:lang w:val="hy-AM"/>
              </w:rPr>
              <w:t>199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Замена жесткого диска, включая жесткий диск 320GB 2.5”,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материнской платы (форматора)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170000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нагревателя печи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 блока питания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09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 платы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8401A7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pStyle w:val="2"/>
              <w:shd w:val="clear" w:color="auto" w:fill="FFFFFF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en-US" w:eastAsia="en-US"/>
              </w:rPr>
            </w:pPr>
            <w:r w:rsidRPr="006328AE">
              <w:rPr>
                <w:rFonts w:ascii="GHEA Grapalat" w:hAnsi="GHEA Grapalat" w:cs="Sylfaen"/>
                <w:color w:val="auto"/>
                <w:sz w:val="16"/>
                <w:szCs w:val="16"/>
                <w:lang w:val="en-US" w:eastAsia="en-US"/>
              </w:rPr>
              <w:t>HP LaserJet Pro 100 color MFP M175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11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12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19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8401A7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B77999" w:rsidRDefault="008401A7" w:rsidP="005B7D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hyperlink r:id="rId14" w:tgtFrame="_blank" w:history="1">
              <w:r w:rsidR="006328AE" w:rsidRPr="00B77999">
                <w:rPr>
                  <w:rStyle w:val="af2"/>
                  <w:rFonts w:ascii="GHEA Grapalat" w:eastAsia="Arial Unicode MS" w:hAnsi="GHEA Grapalat" w:cs="Arial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HP LaserJet Pro</w:t>
              </w:r>
              <w:r w:rsidR="006328AE" w:rsidRPr="00B77999">
                <w:rPr>
                  <w:rStyle w:val="af2"/>
                  <w:rFonts w:ascii="Courier New" w:eastAsia="Arial Unicode MS" w:hAnsi="Courier New" w:cs="Courier New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 </w:t>
              </w:r>
              <w:r w:rsidR="006328AE" w:rsidRPr="00B77999">
                <w:rPr>
                  <w:rStyle w:val="af2"/>
                  <w:rFonts w:ascii="GHEA Grapalat" w:eastAsia="Arial Unicode MS" w:hAnsi="GHEA Grapalat" w:cs="Arial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M130a</w:t>
              </w:r>
            </w:hyperlink>
            <w:r w:rsidR="006328AE" w:rsidRPr="00B77999">
              <w:rPr>
                <w:rStyle w:val="af2"/>
                <w:rFonts w:ascii="GHEA Grapalat" w:eastAsia="Arial Unicode MS" w:hAnsi="GHEA Grapalat" w:cs="Arial"/>
                <w:b/>
                <w:color w:val="auto"/>
                <w:sz w:val="16"/>
                <w:szCs w:val="16"/>
                <w:u w:val="none"/>
                <w:shd w:val="clear" w:color="auto" w:fill="FFFFFF"/>
                <w:lang w:val="en-US"/>
              </w:rPr>
              <w:t>/M28a/M102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картриджа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3700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29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шестерен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новые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каратрона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Times Armenian"/>
                <w:sz w:val="16"/>
                <w:szCs w:val="16"/>
              </w:rPr>
              <w:t>(</w:t>
            </w:r>
            <w:proofErr w:type="spellStart"/>
            <w:r w:rsidRPr="006328AE">
              <w:rPr>
                <w:rFonts w:ascii="GHEA Grapalat" w:hAnsi="GHEA Grapalat" w:cs="Times Armenian"/>
                <w:sz w:val="16"/>
                <w:szCs w:val="16"/>
              </w:rPr>
              <w:t>Drum</w:t>
            </w:r>
            <w:proofErr w:type="spellEnd"/>
            <w:r w:rsidRPr="006328AE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6328AE">
              <w:rPr>
                <w:rFonts w:ascii="GHEA Grapalat" w:hAnsi="GHEA Grapalat" w:cs="Times Armenian"/>
                <w:sz w:val="16"/>
                <w:szCs w:val="16"/>
              </w:rPr>
              <w:t>Unit</w:t>
            </w:r>
            <w:proofErr w:type="spellEnd"/>
            <w:r w:rsidRPr="006328AE">
              <w:rPr>
                <w:rFonts w:ascii="GHEA Grapalat" w:hAnsi="GHEA Grapalat" w:cs="Times Armenian"/>
                <w:sz w:val="16"/>
                <w:szCs w:val="16"/>
              </w:rPr>
              <w:t>)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 xml:space="preserve">HP LJ </w:t>
            </w:r>
            <w:proofErr w:type="spellStart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>Pro</w:t>
            </w:r>
            <w:proofErr w:type="spellEnd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 xml:space="preserve"> M281fdn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39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8401A7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328A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HP LJ 500 color MFP M570dn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lastRenderedPageBreak/>
              <w:t>2</w:t>
            </w:r>
            <w:r w:rsidRPr="006328AE">
              <w:rPr>
                <w:sz w:val="16"/>
                <w:szCs w:val="16"/>
                <w:lang w:val="hy-AM"/>
              </w:rPr>
              <w:t>45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 картриджей, включая тонер, ЧИП и запасные части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Замена картриджа, включая  картридж черный (CE400A)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49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Замена картриджа, включая цветной картридж (CE401A, CE402A, CE403A)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 xml:space="preserve">Замена лазера на </w:t>
            </w:r>
            <w:proofErr w:type="gramStart"/>
            <w:r w:rsidRPr="006328AE">
              <w:rPr>
                <w:rFonts w:ascii="GHEA Grapalat" w:hAnsi="GHEA Grapalat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sz w:val="16"/>
                <w:szCs w:val="16"/>
              </w:rPr>
              <w:t>Epson</w:t>
            </w:r>
            <w:proofErr w:type="spellEnd"/>
            <w:r w:rsidRPr="006328AE">
              <w:rPr>
                <w:rFonts w:ascii="GHEA Grapalat" w:hAnsi="GHEA Grapalat"/>
                <w:b/>
                <w:sz w:val="16"/>
                <w:szCs w:val="16"/>
              </w:rPr>
              <w:t xml:space="preserve"> L1110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59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</w:t>
            </w:r>
            <w:proofErr w:type="gram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включая чернила чёрные 180мл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Заправка</w:t>
            </w:r>
            <w:proofErr w:type="gram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включая чернила цветные 180мл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>տպիչ</w:t>
            </w:r>
            <w:proofErr w:type="spellEnd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>Epson</w:t>
            </w:r>
            <w:proofErr w:type="spellEnd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 xml:space="preserve"> M105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Заправка чернила чёрные 180мл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  <w:lang w:val="hy-AM"/>
              </w:rPr>
              <w:t>Замена резинового ролика подачи бумаги на новый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/>
                <w:b/>
                <w:sz w:val="16"/>
                <w:szCs w:val="16"/>
              </w:rPr>
              <w:t>Canon</w:t>
            </w:r>
            <w:proofErr w:type="spellEnd"/>
            <w:r w:rsidRPr="006328A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328AE">
              <w:rPr>
                <w:rFonts w:ascii="GHEA Grapalat" w:hAnsi="GHEA Grapalat"/>
                <w:b/>
                <w:sz w:val="16"/>
                <w:szCs w:val="16"/>
              </w:rPr>
              <w:t>Pixma</w:t>
            </w:r>
            <w:proofErr w:type="spellEnd"/>
            <w:r w:rsidRPr="006328AE">
              <w:rPr>
                <w:rFonts w:ascii="GHEA Grapalat" w:hAnsi="GHEA Grapalat"/>
                <w:b/>
                <w:sz w:val="16"/>
                <w:szCs w:val="16"/>
              </w:rPr>
              <w:t xml:space="preserve"> TR150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  <w:lang w:val="hy-AM"/>
              </w:rPr>
            </w:pPr>
            <w:r w:rsidRPr="006328AE">
              <w:rPr>
                <w:sz w:val="16"/>
                <w:szCs w:val="16"/>
              </w:rPr>
              <w:t>2</w:t>
            </w:r>
            <w:r w:rsidRPr="006328AE">
              <w:rPr>
                <w:sz w:val="16"/>
                <w:szCs w:val="16"/>
                <w:lang w:val="hy-AM"/>
              </w:rPr>
              <w:t>69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цветных картриджей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новыми</w:t>
            </w:r>
            <w:proofErr w:type="gram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CLI-36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</w:t>
            </w:r>
            <w:r w:rsidRPr="006328A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6328AE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чёрного картриджа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номым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PGI-35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r w:rsidRPr="006328AE">
              <w:rPr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аккумулятора 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блока питания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16V/1.3Ah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>Toshiba</w:t>
            </w:r>
            <w:proofErr w:type="spellEnd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 xml:space="preserve"> e-</w:t>
            </w:r>
            <w:proofErr w:type="spellStart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>studio</w:t>
            </w:r>
            <w:proofErr w:type="spellEnd"/>
            <w:r w:rsidRPr="006328AE">
              <w:rPr>
                <w:rFonts w:ascii="GHEA Grapalat" w:hAnsi="GHEA Grapalat" w:cs="Sylfaen"/>
                <w:b/>
                <w:sz w:val="16"/>
                <w:szCs w:val="16"/>
              </w:rPr>
              <w:t xml:space="preserve"> 7506AC цветное многофункциональное устройство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276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277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Профилактика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Замена чёрного картриджа новым оригинальным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130000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279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Замена цветного картриджа новым оригинальным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140000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280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</w:t>
            </w:r>
            <w:proofErr w:type="spellStart"/>
            <w:r w:rsidRPr="006328AE">
              <w:rPr>
                <w:rFonts w:ascii="GHEA Grapalat" w:hAnsi="GHEA Grapalat" w:cs="Sylfaen"/>
                <w:sz w:val="16"/>
                <w:szCs w:val="16"/>
              </w:rPr>
              <w:t>термопленки</w:t>
            </w:r>
            <w:proofErr w:type="spell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281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вала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печи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новую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283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284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барабана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28AE">
              <w:rPr>
                <w:rFonts w:ascii="GHEA Grapalat" w:hAnsi="GHEA Grapalat" w:cs="Times Armenian"/>
                <w:sz w:val="16"/>
                <w:szCs w:val="16"/>
              </w:rPr>
              <w:t>(</w:t>
            </w:r>
            <w:proofErr w:type="spellStart"/>
            <w:r w:rsidRPr="006328AE">
              <w:rPr>
                <w:rFonts w:ascii="GHEA Grapalat" w:hAnsi="GHEA Grapalat" w:cs="Times Armenian"/>
                <w:sz w:val="16"/>
                <w:szCs w:val="16"/>
              </w:rPr>
              <w:t>Drum</w:t>
            </w:r>
            <w:proofErr w:type="spellEnd"/>
            <w:r w:rsidRPr="006328AE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proofErr w:type="spellStart"/>
            <w:r w:rsidRPr="006328AE">
              <w:rPr>
                <w:rFonts w:ascii="GHEA Grapalat" w:hAnsi="GHEA Grapalat" w:cs="Times Armenian"/>
                <w:sz w:val="16"/>
                <w:szCs w:val="16"/>
              </w:rPr>
              <w:t>Unit</w:t>
            </w:r>
            <w:proofErr w:type="spellEnd"/>
            <w:r w:rsidRPr="006328AE">
              <w:rPr>
                <w:rFonts w:ascii="GHEA Grapalat" w:hAnsi="GHEA Grapalat" w:cs="Times Armenian"/>
                <w:sz w:val="16"/>
                <w:szCs w:val="16"/>
              </w:rPr>
              <w:t xml:space="preserve">) 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резинового ролика подачи бумаги на </w:t>
            </w:r>
            <w:proofErr w:type="gramStart"/>
            <w:r w:rsidRPr="006328AE">
              <w:rPr>
                <w:rFonts w:ascii="GHEA Grapalat" w:hAnsi="GHEA Grapalat" w:cs="Sylfaen"/>
                <w:sz w:val="16"/>
                <w:szCs w:val="16"/>
              </w:rPr>
              <w:t>новый</w:t>
            </w:r>
            <w:proofErr w:type="gramEnd"/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287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 блока питания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288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Замена жесткого диска, включая жесткий диск 320GB 2.5" и перепрограммирование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center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b/>
                <w:bCs/>
                <w:sz w:val="16"/>
                <w:szCs w:val="16"/>
              </w:rPr>
              <w:t>Сканеры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289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290</w:t>
            </w:r>
          </w:p>
        </w:tc>
        <w:tc>
          <w:tcPr>
            <w:tcW w:w="7763" w:type="dxa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Профилактика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291</w:t>
            </w:r>
          </w:p>
        </w:tc>
        <w:tc>
          <w:tcPr>
            <w:tcW w:w="7763" w:type="dxa"/>
            <w:vAlign w:val="center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Ремонт, замена поврежденных деталей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292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>Верхнее устройство автоматической подачи документов (ADF) 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293</w:t>
            </w:r>
          </w:p>
        </w:tc>
        <w:tc>
          <w:tcPr>
            <w:tcW w:w="7763" w:type="dxa"/>
            <w:vAlign w:val="center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 w:cs="Sylfaen"/>
                <w:sz w:val="16"/>
                <w:szCs w:val="16"/>
              </w:rPr>
              <w:t xml:space="preserve">замена лампы сканера </w:t>
            </w:r>
            <w:r w:rsidRPr="006328AE">
              <w:rPr>
                <w:rFonts w:ascii="GHEA Grapalat" w:hAnsi="GHEA Grapalat"/>
                <w:sz w:val="16"/>
                <w:szCs w:val="16"/>
              </w:rPr>
              <w:t>A4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294</w:t>
            </w:r>
          </w:p>
        </w:tc>
        <w:tc>
          <w:tcPr>
            <w:tcW w:w="7763" w:type="dxa"/>
            <w:vAlign w:val="center"/>
          </w:tcPr>
          <w:p w:rsidR="006328AE" w:rsidRPr="006328AE" w:rsidRDefault="006328AE" w:rsidP="005B7D02">
            <w:pPr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замена лампы сканера   A3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sz w:val="16"/>
                <w:szCs w:val="16"/>
              </w:rPr>
              <w:t>Уничтожители бумаг (шредеры)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295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sz w:val="16"/>
                <w:szCs w:val="16"/>
              </w:rPr>
              <w:t>Диагностика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  <w:tr w:rsidR="006328AE" w:rsidRPr="006328AE" w:rsidTr="005B7D02">
        <w:tc>
          <w:tcPr>
            <w:tcW w:w="941" w:type="dxa"/>
          </w:tcPr>
          <w:p w:rsidR="006328AE" w:rsidRPr="006328AE" w:rsidRDefault="006328AE" w:rsidP="005B7D02">
            <w:pPr>
              <w:rPr>
                <w:sz w:val="16"/>
                <w:szCs w:val="16"/>
              </w:rPr>
            </w:pPr>
            <w:r w:rsidRPr="006328AE">
              <w:rPr>
                <w:sz w:val="16"/>
                <w:szCs w:val="16"/>
              </w:rPr>
              <w:t>296</w:t>
            </w:r>
          </w:p>
        </w:tc>
        <w:tc>
          <w:tcPr>
            <w:tcW w:w="7763" w:type="dxa"/>
            <w:vAlign w:val="bottom"/>
          </w:tcPr>
          <w:p w:rsidR="006328AE" w:rsidRPr="006328AE" w:rsidRDefault="006328AE" w:rsidP="005B7D0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328AE">
              <w:rPr>
                <w:rFonts w:ascii="GHEA Grapalat" w:hAnsi="GHEA Grapalat"/>
                <w:b/>
                <w:sz w:val="16"/>
                <w:szCs w:val="16"/>
              </w:rPr>
              <w:t>Ремонт</w:t>
            </w:r>
          </w:p>
        </w:tc>
        <w:tc>
          <w:tcPr>
            <w:tcW w:w="1752" w:type="dxa"/>
          </w:tcPr>
          <w:p w:rsidR="006328AE" w:rsidRPr="006328AE" w:rsidRDefault="006328AE" w:rsidP="005B7D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8AE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</w:tbl>
    <w:p w:rsidR="0070240E" w:rsidRDefault="0070240E" w:rsidP="0036379C">
      <w:pPr>
        <w:jc w:val="center"/>
        <w:rPr>
          <w:rFonts w:ascii="Times New Roman" w:hAnsi="Times New Roman"/>
          <w:b/>
          <w:szCs w:val="24"/>
          <w:lang w:val="en-US"/>
        </w:rPr>
      </w:pPr>
    </w:p>
    <w:p w:rsidR="0070240E" w:rsidRPr="0070240E" w:rsidRDefault="0070240E" w:rsidP="0036379C">
      <w:pPr>
        <w:jc w:val="center"/>
        <w:rPr>
          <w:rFonts w:ascii="Times New Roman" w:hAnsi="Times New Roman"/>
          <w:b/>
          <w:szCs w:val="24"/>
          <w:lang w:val="en-US"/>
        </w:rPr>
      </w:pPr>
    </w:p>
    <w:p w:rsidR="00613058" w:rsidRPr="008503C1" w:rsidRDefault="00BA5C97" w:rsidP="001B1366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1B1366">
        <w:rPr>
          <w:rFonts w:ascii="GHEA Grapalat" w:hAnsi="GHEA Grapalat"/>
          <w:sz w:val="18"/>
          <w:szCs w:val="18"/>
        </w:rPr>
        <w:t>Заказчик:</w:t>
      </w:r>
      <w:r w:rsidR="00552684" w:rsidRPr="001B1366">
        <w:rPr>
          <w:rFonts w:ascii="GHEA Grapalat" w:hAnsi="GHEA Grapalat"/>
          <w:sz w:val="18"/>
          <w:szCs w:val="18"/>
        </w:rPr>
        <w:t xml:space="preserve"> </w:t>
      </w:r>
      <w:r w:rsidR="0036379C" w:rsidRPr="001B1366">
        <w:rPr>
          <w:rFonts w:ascii="GHEA Grapalat" w:hAnsi="GHEA Grapalat"/>
          <w:b/>
          <w:sz w:val="18"/>
          <w:szCs w:val="18"/>
        </w:rPr>
        <w:t>«Следственный комитет  Республики Армения.</w:t>
      </w:r>
    </w:p>
    <w:sectPr w:rsidR="00613058" w:rsidRPr="008503C1" w:rsidSect="001B1366">
      <w:footerReference w:type="even" r:id="rId15"/>
      <w:footerReference w:type="default" r:id="rId16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E9" w:rsidRDefault="00266EE9">
      <w:r>
        <w:separator/>
      </w:r>
    </w:p>
  </w:endnote>
  <w:endnote w:type="continuationSeparator" w:id="0">
    <w:p w:rsidR="00266EE9" w:rsidRDefault="0026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4" w:rsidRDefault="00C72764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72764" w:rsidRDefault="00C72764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72764" w:rsidRPr="008257B0" w:rsidRDefault="00C72764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401A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E9" w:rsidRDefault="00266EE9">
      <w:r>
        <w:separator/>
      </w:r>
    </w:p>
  </w:footnote>
  <w:footnote w:type="continuationSeparator" w:id="0">
    <w:p w:rsidR="00266EE9" w:rsidRDefault="0026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9EA68A7"/>
    <w:multiLevelType w:val="hybridMultilevel"/>
    <w:tmpl w:val="145EC6F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3E2334"/>
    <w:multiLevelType w:val="hybridMultilevel"/>
    <w:tmpl w:val="E1E22BE4"/>
    <w:lvl w:ilvl="0" w:tplc="1702037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850D96"/>
    <w:multiLevelType w:val="hybridMultilevel"/>
    <w:tmpl w:val="E41EDB9A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EAE5FA7"/>
    <w:multiLevelType w:val="hybridMultilevel"/>
    <w:tmpl w:val="E188E3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3"/>
  </w:num>
  <w:num w:numId="3">
    <w:abstractNumId w:val="4"/>
  </w:num>
  <w:num w:numId="4">
    <w:abstractNumId w:val="25"/>
  </w:num>
  <w:num w:numId="5">
    <w:abstractNumId w:val="44"/>
  </w:num>
  <w:num w:numId="6">
    <w:abstractNumId w:val="23"/>
  </w:num>
  <w:num w:numId="7">
    <w:abstractNumId w:val="41"/>
  </w:num>
  <w:num w:numId="8">
    <w:abstractNumId w:val="8"/>
  </w:num>
  <w:num w:numId="9">
    <w:abstractNumId w:val="24"/>
  </w:num>
  <w:num w:numId="10">
    <w:abstractNumId w:val="18"/>
  </w:num>
  <w:num w:numId="11">
    <w:abstractNumId w:val="14"/>
  </w:num>
  <w:num w:numId="12">
    <w:abstractNumId w:val="1"/>
  </w:num>
  <w:num w:numId="13">
    <w:abstractNumId w:val="35"/>
  </w:num>
  <w:num w:numId="14">
    <w:abstractNumId w:val="34"/>
  </w:num>
  <w:num w:numId="15">
    <w:abstractNumId w:val="10"/>
  </w:num>
  <w:num w:numId="16">
    <w:abstractNumId w:val="2"/>
  </w:num>
  <w:num w:numId="17">
    <w:abstractNumId w:val="7"/>
  </w:num>
  <w:num w:numId="18">
    <w:abstractNumId w:val="30"/>
  </w:num>
  <w:num w:numId="19">
    <w:abstractNumId w:val="36"/>
  </w:num>
  <w:num w:numId="20">
    <w:abstractNumId w:val="3"/>
  </w:num>
  <w:num w:numId="21">
    <w:abstractNumId w:val="32"/>
  </w:num>
  <w:num w:numId="22">
    <w:abstractNumId w:val="38"/>
  </w:num>
  <w:num w:numId="23">
    <w:abstractNumId w:val="9"/>
  </w:num>
  <w:num w:numId="24">
    <w:abstractNumId w:val="5"/>
  </w:num>
  <w:num w:numId="25">
    <w:abstractNumId w:val="43"/>
  </w:num>
  <w:num w:numId="26">
    <w:abstractNumId w:val="29"/>
  </w:num>
  <w:num w:numId="27">
    <w:abstractNumId w:val="12"/>
  </w:num>
  <w:num w:numId="28">
    <w:abstractNumId w:val="16"/>
  </w:num>
  <w:num w:numId="29">
    <w:abstractNumId w:val="42"/>
  </w:num>
  <w:num w:numId="30">
    <w:abstractNumId w:val="27"/>
  </w:num>
  <w:num w:numId="31">
    <w:abstractNumId w:val="27"/>
  </w:num>
  <w:num w:numId="32">
    <w:abstractNumId w:val="19"/>
  </w:num>
  <w:num w:numId="33">
    <w:abstractNumId w:val="45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40"/>
  </w:num>
  <w:num w:numId="41">
    <w:abstractNumId w:val="28"/>
  </w:num>
  <w:num w:numId="4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1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E6A45"/>
    <w:rsid w:val="000F2917"/>
    <w:rsid w:val="000F3813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324D"/>
    <w:rsid w:val="00173589"/>
    <w:rsid w:val="001772EE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366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2995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6EE9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1067"/>
    <w:rsid w:val="00341CA5"/>
    <w:rsid w:val="00344006"/>
    <w:rsid w:val="00345C5A"/>
    <w:rsid w:val="00347CE2"/>
    <w:rsid w:val="0035269C"/>
    <w:rsid w:val="00360627"/>
    <w:rsid w:val="0036379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42DE"/>
    <w:rsid w:val="004450F4"/>
    <w:rsid w:val="00454284"/>
    <w:rsid w:val="00466A65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F6B"/>
    <w:rsid w:val="004F044D"/>
    <w:rsid w:val="004F29EE"/>
    <w:rsid w:val="004F2C61"/>
    <w:rsid w:val="004F3CB6"/>
    <w:rsid w:val="004F596C"/>
    <w:rsid w:val="004F625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4590"/>
    <w:rsid w:val="005B601C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66F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28AE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0AB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6EDA"/>
    <w:rsid w:val="006A5CF4"/>
    <w:rsid w:val="006B2BA7"/>
    <w:rsid w:val="006B398B"/>
    <w:rsid w:val="006B7B4E"/>
    <w:rsid w:val="006B7BCF"/>
    <w:rsid w:val="006C674B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4D8"/>
    <w:rsid w:val="006F7509"/>
    <w:rsid w:val="0070240E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1B76"/>
    <w:rsid w:val="007C3B03"/>
    <w:rsid w:val="007C7163"/>
    <w:rsid w:val="007D1BF8"/>
    <w:rsid w:val="007F0193"/>
    <w:rsid w:val="0080439B"/>
    <w:rsid w:val="00804AB6"/>
    <w:rsid w:val="00805901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1A7"/>
    <w:rsid w:val="008503C1"/>
    <w:rsid w:val="0085169A"/>
    <w:rsid w:val="0085228E"/>
    <w:rsid w:val="00856B3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1A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6543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2F26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44A7"/>
    <w:rsid w:val="00A45288"/>
    <w:rsid w:val="00A60348"/>
    <w:rsid w:val="00A611FE"/>
    <w:rsid w:val="00A70700"/>
    <w:rsid w:val="00A747D5"/>
    <w:rsid w:val="00A81320"/>
    <w:rsid w:val="00A84618"/>
    <w:rsid w:val="00A94CD8"/>
    <w:rsid w:val="00AA698E"/>
    <w:rsid w:val="00AB077D"/>
    <w:rsid w:val="00AB1F7F"/>
    <w:rsid w:val="00AB253E"/>
    <w:rsid w:val="00AB2D08"/>
    <w:rsid w:val="00AB643B"/>
    <w:rsid w:val="00AB71E5"/>
    <w:rsid w:val="00AC1E22"/>
    <w:rsid w:val="00AC2108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1788F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396"/>
    <w:rsid w:val="00B774B7"/>
    <w:rsid w:val="00B77999"/>
    <w:rsid w:val="00B80569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5DC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7773"/>
    <w:rsid w:val="00C51538"/>
    <w:rsid w:val="00C54035"/>
    <w:rsid w:val="00C56677"/>
    <w:rsid w:val="00C63DF5"/>
    <w:rsid w:val="00C66303"/>
    <w:rsid w:val="00C72764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AC8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03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F81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53B"/>
    <w:rsid w:val="00DD7700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4F57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0DE"/>
    <w:rsid w:val="00F77334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4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rsid w:val="00AB2D08"/>
    <w:rPr>
      <w:sz w:val="16"/>
      <w:szCs w:val="16"/>
    </w:rPr>
  </w:style>
  <w:style w:type="paragraph" w:styleId="af6">
    <w:name w:val="annotation text"/>
    <w:basedOn w:val="a"/>
    <w:link w:val="af7"/>
    <w:rsid w:val="00AB2D08"/>
    <w:rPr>
      <w:sz w:val="20"/>
    </w:rPr>
  </w:style>
  <w:style w:type="paragraph" w:styleId="af8">
    <w:name w:val="annotation subject"/>
    <w:basedOn w:val="af6"/>
    <w:next w:val="af6"/>
    <w:link w:val="af9"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fd">
    <w:name w:val="List Paragraph"/>
    <w:basedOn w:val="a"/>
    <w:link w:val="afe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rsid w:val="0016324D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16324D"/>
    <w:rPr>
      <w:rFonts w:ascii="Consolas" w:hAnsi="Consolas" w:cs="Consolas"/>
    </w:rPr>
  </w:style>
  <w:style w:type="paragraph" w:customStyle="1" w:styleId="Default">
    <w:name w:val="Default"/>
    <w:rsid w:val="00B1788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 w:bidi="ar-SA"/>
    </w:rPr>
  </w:style>
  <w:style w:type="character" w:styleId="aff">
    <w:name w:val="FollowedHyperlink"/>
    <w:basedOn w:val="a0"/>
    <w:uiPriority w:val="99"/>
    <w:unhideWhenUsed/>
    <w:rsid w:val="001772EE"/>
    <w:rPr>
      <w:color w:val="800080"/>
      <w:u w:val="single"/>
    </w:rPr>
  </w:style>
  <w:style w:type="paragraph" w:customStyle="1" w:styleId="font5">
    <w:name w:val="font5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font6">
    <w:name w:val="font6"/>
    <w:basedOn w:val="a"/>
    <w:rsid w:val="001772E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font7">
    <w:name w:val="font7"/>
    <w:basedOn w:val="a"/>
    <w:rsid w:val="001772EE"/>
    <w:pPr>
      <w:spacing w:before="100" w:beforeAutospacing="1" w:after="100" w:afterAutospacing="1"/>
    </w:pPr>
    <w:rPr>
      <w:rFonts w:ascii="Sylfaen" w:hAnsi="Sylfaen"/>
      <w:sz w:val="22"/>
      <w:szCs w:val="22"/>
      <w:lang w:bidi="ar-SA"/>
    </w:rPr>
  </w:style>
  <w:style w:type="paragraph" w:customStyle="1" w:styleId="font8">
    <w:name w:val="font8"/>
    <w:basedOn w:val="a"/>
    <w:rsid w:val="001772EE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bidi="ar-SA"/>
    </w:rPr>
  </w:style>
  <w:style w:type="paragraph" w:customStyle="1" w:styleId="font9">
    <w:name w:val="font9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xl162">
    <w:name w:val="xl162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3">
    <w:name w:val="xl163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4">
    <w:name w:val="xl164"/>
    <w:basedOn w:val="a"/>
    <w:rsid w:val="001772E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5">
    <w:name w:val="xl16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6">
    <w:name w:val="xl16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7">
    <w:name w:val="xl16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8">
    <w:name w:val="xl16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9">
    <w:name w:val="xl169"/>
    <w:basedOn w:val="a"/>
    <w:rsid w:val="001772EE"/>
    <w:pPr>
      <w:spacing w:before="100" w:beforeAutospacing="1" w:after="100" w:afterAutospacing="1"/>
    </w:pPr>
    <w:rPr>
      <w:rFonts w:ascii="GHEA Grapalat" w:hAnsi="GHEA Grapalat"/>
      <w:szCs w:val="24"/>
      <w:lang w:bidi="ar-SA"/>
    </w:rPr>
  </w:style>
  <w:style w:type="paragraph" w:customStyle="1" w:styleId="xl170">
    <w:name w:val="xl17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1">
    <w:name w:val="xl17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2">
    <w:name w:val="xl17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3">
    <w:name w:val="xl17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4">
    <w:name w:val="xl17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5">
    <w:name w:val="xl17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6">
    <w:name w:val="xl176"/>
    <w:basedOn w:val="a"/>
    <w:rsid w:val="001772E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7">
    <w:name w:val="xl177"/>
    <w:basedOn w:val="a"/>
    <w:rsid w:val="001772EE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8">
    <w:name w:val="xl178"/>
    <w:basedOn w:val="a"/>
    <w:rsid w:val="001772E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9">
    <w:name w:val="xl17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0">
    <w:name w:val="xl180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1">
    <w:name w:val="xl18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2">
    <w:name w:val="xl18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3">
    <w:name w:val="xl18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4">
    <w:name w:val="xl18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5">
    <w:name w:val="xl185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6">
    <w:name w:val="xl18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7">
    <w:name w:val="xl187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8">
    <w:name w:val="xl18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9">
    <w:name w:val="xl18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0">
    <w:name w:val="xl19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1">
    <w:name w:val="xl19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2">
    <w:name w:val="xl19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3">
    <w:name w:val="xl19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4">
    <w:name w:val="xl19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5">
    <w:name w:val="xl19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6">
    <w:name w:val="xl19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7">
    <w:name w:val="xl19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8">
    <w:name w:val="xl19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9">
    <w:name w:val="xl199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0">
    <w:name w:val="xl20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1">
    <w:name w:val="xl20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2">
    <w:name w:val="xl20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3">
    <w:name w:val="xl20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4">
    <w:name w:val="xl20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5">
    <w:name w:val="xl20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6">
    <w:name w:val="xl206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7">
    <w:name w:val="xl207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8">
    <w:name w:val="xl208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9">
    <w:name w:val="xl209"/>
    <w:basedOn w:val="a"/>
    <w:rsid w:val="001772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0">
    <w:name w:val="xl21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1">
    <w:name w:val="xl21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2">
    <w:name w:val="xl212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3">
    <w:name w:val="xl21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bidi="ar-SA"/>
    </w:rPr>
  </w:style>
  <w:style w:type="paragraph" w:customStyle="1" w:styleId="xl214">
    <w:name w:val="xl214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5">
    <w:name w:val="xl21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6">
    <w:name w:val="xl21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7">
    <w:name w:val="xl21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8">
    <w:name w:val="xl218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9">
    <w:name w:val="xl21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0">
    <w:name w:val="xl220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1">
    <w:name w:val="xl221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2">
    <w:name w:val="xl222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3">
    <w:name w:val="xl22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4">
    <w:name w:val="xl224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5">
    <w:name w:val="xl22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6">
    <w:name w:val="xl22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7">
    <w:name w:val="xl22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8">
    <w:name w:val="xl228"/>
    <w:basedOn w:val="a"/>
    <w:rsid w:val="001772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9">
    <w:name w:val="xl22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0">
    <w:name w:val="xl230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1">
    <w:name w:val="xl23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2">
    <w:name w:val="xl232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3">
    <w:name w:val="xl23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4">
    <w:name w:val="xl23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bidi="ar-SA"/>
    </w:rPr>
  </w:style>
  <w:style w:type="paragraph" w:customStyle="1" w:styleId="xl235">
    <w:name w:val="xl23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2"/>
      <w:szCs w:val="22"/>
      <w:lang w:bidi="ar-SA"/>
    </w:rPr>
  </w:style>
  <w:style w:type="paragraph" w:customStyle="1" w:styleId="xl236">
    <w:name w:val="xl23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xl237">
    <w:name w:val="xl23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  <w:u w:val="single"/>
      <w:lang w:bidi="ar-SA"/>
    </w:rPr>
  </w:style>
  <w:style w:type="paragraph" w:customStyle="1" w:styleId="xl238">
    <w:name w:val="xl23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u w:val="single"/>
      <w:lang w:bidi="ar-SA"/>
    </w:rPr>
  </w:style>
  <w:style w:type="paragraph" w:customStyle="1" w:styleId="xl239">
    <w:name w:val="xl239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0">
    <w:name w:val="xl24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1">
    <w:name w:val="xl24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character" w:customStyle="1" w:styleId="10">
    <w:name w:val="Заголовок 1 Знак"/>
    <w:basedOn w:val="a0"/>
    <w:link w:val="1"/>
    <w:rsid w:val="006328AE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6328AE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6328AE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6328AE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6328AE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6328AE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6328AE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6328AE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6328AE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6328AE"/>
    <w:rPr>
      <w:rFonts w:ascii="Arial LatArm" w:hAnsi="Arial LatArm"/>
      <w:sz w:val="24"/>
    </w:rPr>
  </w:style>
  <w:style w:type="character" w:customStyle="1" w:styleId="34">
    <w:name w:val="Основной текст с отступом 3 Знак"/>
    <w:basedOn w:val="a0"/>
    <w:link w:val="33"/>
    <w:rsid w:val="006328AE"/>
    <w:rPr>
      <w:rFonts w:ascii="Arial LatArm" w:hAnsi="Arial LatArm"/>
      <w:b/>
      <w:i/>
      <w:sz w:val="22"/>
      <w:u w:val="single"/>
    </w:rPr>
  </w:style>
  <w:style w:type="character" w:customStyle="1" w:styleId="24">
    <w:name w:val="Основной текст 2 Знак"/>
    <w:basedOn w:val="a0"/>
    <w:link w:val="23"/>
    <w:rsid w:val="006328AE"/>
    <w:rPr>
      <w:rFonts w:ascii="Arial LatArm" w:hAnsi="Arial LatArm"/>
      <w:sz w:val="24"/>
    </w:rPr>
  </w:style>
  <w:style w:type="character" w:customStyle="1" w:styleId="af">
    <w:name w:val="Текст выноски Знак"/>
    <w:basedOn w:val="a0"/>
    <w:link w:val="ae"/>
    <w:rsid w:val="006328AE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6328AE"/>
    <w:rPr>
      <w:rFonts w:ascii="Arial LatArm" w:hAnsi="Arial LatArm"/>
      <w:i/>
      <w:lang w:val="en-AU" w:eastAsia="en-US" w:bidi="ar-SA"/>
    </w:rPr>
  </w:style>
  <w:style w:type="paragraph" w:styleId="aff0">
    <w:name w:val="index heading"/>
    <w:basedOn w:val="a"/>
    <w:next w:val="11"/>
    <w:rsid w:val="006328AE"/>
    <w:rPr>
      <w:rFonts w:ascii="Times New Roman" w:hAnsi="Times New Roman"/>
      <w:sz w:val="20"/>
      <w:lang w:val="en-AU" w:bidi="ar-SA"/>
    </w:rPr>
  </w:style>
  <w:style w:type="character" w:customStyle="1" w:styleId="a6">
    <w:name w:val="Верхний колонтитул Знак"/>
    <w:basedOn w:val="a0"/>
    <w:link w:val="a5"/>
    <w:rsid w:val="006328AE"/>
  </w:style>
  <w:style w:type="character" w:customStyle="1" w:styleId="32">
    <w:name w:val="Основной текст 3 Знак"/>
    <w:basedOn w:val="a0"/>
    <w:link w:val="31"/>
    <w:rsid w:val="006328AE"/>
    <w:rPr>
      <w:rFonts w:ascii="Arial LatArm" w:hAnsi="Arial LatArm"/>
    </w:rPr>
  </w:style>
  <w:style w:type="character" w:customStyle="1" w:styleId="aa">
    <w:name w:val="Название Знак"/>
    <w:basedOn w:val="a0"/>
    <w:link w:val="a9"/>
    <w:rsid w:val="006328AE"/>
    <w:rPr>
      <w:rFonts w:ascii="Arial Armenian" w:hAnsi="Arial Armenian"/>
      <w:sz w:val="24"/>
    </w:rPr>
  </w:style>
  <w:style w:type="character" w:customStyle="1" w:styleId="CharCharChar">
    <w:name w:val="Char Char Char"/>
    <w:rsid w:val="006328AE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6328A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328A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328A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328A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328AE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6"/>
    <w:rsid w:val="006328AE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rsid w:val="006328AE"/>
    <w:rPr>
      <w:rFonts w:ascii="Times Armenian" w:hAnsi="Times Armenian"/>
      <w:b/>
      <w:bCs/>
    </w:rPr>
  </w:style>
  <w:style w:type="paragraph" w:styleId="aff1">
    <w:name w:val="endnote text"/>
    <w:basedOn w:val="a"/>
    <w:link w:val="aff2"/>
    <w:rsid w:val="006328AE"/>
    <w:rPr>
      <w:sz w:val="20"/>
      <w:lang w:val="en-US" w:bidi="ar-SA"/>
    </w:rPr>
  </w:style>
  <w:style w:type="character" w:customStyle="1" w:styleId="aff2">
    <w:name w:val="Текст концевой сноски Знак"/>
    <w:basedOn w:val="a0"/>
    <w:link w:val="aff1"/>
    <w:rsid w:val="006328AE"/>
    <w:rPr>
      <w:rFonts w:ascii="Times Armenian" w:hAnsi="Times Armenian"/>
      <w:lang w:val="en-US" w:bidi="ar-SA"/>
    </w:rPr>
  </w:style>
  <w:style w:type="character" w:styleId="aff3">
    <w:name w:val="endnote reference"/>
    <w:rsid w:val="006328AE"/>
    <w:rPr>
      <w:vertAlign w:val="superscript"/>
    </w:rPr>
  </w:style>
  <w:style w:type="paragraph" w:styleId="aff4">
    <w:name w:val="Document Map"/>
    <w:basedOn w:val="a"/>
    <w:link w:val="aff5"/>
    <w:rsid w:val="006328AE"/>
    <w:pPr>
      <w:shd w:val="clear" w:color="auto" w:fill="000080"/>
    </w:pPr>
    <w:rPr>
      <w:rFonts w:ascii="Tahoma" w:hAnsi="Tahoma" w:cs="Tahoma"/>
      <w:sz w:val="20"/>
      <w:lang w:val="en-US" w:bidi="ar-SA"/>
    </w:rPr>
  </w:style>
  <w:style w:type="character" w:customStyle="1" w:styleId="aff5">
    <w:name w:val="Схема документа Знак"/>
    <w:basedOn w:val="a0"/>
    <w:link w:val="aff4"/>
    <w:rsid w:val="006328AE"/>
    <w:rPr>
      <w:rFonts w:ascii="Tahoma" w:hAnsi="Tahoma" w:cs="Tahoma"/>
      <w:shd w:val="clear" w:color="auto" w:fill="000080"/>
      <w:lang w:val="en-US" w:bidi="ar-SA"/>
    </w:rPr>
  </w:style>
  <w:style w:type="paragraph" w:customStyle="1" w:styleId="Char1">
    <w:name w:val="Char1"/>
    <w:basedOn w:val="a"/>
    <w:rsid w:val="006328AE"/>
    <w:pPr>
      <w:spacing w:after="160" w:line="240" w:lineRule="exact"/>
    </w:pPr>
    <w:rPr>
      <w:rFonts w:ascii="Verdana" w:hAnsi="Verdana"/>
      <w:sz w:val="20"/>
      <w:lang w:val="en-US" w:eastAsia="en-US" w:bidi="ar-SA"/>
    </w:rPr>
  </w:style>
  <w:style w:type="paragraph" w:customStyle="1" w:styleId="Style2">
    <w:name w:val="Style2"/>
    <w:basedOn w:val="a"/>
    <w:rsid w:val="006328AE"/>
    <w:pPr>
      <w:jc w:val="center"/>
    </w:pPr>
    <w:rPr>
      <w:rFonts w:ascii="Arial Armenian" w:hAnsi="Arial Armenian"/>
      <w:w w:val="90"/>
      <w:sz w:val="22"/>
      <w:lang w:val="en-US" w:bidi="ar-SA"/>
    </w:rPr>
  </w:style>
  <w:style w:type="character" w:customStyle="1" w:styleId="CharChar23">
    <w:name w:val="Char Char23"/>
    <w:rsid w:val="006328A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328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6328A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328AE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a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4">
    <w:name w:val="xl64"/>
    <w:basedOn w:val="a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5">
    <w:name w:val="xl65"/>
    <w:basedOn w:val="a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val="en-US" w:eastAsia="en-US" w:bidi="ar-SA"/>
    </w:rPr>
  </w:style>
  <w:style w:type="paragraph" w:customStyle="1" w:styleId="xl66">
    <w:name w:val="xl66"/>
    <w:basedOn w:val="a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val="en-US" w:eastAsia="en-US" w:bidi="ar-SA"/>
    </w:rPr>
  </w:style>
  <w:style w:type="paragraph" w:customStyle="1" w:styleId="xl67">
    <w:name w:val="xl67"/>
    <w:basedOn w:val="a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8">
    <w:name w:val="xl68"/>
    <w:basedOn w:val="a"/>
    <w:rsid w:val="006328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69">
    <w:name w:val="xl69"/>
    <w:basedOn w:val="a"/>
    <w:rsid w:val="006328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0">
    <w:name w:val="xl70"/>
    <w:basedOn w:val="a"/>
    <w:rsid w:val="006328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1">
    <w:name w:val="xl71"/>
    <w:basedOn w:val="a"/>
    <w:rsid w:val="006328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xl72">
    <w:name w:val="xl72"/>
    <w:basedOn w:val="a"/>
    <w:rsid w:val="006328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font10">
    <w:name w:val="font10"/>
    <w:basedOn w:val="a"/>
    <w:rsid w:val="006328A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 w:bidi="ar-SA"/>
    </w:rPr>
  </w:style>
  <w:style w:type="paragraph" w:customStyle="1" w:styleId="font11">
    <w:name w:val="font11"/>
    <w:basedOn w:val="a"/>
    <w:rsid w:val="006328A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 w:bidi="ar-SA"/>
    </w:rPr>
  </w:style>
  <w:style w:type="paragraph" w:customStyle="1" w:styleId="font12">
    <w:name w:val="font12"/>
    <w:basedOn w:val="a"/>
    <w:rsid w:val="006328AE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 w:bidi="ar-SA"/>
    </w:rPr>
  </w:style>
  <w:style w:type="paragraph" w:customStyle="1" w:styleId="font13">
    <w:name w:val="font13"/>
    <w:basedOn w:val="a"/>
    <w:rsid w:val="006328AE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val="en-US" w:eastAsia="en-US" w:bidi="ar-SA"/>
    </w:rPr>
  </w:style>
  <w:style w:type="paragraph" w:customStyle="1" w:styleId="xl73">
    <w:name w:val="xl73"/>
    <w:basedOn w:val="a"/>
    <w:rsid w:val="006328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4">
    <w:name w:val="xl74"/>
    <w:basedOn w:val="a"/>
    <w:rsid w:val="006328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5">
    <w:name w:val="xl75"/>
    <w:basedOn w:val="a"/>
    <w:rsid w:val="006328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110">
    <w:name w:val="Указатель 11"/>
    <w:basedOn w:val="a"/>
    <w:rsid w:val="006328AE"/>
    <w:pPr>
      <w:suppressAutoHyphens/>
      <w:spacing w:line="100" w:lineRule="atLeast"/>
      <w:ind w:left="240" w:hanging="240"/>
    </w:pPr>
    <w:rPr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6328AE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 w:bidi="ar-SA"/>
    </w:rPr>
  </w:style>
  <w:style w:type="character" w:customStyle="1" w:styleId="CharCharCharChar1">
    <w:name w:val="Char Char Char Char1"/>
    <w:aliases w:val=" Char Char Char Char Char Char"/>
    <w:rsid w:val="006328A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328AE"/>
    <w:rPr>
      <w:sz w:val="24"/>
      <w:szCs w:val="24"/>
      <w:lang w:val="en-US" w:eastAsia="en-US" w:bidi="ar-SA"/>
    </w:rPr>
  </w:style>
  <w:style w:type="character" w:customStyle="1" w:styleId="25">
    <w:name w:val="Основной текст2"/>
    <w:basedOn w:val="a0"/>
    <w:rsid w:val="006328A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single"/>
      <w:lang w:val="hy-AM" w:eastAsia="hy-AM" w:bidi="hy-AM"/>
    </w:rPr>
  </w:style>
  <w:style w:type="character" w:customStyle="1" w:styleId="aff6">
    <w:name w:val="Основной текст_"/>
    <w:basedOn w:val="a0"/>
    <w:link w:val="51"/>
    <w:rsid w:val="006328AE"/>
    <w:rPr>
      <w:rFonts w:ascii="Tahoma" w:eastAsia="Tahoma" w:hAnsi="Tahoma" w:cs="Tahoma"/>
      <w:spacing w:val="6"/>
      <w:sz w:val="17"/>
      <w:szCs w:val="17"/>
    </w:rPr>
  </w:style>
  <w:style w:type="paragraph" w:customStyle="1" w:styleId="51">
    <w:name w:val="Основной текст5"/>
    <w:basedOn w:val="a"/>
    <w:link w:val="aff6"/>
    <w:rsid w:val="006328AE"/>
    <w:pPr>
      <w:widowControl w:val="0"/>
      <w:spacing w:before="300" w:after="60" w:line="0" w:lineRule="atLeast"/>
      <w:jc w:val="right"/>
    </w:pPr>
    <w:rPr>
      <w:rFonts w:ascii="Tahoma" w:eastAsia="Tahoma" w:hAnsi="Tahoma" w:cs="Tahoma"/>
      <w:spacing w:val="6"/>
      <w:sz w:val="17"/>
      <w:szCs w:val="17"/>
    </w:rPr>
  </w:style>
  <w:style w:type="character" w:customStyle="1" w:styleId="13">
    <w:name w:val="Основной текст1"/>
    <w:basedOn w:val="aff6"/>
    <w:rsid w:val="006328AE"/>
    <w:rPr>
      <w:rFonts w:ascii="Tahoma" w:eastAsia="Tahoma" w:hAnsi="Tahoma" w:cs="Tahoma"/>
      <w:color w:val="000000"/>
      <w:spacing w:val="6"/>
      <w:w w:val="100"/>
      <w:position w:val="0"/>
      <w:sz w:val="17"/>
      <w:szCs w:val="17"/>
      <w:lang w:val="hy-AM" w:eastAsia="hy-AM" w:bidi="hy-AM"/>
    </w:rPr>
  </w:style>
  <w:style w:type="paragraph" w:customStyle="1" w:styleId="14">
    <w:name w:val="Рецензия1"/>
    <w:hidden/>
    <w:semiHidden/>
    <w:rsid w:val="006328AE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qFormat/>
    <w:rsid w:val="006328AE"/>
    <w:pPr>
      <w:ind w:left="720"/>
    </w:pPr>
    <w:rPr>
      <w:rFonts w:cs="Times Armenian"/>
      <w:szCs w:val="24"/>
      <w:lang w:val="en-US" w:bidi="ar-SA"/>
    </w:rPr>
  </w:style>
  <w:style w:type="character" w:customStyle="1" w:styleId="CharChar">
    <w:name w:val="Char Char"/>
    <w:aliases w:val="Char Char Char Char Char Char1"/>
    <w:locked/>
    <w:rsid w:val="006328AE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6328A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6328A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msonormalcxspmiddlecxsplast">
    <w:name w:val="msonormalcxspmiddlecxsplast"/>
    <w:basedOn w:val="a"/>
    <w:rsid w:val="006328A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customStyle="1" w:styleId="CharChar5">
    <w:name w:val="Char Char5"/>
    <w:locked/>
    <w:rsid w:val="006328AE"/>
    <w:rPr>
      <w:sz w:val="24"/>
      <w:szCs w:val="24"/>
      <w:lang w:val="en-US" w:eastAsia="en-US" w:bidi="ar-SA"/>
    </w:rPr>
  </w:style>
  <w:style w:type="paragraph" w:styleId="aff7">
    <w:name w:val="Revision"/>
    <w:hidden/>
    <w:semiHidden/>
    <w:rsid w:val="006328AE"/>
    <w:rPr>
      <w:rFonts w:ascii="Times Armenian" w:hAnsi="Times Armenian"/>
      <w:sz w:val="24"/>
      <w:lang w:val="en-US" w:bidi="ar-SA"/>
    </w:rPr>
  </w:style>
  <w:style w:type="character" w:styleId="aff8">
    <w:name w:val="Emphasis"/>
    <w:basedOn w:val="a0"/>
    <w:uiPriority w:val="20"/>
    <w:qFormat/>
    <w:rsid w:val="006328AE"/>
    <w:rPr>
      <w:i/>
      <w:iCs/>
    </w:rPr>
  </w:style>
  <w:style w:type="character" w:customStyle="1" w:styleId="auto-style1">
    <w:name w:val="auto-style1"/>
    <w:basedOn w:val="a0"/>
    <w:rsid w:val="006328AE"/>
  </w:style>
  <w:style w:type="character" w:customStyle="1" w:styleId="afe">
    <w:name w:val="Абзац списка Знак"/>
    <w:link w:val="afd"/>
    <w:locked/>
    <w:rsid w:val="006328AE"/>
    <w:rPr>
      <w:rFonts w:ascii="Times Armenian" w:hAnsi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numner@investigative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zaryan.armen@investigativ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v@toner.am" TargetMode="External"/><Relationship Id="rId14" Type="http://schemas.openxmlformats.org/officeDocument/2006/relationships/hyperlink" Target="http://hardware.am/Photo/Products/Printer/HP/HP_LaserJet_Pro_M125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EDBF-ECFF-4FBB-8BE9-5450D1B6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7</Pages>
  <Words>2722</Words>
  <Characters>16687</Characters>
  <Application>Microsoft Office Word</Application>
  <DocSecurity>0</DocSecurity>
  <Lines>139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165</cp:revision>
  <cp:lastPrinted>2022-12-05T10:52:00Z</cp:lastPrinted>
  <dcterms:created xsi:type="dcterms:W3CDTF">2018-08-09T07:28:00Z</dcterms:created>
  <dcterms:modified xsi:type="dcterms:W3CDTF">2023-06-15T11:35:00Z</dcterms:modified>
</cp:coreProperties>
</file>