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22631D" w:rsidRDefault="00813229" w:rsidP="00A318AA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Hlk93659615"/>
      <w:r>
        <w:rPr>
          <w:rFonts w:ascii="GHEA Grapalat" w:hAnsi="GHEA Grapalat"/>
          <w:bCs/>
          <w:sz w:val="20"/>
          <w:lang w:val="hy-AM"/>
        </w:rPr>
        <w:t>Ճամբարակի համայնքապետարանը</w:t>
      </w:r>
      <w:r w:rsidR="0077160B" w:rsidRPr="00112A61">
        <w:rPr>
          <w:rFonts w:ascii="GHEA Grapalat" w:hAnsi="GHEA Grapalat" w:cs="Sylfaen"/>
          <w:sz w:val="20"/>
          <w:lang w:val="af-ZA"/>
        </w:rPr>
        <w:t xml:space="preserve"> </w:t>
      </w:r>
      <w:bookmarkEnd w:id="0"/>
      <w:r w:rsidR="0077160B" w:rsidRPr="00112A61">
        <w:rPr>
          <w:rFonts w:ascii="GHEA Grapalat" w:hAnsi="GHEA Grapalat" w:cs="Sylfaen"/>
          <w:sz w:val="20"/>
          <w:lang w:val="af-ZA"/>
        </w:rPr>
        <w:t xml:space="preserve">ստորև ներկայացնում է իր </w:t>
      </w:r>
      <w:r w:rsidR="0077160B" w:rsidRPr="0004728A">
        <w:rPr>
          <w:rFonts w:ascii="GHEA Grapalat" w:hAnsi="GHEA Grapalat" w:cs="Sylfaen"/>
          <w:sz w:val="20"/>
          <w:szCs w:val="20"/>
          <w:lang w:val="af-ZA"/>
        </w:rPr>
        <w:t>կարիքների համար</w:t>
      </w:r>
      <w:r w:rsidR="0004728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05A7B" w:rsidRPr="00005A7B">
        <w:rPr>
          <w:rFonts w:ascii="GHEA Grapalat" w:hAnsi="GHEA Grapalat" w:cs="Sylfaen"/>
          <w:b/>
          <w:sz w:val="20"/>
          <w:szCs w:val="20"/>
          <w:lang w:val="af-ZA"/>
        </w:rPr>
        <w:t xml:space="preserve">Ճամբարակի համայնքապետարանը ստորև ներկայացնում է իր </w:t>
      </w:r>
      <w:r w:rsidR="00005A7B" w:rsidRPr="00005A7B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կարիքների համար </w:t>
      </w:r>
      <w:r w:rsidR="00005A7B" w:rsidRPr="00005A7B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="00066197" w:rsidRPr="00066197">
        <w:rPr>
          <w:rFonts w:ascii="GHEA Grapalat" w:hAnsi="GHEA Grapalat" w:cs="Sylfaen"/>
          <w:b/>
          <w:bCs/>
          <w:sz w:val="20"/>
          <w:szCs w:val="20"/>
          <w:lang w:val="hy-AM"/>
        </w:rPr>
        <w:t>Ամանորյա և Սուրբ Ծննդյան միջոցառումների կազմակերպման ծառայությունների</w:t>
      </w:r>
      <w:r w:rsidR="00005A7B" w:rsidRPr="00005A7B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97259B" w:rsidRPr="00005A7B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5F7FA0" w:rsidRPr="0004728A">
        <w:rPr>
          <w:rFonts w:ascii="GHEA Grapalat" w:eastAsia="Times New Roman" w:hAnsi="GHEA Grapalat" w:cs="Sylfaen"/>
          <w:sz w:val="20"/>
          <w:szCs w:val="20"/>
          <w:lang w:val="ru-RU" w:eastAsia="ru-RU"/>
        </w:rPr>
        <w:t>ձ</w:t>
      </w:r>
      <w:r w:rsidR="0022631D" w:rsidRPr="0004728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եռքբերման նպատակով կազմակերպված    </w:t>
      </w:r>
      <w:r w:rsidR="00E32D16" w:rsidRPr="00704623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 xml:space="preserve">N </w:t>
      </w:r>
      <w:r w:rsidR="00066197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ԳՄՃՀ-ԳՀԾՁԲ-23/09</w:t>
      </w:r>
      <w:r w:rsidR="00FB27C2" w:rsidRPr="00341EA8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22631D" w:rsidRPr="00341EA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341EA8" w:rsidRPr="00341E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341EA8" w:rsidRPr="00341EA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2023 թվականի </w:t>
      </w:r>
      <w:proofErr w:type="spellStart"/>
      <w:r w:rsidR="00B10EF2">
        <w:rPr>
          <w:rFonts w:ascii="GHEA Grapalat" w:eastAsia="Times New Roman" w:hAnsi="GHEA Grapalat" w:cs="Sylfaen"/>
          <w:sz w:val="20"/>
          <w:szCs w:val="20"/>
          <w:lang w:eastAsia="ru-RU"/>
        </w:rPr>
        <w:t>դեկտեմբերի</w:t>
      </w:r>
      <w:proofErr w:type="spellEnd"/>
      <w:r w:rsidR="00341EA8" w:rsidRPr="00341EA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066197" w:rsidRPr="00066197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="00733A0F">
        <w:rPr>
          <w:rFonts w:ascii="GHEA Grapalat" w:eastAsia="Times New Roman" w:hAnsi="GHEA Grapalat" w:cs="Sylfaen"/>
          <w:sz w:val="20"/>
          <w:szCs w:val="20"/>
          <w:lang w:val="ru-RU" w:eastAsia="ru-RU"/>
        </w:rPr>
        <w:t>3</w:t>
      </w:r>
      <w:r w:rsidR="00341EA8" w:rsidRPr="00341EA8">
        <w:rPr>
          <w:rFonts w:ascii="GHEA Grapalat" w:eastAsia="Times New Roman" w:hAnsi="GHEA Grapalat" w:cs="Sylfaen"/>
          <w:sz w:val="20"/>
          <w:szCs w:val="20"/>
          <w:lang w:val="hy-AM" w:eastAsia="ru-RU"/>
        </w:rPr>
        <w:t>-ի</w:t>
      </w:r>
      <w:r w:rsidR="00B17E13">
        <w:rPr>
          <w:rFonts w:ascii="GHEA Grapalat" w:eastAsia="Times New Roman" w:hAnsi="GHEA Grapalat" w:cs="Sylfaen"/>
          <w:sz w:val="20"/>
          <w:szCs w:val="20"/>
          <w:lang w:val="hy-AM" w:eastAsia="ru-RU"/>
        </w:rPr>
        <w:t>ն</w:t>
      </w:r>
      <w:r w:rsidR="004C0C66" w:rsidRPr="00341E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341EA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</w:t>
      </w:r>
      <w:r w:rsidR="004C0C66" w:rsidRPr="00341EA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704623" w:rsidRPr="00704623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 xml:space="preserve">N </w:t>
      </w:r>
      <w:r w:rsidR="00066197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ԳՄՃՀ-ԳՀԾՁԲ-23/09</w:t>
      </w:r>
      <w:r w:rsidR="00E5701B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 xml:space="preserve"> </w:t>
      </w:r>
      <w:r w:rsidR="004C0C66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</w:t>
      </w:r>
      <w:r w:rsidR="004C0C6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պայմանագրի մասին տեղեկատվությունը`</w:t>
      </w:r>
    </w:p>
    <w:tbl>
      <w:tblPr>
        <w:tblW w:w="10978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69"/>
        <w:gridCol w:w="178"/>
        <w:gridCol w:w="407"/>
        <w:gridCol w:w="673"/>
        <w:gridCol w:w="94"/>
        <w:gridCol w:w="83"/>
        <w:gridCol w:w="9"/>
        <w:gridCol w:w="411"/>
        <w:gridCol w:w="129"/>
        <w:gridCol w:w="160"/>
        <w:gridCol w:w="280"/>
        <w:gridCol w:w="575"/>
        <w:gridCol w:w="279"/>
        <w:gridCol w:w="180"/>
        <w:gridCol w:w="142"/>
        <w:gridCol w:w="385"/>
        <w:gridCol w:w="787"/>
        <w:gridCol w:w="349"/>
        <w:gridCol w:w="146"/>
        <w:gridCol w:w="599"/>
        <w:gridCol w:w="389"/>
        <w:gridCol w:w="138"/>
        <w:gridCol w:w="537"/>
        <w:gridCol w:w="252"/>
        <w:gridCol w:w="637"/>
        <w:gridCol w:w="11"/>
        <w:gridCol w:w="268"/>
        <w:gridCol w:w="185"/>
        <w:gridCol w:w="269"/>
        <w:gridCol w:w="1530"/>
      </w:tblGrid>
      <w:tr w:rsidR="0022631D" w:rsidRPr="0022631D" w:rsidTr="00951432">
        <w:trPr>
          <w:trHeight w:val="146"/>
        </w:trPr>
        <w:tc>
          <w:tcPr>
            <w:tcW w:w="627" w:type="dxa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351" w:type="dxa"/>
            <w:gridSpan w:val="30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951432">
        <w:trPr>
          <w:trHeight w:val="110"/>
        </w:trPr>
        <w:tc>
          <w:tcPr>
            <w:tcW w:w="627" w:type="dxa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704" w:type="dxa"/>
            <w:gridSpan w:val="6"/>
            <w:vMerge w:val="restart"/>
            <w:shd w:val="clear" w:color="auto" w:fill="auto"/>
            <w:vAlign w:val="center"/>
          </w:tcPr>
          <w:p w:rsidR="0022631D" w:rsidRPr="00187D06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87D06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841" w:type="dxa"/>
            <w:gridSpan w:val="6"/>
            <w:shd w:val="clear" w:color="auto" w:fill="auto"/>
            <w:vAlign w:val="center"/>
          </w:tcPr>
          <w:p w:rsidR="0022631D" w:rsidRPr="0022631D" w:rsidRDefault="0022631D" w:rsidP="00D108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270" w:type="dxa"/>
            <w:gridSpan w:val="5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951432">
        <w:trPr>
          <w:trHeight w:val="175"/>
        </w:trPr>
        <w:tc>
          <w:tcPr>
            <w:tcW w:w="627" w:type="dxa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4" w:type="dxa"/>
            <w:gridSpan w:val="6"/>
            <w:vMerge/>
            <w:shd w:val="clear" w:color="auto" w:fill="auto"/>
            <w:vAlign w:val="center"/>
          </w:tcPr>
          <w:p w:rsidR="0022631D" w:rsidRPr="00187D0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D108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707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270" w:type="dxa"/>
            <w:gridSpan w:val="5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951432">
        <w:trPr>
          <w:trHeight w:val="565"/>
        </w:trPr>
        <w:tc>
          <w:tcPr>
            <w:tcW w:w="62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187D0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D108B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8855B3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</w:t>
            </w:r>
            <w:r w:rsidR="0022631D"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նդհանուր</w:t>
            </w:r>
            <w:proofErr w:type="spellEnd"/>
          </w:p>
        </w:tc>
        <w:tc>
          <w:tcPr>
            <w:tcW w:w="184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45783" w:rsidRPr="00066197" w:rsidTr="008B1151">
        <w:trPr>
          <w:trHeight w:val="880"/>
        </w:trPr>
        <w:tc>
          <w:tcPr>
            <w:tcW w:w="627" w:type="dxa"/>
            <w:shd w:val="clear" w:color="auto" w:fill="auto"/>
            <w:vAlign w:val="center"/>
          </w:tcPr>
          <w:p w:rsidR="00A45783" w:rsidRPr="0013073F" w:rsidRDefault="00A45783" w:rsidP="001F32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5783" w:rsidRPr="00F20922" w:rsidRDefault="00066197" w:rsidP="00A45783">
            <w:pPr>
              <w:ind w:left="-105" w:firstLine="0"/>
              <w:jc w:val="center"/>
              <w:rPr>
                <w:rFonts w:ascii="GHEA Grapalat" w:hAnsi="GHEA Grapalat" w:cs="GHEAGrapalat"/>
                <w:b/>
                <w:sz w:val="12"/>
                <w:szCs w:val="12"/>
              </w:rPr>
            </w:pPr>
            <w:r w:rsidRPr="004F0177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>Ամանորյա և Սուրբ Ծննդյան միջոցառումների կազմակերպման ծառայություններ</w:t>
            </w:r>
            <w:r w:rsidRPr="004A2125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>ի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5783" w:rsidRPr="00373869" w:rsidRDefault="00A45783" w:rsidP="00F209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proofErr w:type="spellStart"/>
            <w:r w:rsidRPr="0037386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դրամ</w:t>
            </w:r>
            <w:proofErr w:type="spellEnd"/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5783" w:rsidRPr="00373869" w:rsidRDefault="00A45783" w:rsidP="00F20922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A45783" w:rsidRPr="00373869" w:rsidRDefault="00A45783" w:rsidP="00F20922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A45783" w:rsidRPr="00373869" w:rsidRDefault="00A45783" w:rsidP="00F20922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A45783" w:rsidRDefault="00A45783" w:rsidP="00F20922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A45783" w:rsidRDefault="00A45783" w:rsidP="00F20922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A45783" w:rsidRPr="00F139D9" w:rsidRDefault="00A45783" w:rsidP="00F20922">
            <w:pPr>
              <w:spacing w:before="0" w:after="0"/>
              <w:ind w:lef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5783" w:rsidRPr="00F139D9" w:rsidRDefault="00A45783" w:rsidP="000D4623">
            <w:pPr>
              <w:spacing w:before="0" w:after="0"/>
              <w:ind w:left="0"/>
              <w:jc w:val="right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</w:t>
            </w:r>
          </w:p>
        </w:tc>
        <w:tc>
          <w:tcPr>
            <w:tcW w:w="11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5783" w:rsidRDefault="00A45783" w:rsidP="00F209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A45783" w:rsidRPr="00DF4F81" w:rsidRDefault="00DF4F81" w:rsidP="00DF4F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ru-RU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  <w:sz w:val="16"/>
                <w:szCs w:val="16"/>
                <w:lang w:val="ru-RU"/>
              </w:rPr>
              <w:t> </w:t>
            </w:r>
            <w:r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ru-RU"/>
              </w:rPr>
              <w:t>750 000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5783" w:rsidRPr="008141A4" w:rsidRDefault="00DF4F81" w:rsidP="00F209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highlight w:val="yellow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ru-RU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  <w:sz w:val="16"/>
                <w:szCs w:val="16"/>
                <w:lang w:val="ru-RU"/>
              </w:rPr>
              <w:t> </w:t>
            </w:r>
            <w:r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ru-RU"/>
              </w:rPr>
              <w:t>750 000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1151" w:rsidRPr="008B1151" w:rsidRDefault="008B1151" w:rsidP="008B1151">
            <w:pPr>
              <w:pStyle w:val="a6"/>
              <w:tabs>
                <w:tab w:val="left" w:pos="540"/>
              </w:tabs>
              <w:ind w:left="0"/>
              <w:jc w:val="both"/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</w:pP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1. Ճամբարակ քաղաքի կենտրոնական հրապարակի գլխավոր տոնածառի ձեռքբերում։ Տորնածառի երկաթյա կոնստուկտոր՝ բարձրությունը 10 մետր 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 xml:space="preserve">= 460.000 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ՀՀ դրամ, կոնստրուկցիայի ծածկը արհեստական խոտ /  կանաչ գազոն 115 քմ/  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vertAlign w:val="superscript"/>
                <w:lang w:val="hy-AM"/>
              </w:rPr>
              <w:t xml:space="preserve"> 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= 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 xml:space="preserve">380.000 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ՀՀ դրամ , տոնածառի վրա երեք հատ երկաթյա կոնստրուկցիայով փայտե  տնակ, կարմիր կղմինդրի նմանվող թիթեղով ծածկված տանիքով, երեք կողմից բացվող դեկորատիվ պատուհաններով</w:t>
            </w:r>
            <w:r w:rsidRPr="008B1151">
              <w:rPr>
                <w:rFonts w:ascii="MS Mincho" w:eastAsia="MS Mincho" w:hAnsi="MS Mincho" w:cs="MS Mincho" w:hint="eastAsia"/>
                <w:b/>
                <w:bCs/>
                <w:i/>
                <w:iCs/>
                <w:sz w:val="10"/>
                <w:szCs w:val="10"/>
                <w:lang w:val="hy-AM"/>
              </w:rPr>
              <w:t>․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չափսերը համապատասխանաբար՝ 1,2 մ</w:t>
            </w:r>
            <w:r w:rsidRPr="008B1151">
              <w:rPr>
                <w:rFonts w:ascii="MS Mincho" w:eastAsia="MS Mincho" w:hAnsi="MS Mincho" w:cs="MS Mincho" w:hint="eastAsia"/>
                <w:b/>
                <w:bCs/>
                <w:i/>
                <w:iCs/>
                <w:sz w:val="10"/>
                <w:szCs w:val="10"/>
                <w:lang w:val="hy-AM"/>
              </w:rPr>
              <w:t>․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: 1 մ</w:t>
            </w:r>
            <w:r w:rsidRPr="008B1151">
              <w:rPr>
                <w:rFonts w:ascii="MS Mincho" w:eastAsia="MS Mincho" w:hAnsi="MS Mincho" w:cs="MS Mincho" w:hint="eastAsia"/>
                <w:b/>
                <w:bCs/>
                <w:i/>
                <w:iCs/>
                <w:sz w:val="10"/>
                <w:szCs w:val="10"/>
                <w:lang w:val="hy-AM"/>
              </w:rPr>
              <w:t>․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,  70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սմ</w:t>
            </w:r>
            <w:r w:rsidRPr="008B1151">
              <w:rPr>
                <w:rFonts w:ascii="MS Mincho" w:eastAsia="MS Mincho" w:hAnsi="MS Mincho" w:cs="MS Mincho" w:hint="eastAsia"/>
                <w:b/>
                <w:bCs/>
                <w:i/>
                <w:iCs/>
                <w:sz w:val="10"/>
                <w:szCs w:val="10"/>
                <w:lang w:val="hy-AM"/>
              </w:rPr>
              <w:t>․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>: 55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սմ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և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50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սմ։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>35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սմ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= </w:t>
            </w:r>
            <w:r w:rsidRPr="008B1151">
              <w:rPr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 xml:space="preserve">260.000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ՀՀ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դրամ</w:t>
            </w:r>
            <w:r w:rsidRPr="008B1151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  <w:lang w:val="hy-AM"/>
              </w:rPr>
              <w:t>։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Մեծ տնակի կամարաձև մուտք տոնածարի հակառակ կողմից, կամարաձև աստիճանավոր միջանցք տոնածառի միջով մինչև մեծ տնակի մուտքը ։ Միջանցքի հատակը փայտ, պատերը կամարաձև բարակ փայտանյութ/ ԴՎՊ/ , ներսը զարդարված կրկնակի   լեդային լույսերով և տոնածառի խաղալիքներով = 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 xml:space="preserve">170.000 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ՀՀ դրամ ։ Տոնածառի աստղը 1,3մ</w:t>
            </w:r>
            <w:r w:rsidRPr="008B1151">
              <w:rPr>
                <w:rFonts w:ascii="MS Mincho" w:eastAsia="MS Mincho" w:hAnsi="MS Mincho" w:cs="MS Mincho" w:hint="eastAsia"/>
                <w:b/>
                <w:bCs/>
                <w:i/>
                <w:iCs/>
                <w:sz w:val="10"/>
                <w:szCs w:val="10"/>
                <w:lang w:val="hy-AM"/>
              </w:rPr>
              <w:t>․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երկաթյա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կոնստրուկցիայով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երկկողմանի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ապակեպատ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,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ներսում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կարմիր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կրկնակի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լեդ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լույսերով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լուսավորված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=</w:t>
            </w:r>
            <w:r w:rsidRPr="008B1151">
              <w:rPr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>72.000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ՀՀ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դրամ</w:t>
            </w:r>
            <w:r w:rsidRPr="008B1151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  <w:lang w:val="hy-AM"/>
              </w:rPr>
              <w:t>։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Տոնածառը պետք է զարդարել 12սմ   ընդհանուր 840 հատ, կարմիր, կապույտ, ոսկեգույն և սպիտակ կլոր հաելափայլ խաղալիքներով - 840 x 250 = 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 xml:space="preserve">210.000 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ՀՀ դրամ , տարբեր գույների լեդ լույսերով 360 մ</w:t>
            </w:r>
            <w:r w:rsidRPr="008B1151">
              <w:rPr>
                <w:rFonts w:ascii="MS Mincho" w:eastAsia="MS Mincho" w:hAnsi="MS Mincho" w:cs="MS Mincho" w:hint="eastAsia"/>
                <w:b/>
                <w:bCs/>
                <w:i/>
                <w:iCs/>
                <w:sz w:val="10"/>
                <w:szCs w:val="10"/>
                <w:lang w:val="hy-AM"/>
              </w:rPr>
              <w:t>․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-360 x1100= </w:t>
            </w:r>
            <w:r w:rsidRPr="008B1151">
              <w:rPr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 xml:space="preserve">396.000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ՀՀ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դրամ</w:t>
            </w:r>
            <w:r w:rsidRPr="008B1151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  <w:lang w:val="hy-AM"/>
              </w:rPr>
              <w:t>։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Գլխավոր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 տոնածառի տարածքում գտնվող երկու բնական եղևնիների զարդարանք և լեդ լույսեր -40հատx800= 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 xml:space="preserve">32.000 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ՀՀ դրամ:  Տոնածառի տարածքում 4  հատ երկաթե թիթեղից ամրակցված կոնստրուկցիաներով հատուկ լույսային ձևավորմամբ հարթանկարված եղնիկներ և  8 հատ եղևնիներ՝ ձնածածկ տակդիրներով – 4x110.000=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 xml:space="preserve">440.000 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ՀՀ դրամ։ Գլխավոր տոնածառից աջ և ձախ կողմերում, տոնածառից 8 մետր հեռավորության վրա երկու հատ երկաթյա կոնստրուկցիայով, փայտանյութով ԴՎՊ/ երեսպատված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,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տանիքը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համապատասխան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կարմիր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թիթեղով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փակված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,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դեկորատիվ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պատուհաններով՝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երեք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կողմից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,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չափսերը՝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1,40x1,20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մ</w:t>
            </w:r>
            <w:r w:rsidRPr="008B1151">
              <w:rPr>
                <w:rFonts w:ascii="MS Mincho" w:eastAsia="MS Mincho" w:hAnsi="MS Mincho" w:cs="MS Mincho" w:hint="eastAsia"/>
                <w:b/>
                <w:bCs/>
                <w:i/>
                <w:iCs/>
                <w:sz w:val="10"/>
                <w:szCs w:val="10"/>
                <w:lang w:val="hy-AM"/>
              </w:rPr>
              <w:t>․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- 2x90.000 = </w:t>
            </w:r>
            <w:r w:rsidRPr="008B1151">
              <w:rPr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 xml:space="preserve">180.000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ՀՀ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դրամ։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Գլխավոր տոնածառի դիմացի հատվածում  17  հատ նվերների տուփեր՝ 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t xml:space="preserve">պատրաստված 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փաթեթավորման համար նախատեսված կիսապոլիէթիլային նյութով տարբեր վառ գույներով  տոնական փաթեթավորված</w:t>
            </w:r>
            <w:r w:rsidRPr="008B1151">
              <w:rPr>
                <w:rFonts w:ascii="Sylfaen" w:hAnsi="Sylfaen"/>
                <w:iCs/>
                <w:sz w:val="10"/>
                <w:szCs w:val="10"/>
                <w:lang w:val="af-ZA"/>
              </w:rPr>
              <w:t xml:space="preserve"> 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t>1սմ 6 մմ հաստության ПВХ – ից: 1,30x1,30 չափերով,  տնակը սրածայր տանիքով: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t>Ձեռք բերել 50 հատ թարթող լույսեր, գլխավոր տոնածառի վրա տեղադրելու նպատակով:</w:t>
            </w:r>
            <w:r w:rsidRPr="008B1151">
              <w:rPr>
                <w:rFonts w:ascii="Sylfaen" w:hAnsi="Sylfaen"/>
                <w:iCs/>
                <w:sz w:val="10"/>
                <w:szCs w:val="10"/>
                <w:lang w:val="af-ZA"/>
              </w:rPr>
              <w:t xml:space="preserve"> 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t>100 հատ 20սմ տրամագծով կարմիր և ոսկեգուն պլաստմասե հիմքով տոնածառի խաղալիքներ: Ձեռք բերել էլ. հոսանքի լար, փակ,  ջրակայուն պատյանով, պղնձյա 1000մ 2x1,5, 300 մ. 2x2,5, 100 մ. 2x4 չափերի, 30 հատ սպիտակ գույնի էլ. մեկուսիչ ժապավեն</w:t>
            </w:r>
            <w:r w:rsidRPr="008B1151">
              <w:rPr>
                <w:b/>
                <w:i/>
                <w:iCs/>
                <w:sz w:val="10"/>
                <w:szCs w:val="10"/>
                <w:lang w:val="af-ZA"/>
              </w:rPr>
              <w:t>`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t xml:space="preserve"> նախատեսված լույսերի մոնտաժման և միացման համար: Ձեռք բերել 500 տուփ 15սմ 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lastRenderedPageBreak/>
              <w:t>երկարության պլսատմասե ժգուտներ, լույսերը դեկորներին և պողպատե ճոպաններին ամրացնելու նպատակով: Վերջնական տեսքը համաձայնեցնել Ճամբարակի համայնքապետարանի համապատասխան աշխատակիցների հետ:</w:t>
            </w:r>
          </w:p>
          <w:p w:rsidR="008B1151" w:rsidRPr="008B1151" w:rsidRDefault="008B1151" w:rsidP="008B1151">
            <w:pPr>
              <w:pStyle w:val="a6"/>
              <w:tabs>
                <w:tab w:val="left" w:pos="540"/>
              </w:tabs>
              <w:ind w:left="0"/>
              <w:jc w:val="both"/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af-ZA"/>
              </w:rPr>
            </w:pP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Ճամբարակ քաղաքի Ամանորյա զարդարման աշխատանքներ իրականացնող անձնակազմի պատշաճ ներկայացում, բեռնափոխադրման ծառայություններ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af-ZA"/>
              </w:rPr>
              <w:t>,ը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նդամենը   = 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>1.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af-ZA"/>
              </w:rPr>
              <w:t>1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>00.000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ՀՀ դրամ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af-ZA"/>
              </w:rPr>
              <w:t>:</w:t>
            </w:r>
          </w:p>
          <w:p w:rsidR="008B1151" w:rsidRPr="008B1151" w:rsidRDefault="008B1151" w:rsidP="008B1151">
            <w:pPr>
              <w:pStyle w:val="a6"/>
              <w:tabs>
                <w:tab w:val="left" w:pos="540"/>
              </w:tabs>
              <w:ind w:left="0"/>
              <w:jc w:val="both"/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af-ZA"/>
              </w:rPr>
            </w:pPr>
            <w:r w:rsidRPr="008B1151">
              <w:rPr>
                <w:rFonts w:ascii="GHEA Grapalat" w:hAnsi="GHEA Grapalat" w:cs="Sylfaen"/>
                <w:b/>
                <w:i/>
                <w:sz w:val="10"/>
                <w:szCs w:val="10"/>
                <w:lang w:val="hy-AM"/>
              </w:rPr>
              <w:t>Լուսային էֆեկտներով ձևավորել տոնածառերի հարակից տարածքները, Ճամբարակ  քաղաքում լույսերի համար  նախատեսված հենասյուները։</w:t>
            </w:r>
          </w:p>
          <w:p w:rsidR="008B1151" w:rsidRPr="008B1151" w:rsidRDefault="008B1151" w:rsidP="008B1151">
            <w:pPr>
              <w:pStyle w:val="a6"/>
              <w:tabs>
                <w:tab w:val="left" w:pos="540"/>
              </w:tabs>
              <w:ind w:left="0"/>
              <w:jc w:val="both"/>
              <w:rPr>
                <w:rFonts w:ascii="Sylfaen" w:hAnsi="Sylfaen"/>
                <w:iCs/>
                <w:color w:val="000000" w:themeColor="text1"/>
                <w:sz w:val="10"/>
                <w:szCs w:val="10"/>
                <w:lang w:val="af-ZA"/>
              </w:rPr>
            </w:pPr>
            <w:r w:rsidRPr="008B1151">
              <w:rPr>
                <w:rFonts w:ascii="GHEA Grapalat" w:hAnsi="GHEA Grapalat" w:cs="Sylfaen"/>
                <w:b/>
                <w:i/>
                <w:color w:val="000000" w:themeColor="text1"/>
                <w:sz w:val="10"/>
                <w:szCs w:val="10"/>
                <w:lang w:val="hy-AM"/>
              </w:rPr>
              <w:t>Համայնքապետարանի արևելյան պատին ամբողջությամբ ամրացնել դրսում ձևավորման համար նախատեսված  լույսեր։</w:t>
            </w:r>
          </w:p>
          <w:p w:rsidR="008B1151" w:rsidRPr="008B1151" w:rsidRDefault="008B1151" w:rsidP="008B1151">
            <w:pPr>
              <w:pStyle w:val="a6"/>
              <w:tabs>
                <w:tab w:val="left" w:pos="540"/>
              </w:tabs>
              <w:ind w:left="0"/>
              <w:jc w:val="both"/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</w:pP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hy-AM"/>
              </w:rPr>
              <w:t>Գ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t xml:space="preserve">լխավոր տոնածառի լուսային էֆեկտները և այլ լույսերն ու դեկորները հոսանքի աղբյուրին միացնելու և անջատելու 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hy-AM"/>
              </w:rPr>
              <w:t>աշխատանքները կազմակերպել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</w:rPr>
              <w:t>՝</w:t>
            </w:r>
            <w:proofErr w:type="spellStart"/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</w:rPr>
              <w:t>պահպանելով</w:t>
            </w:r>
            <w:proofErr w:type="spellEnd"/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t xml:space="preserve"> </w:t>
            </w:r>
            <w:proofErr w:type="spellStart"/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</w:rPr>
              <w:t>անվտանգության</w:t>
            </w:r>
            <w:proofErr w:type="spellEnd"/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t xml:space="preserve"> </w:t>
            </w:r>
            <w:proofErr w:type="spellStart"/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</w:rPr>
              <w:t>կանոնները</w:t>
            </w:r>
            <w:proofErr w:type="spellEnd"/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t>: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hy-AM"/>
              </w:rPr>
              <w:t xml:space="preserve"> Կազմակերպել դեկորների անվնաս տեղադրումն ու տեղափոխումը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t>:</w:t>
            </w:r>
          </w:p>
          <w:p w:rsidR="008B1151" w:rsidRPr="008B1151" w:rsidRDefault="008B1151" w:rsidP="008B1151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</w:pP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Ճամբարակ համայնքի գլխավոր տոնածառի բացման արարողությունը,լույսերի վառման արարողակարգը կատարել 31.12.2023թ.ժամը 11:40-ին:</w:t>
            </w:r>
          </w:p>
          <w:p w:rsidR="008B1151" w:rsidRPr="008B1151" w:rsidRDefault="008B1151" w:rsidP="008B1151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</w:pP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Ճամբարակ համայնքի թվով 5 մսուր մանկապարտեզներում,5 մոբայլ մանկապարտեզներում անցկացնել ամանորյան տոնահանդես,որտեղ ներկա պետք է լինեն հեքիաթի 6 հերոսներ՝համապատասխան համազգեստներով,Ձմեռ պապ և Ձյունանուշ,2 ծաղրածու խաղավար,ովքեր պետք է անցկացնեն ինտերակտիվ խաղեր,պղպջակներով ոսկեգույն հայելային թղթերով թղթի շոու:Ավարտին տիկնիկային ներկայացում«Սուրբ Ծննդյան հրաշքը»՝20-ից 25 րոպե տևողությամբ:Ձմեռ պապն ու Ձյունանուշը մանկապարտեզներին պետք է մոտենան 2 ձիերին կցված տոնական ձևավորված կառքով:10x60000=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>600000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դրամ:</w:t>
            </w:r>
          </w:p>
          <w:p w:rsidR="008B1151" w:rsidRPr="008B1151" w:rsidRDefault="008B1151" w:rsidP="008B1151">
            <w:pPr>
              <w:pStyle w:val="a6"/>
              <w:tabs>
                <w:tab w:val="left" w:pos="540"/>
              </w:tabs>
              <w:ind w:left="0"/>
              <w:jc w:val="both"/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</w:pP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Ողջ զարդարանքի դիզայնը և գույների համադրությունը պետք է  նախապես համաձայնեցնել  պատվիրատուի հետ:</w:t>
            </w:r>
          </w:p>
          <w:p w:rsidR="008B1151" w:rsidRPr="00D0195E" w:rsidRDefault="008B1151" w:rsidP="008B1151">
            <w:pPr>
              <w:jc w:val="both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Ամանորի ձևավորման ծառայության մեջ ընգրկված են նաև Ճամբարակ համայնքի 16 վարչական շրջանների առկա տոնածառների ձևավորումը: Գնի մեջ ներառել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af-ZA"/>
              </w:rPr>
              <w:t xml:space="preserve"> 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նաև 14.01.2024թ.-16.01.2024թ. ժամանակահատվածում նշված ձևավորումների ապամոնտաժումները և  ողջ գույքի հանձնումը Ճամբարակի համայնքապետարանին։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af-ZA"/>
              </w:rPr>
              <w:t xml:space="preserve"> ը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նդամենը   = 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af-ZA"/>
              </w:rPr>
              <w:t>450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>.000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ՀՀ դրամ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ru-RU"/>
              </w:rPr>
              <w:t>:</w:t>
            </w:r>
          </w:p>
          <w:p w:rsidR="00A45783" w:rsidRPr="009700B3" w:rsidRDefault="00A45783" w:rsidP="008B1151">
            <w:pPr>
              <w:pStyle w:val="Default"/>
              <w:jc w:val="both"/>
              <w:rPr>
                <w:rFonts w:ascii="GHEA Grapalat" w:hAnsi="GHEA Grapalat"/>
                <w:iCs/>
                <w:sz w:val="10"/>
                <w:szCs w:val="10"/>
                <w:lang w:val="hy-AM"/>
              </w:rPr>
            </w:pPr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1151" w:rsidRPr="008B1151" w:rsidRDefault="008B1151" w:rsidP="008B1151">
            <w:pPr>
              <w:pStyle w:val="a6"/>
              <w:tabs>
                <w:tab w:val="left" w:pos="540"/>
              </w:tabs>
              <w:ind w:left="0"/>
              <w:jc w:val="both"/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</w:pP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lastRenderedPageBreak/>
              <w:t xml:space="preserve">Ճամբարակ քաղաքի կենտրոնական հրապարակի գլխավոր տոնածառի ձեռքբերում։ Տորնածառի երկաթյա կոնստուկտոր՝ բարձրությունը 10 մետր 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 xml:space="preserve">= 460.000 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ՀՀ դրամ, կոնստրուկցիայի ծածկը արհեստական խոտ /  կանաչ գազոն 115 քմ/  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vertAlign w:val="superscript"/>
                <w:lang w:val="hy-AM"/>
              </w:rPr>
              <w:t xml:space="preserve"> 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= 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 xml:space="preserve">380.000 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ՀՀ դրամ , տոնածառի վրա երեք հատ երկաթյա կոնստրուկցիայով փայտե  տնակ, կարմիր կղմինդրի նմանվող թիթեղով ծածկված տանիքով, երեք կողմից բացվող դեկորատիվ պատուհաններով</w:t>
            </w:r>
            <w:r w:rsidRPr="008B1151">
              <w:rPr>
                <w:rFonts w:ascii="MS Mincho" w:eastAsia="MS Mincho" w:hAnsi="MS Mincho" w:cs="MS Mincho" w:hint="eastAsia"/>
                <w:b/>
                <w:bCs/>
                <w:i/>
                <w:iCs/>
                <w:sz w:val="10"/>
                <w:szCs w:val="10"/>
                <w:lang w:val="hy-AM"/>
              </w:rPr>
              <w:t>․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չափսերը համապատասխանաբար՝ 1,2 մ</w:t>
            </w:r>
            <w:r w:rsidRPr="008B1151">
              <w:rPr>
                <w:rFonts w:ascii="MS Mincho" w:eastAsia="MS Mincho" w:hAnsi="MS Mincho" w:cs="MS Mincho" w:hint="eastAsia"/>
                <w:b/>
                <w:bCs/>
                <w:i/>
                <w:iCs/>
                <w:sz w:val="10"/>
                <w:szCs w:val="10"/>
                <w:lang w:val="hy-AM"/>
              </w:rPr>
              <w:t>․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: 1 մ</w:t>
            </w:r>
            <w:r w:rsidRPr="008B1151">
              <w:rPr>
                <w:rFonts w:ascii="MS Mincho" w:eastAsia="MS Mincho" w:hAnsi="MS Mincho" w:cs="MS Mincho" w:hint="eastAsia"/>
                <w:b/>
                <w:bCs/>
                <w:i/>
                <w:iCs/>
                <w:sz w:val="10"/>
                <w:szCs w:val="10"/>
                <w:lang w:val="hy-AM"/>
              </w:rPr>
              <w:t>․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,  70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սմ</w:t>
            </w:r>
            <w:r w:rsidRPr="008B1151">
              <w:rPr>
                <w:rFonts w:ascii="MS Mincho" w:eastAsia="MS Mincho" w:hAnsi="MS Mincho" w:cs="MS Mincho" w:hint="eastAsia"/>
                <w:b/>
                <w:bCs/>
                <w:i/>
                <w:iCs/>
                <w:sz w:val="10"/>
                <w:szCs w:val="10"/>
                <w:lang w:val="hy-AM"/>
              </w:rPr>
              <w:t>․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>: 55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սմ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և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50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սմ։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>35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սմ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= </w:t>
            </w:r>
            <w:r w:rsidRPr="008B1151">
              <w:rPr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 xml:space="preserve">260.000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ՀՀ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դրամ</w:t>
            </w:r>
            <w:r w:rsidRPr="008B1151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  <w:lang w:val="hy-AM"/>
              </w:rPr>
              <w:t>։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Մեծ տնակի կամարաձև մուտք տոնածարի հակառակ կողմից, կամարաձև աստիճանավոր միջանցք տոնածառի միջով մինչև մեծ տնակի մուտքը ։ Միջանցքի հատակը փայտ, պատերը կամարաձև բարակ փայտանյութ/ ԴՎՊ/ , ներսը զարդարված կրկնակի   լեդային լույսերով և տոնածառի խաղալիքներով = 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 xml:space="preserve">170.000 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ՀՀ դրամ ։ Տոնածառի աստղը 1,3մ</w:t>
            </w:r>
            <w:r w:rsidRPr="008B1151">
              <w:rPr>
                <w:rFonts w:ascii="MS Mincho" w:eastAsia="MS Mincho" w:hAnsi="MS Mincho" w:cs="MS Mincho" w:hint="eastAsia"/>
                <w:b/>
                <w:bCs/>
                <w:i/>
                <w:iCs/>
                <w:sz w:val="10"/>
                <w:szCs w:val="10"/>
                <w:lang w:val="hy-AM"/>
              </w:rPr>
              <w:t>․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երկաթյա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կոնստրուկցիայով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երկկողմանի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ապակեպատ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,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ներսում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կարմիր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կրկնակի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լեդ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լույսերով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լուսավորված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=</w:t>
            </w:r>
            <w:r w:rsidRPr="008B1151">
              <w:rPr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>72.000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ՀՀ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դրամ</w:t>
            </w:r>
            <w:r w:rsidRPr="008B1151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  <w:lang w:val="hy-AM"/>
              </w:rPr>
              <w:t>։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Տոնածառը պետք է զարդարել 12սմ   ընդհանուր 840 հատ, կարմիր, կապույտ, ոսկեգույն և սպիտակ կլոր հաելափայլ խաղալիքներով - 840 x 250 = 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 xml:space="preserve">210.000 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ՀՀ դրամ , տարբեր գույների լեդ լույսերով 360 մ</w:t>
            </w:r>
            <w:r w:rsidRPr="008B1151">
              <w:rPr>
                <w:rFonts w:ascii="MS Mincho" w:eastAsia="MS Mincho" w:hAnsi="MS Mincho" w:cs="MS Mincho" w:hint="eastAsia"/>
                <w:b/>
                <w:bCs/>
                <w:i/>
                <w:iCs/>
                <w:sz w:val="10"/>
                <w:szCs w:val="10"/>
                <w:lang w:val="hy-AM"/>
              </w:rPr>
              <w:t>․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-360 x1100= </w:t>
            </w:r>
            <w:r w:rsidRPr="008B1151">
              <w:rPr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 xml:space="preserve">396.000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ՀՀ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դրամ</w:t>
            </w:r>
            <w:r w:rsidRPr="008B1151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  <w:lang w:val="hy-AM"/>
              </w:rPr>
              <w:t>։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Գլխավոր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 տոնածառի տարածքում գտնվող երկու բնական եղևնիների զարդարանք և լեդ լույսեր -40հատx800= 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 xml:space="preserve">32.000 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ՀՀ դրամ:  Տոնածառի տարածքում 4  հատ երկաթե թիթեղից ամրակցված կոնստրուկցիաներով հատուկ լույսային ձևավորմամբ հարթանկարված եղնիկներ և  8 հատ եղևնիներ՝ ձնածածկ տակդիրներով – 4x110.000=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 xml:space="preserve">440.000 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ՀՀ դրամ։ Գլխավոր տոնածառից աջ և ձախ կողմերում, տոնածառից 8 մետր հեռավորության վրա երկու հատ երկաթյա կոնստրուկցիայով, փայտանյութով ԴՎՊ/ երեսպատված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,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տանիքը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համապատասխան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կարմիր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թիթեղով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փակված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,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դեկորատիվ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պատուհաններով՝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երեք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կողմից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,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չափսերը՝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1,40x1,20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մ</w:t>
            </w:r>
            <w:r w:rsidRPr="008B1151">
              <w:rPr>
                <w:rFonts w:ascii="MS Mincho" w:eastAsia="MS Mincho" w:hAnsi="MS Mincho" w:cs="MS Mincho" w:hint="eastAsia"/>
                <w:b/>
                <w:bCs/>
                <w:i/>
                <w:iCs/>
                <w:sz w:val="10"/>
                <w:szCs w:val="10"/>
                <w:lang w:val="hy-AM"/>
              </w:rPr>
              <w:t>․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- 2x90.000 = </w:t>
            </w:r>
            <w:r w:rsidRPr="008B1151">
              <w:rPr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 xml:space="preserve">180.000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ՀՀ</w:t>
            </w:r>
            <w:r w:rsidRPr="008B1151">
              <w:rPr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Sylfaen" w:hAnsi="Sylfaen" w:cs="Sylfaen"/>
                <w:b/>
                <w:bCs/>
                <w:i/>
                <w:iCs/>
                <w:sz w:val="10"/>
                <w:szCs w:val="10"/>
                <w:lang w:val="hy-AM"/>
              </w:rPr>
              <w:t>դրամ։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Գլխավոր տոնածառի դիմացի հատվածում  17  հատ նվերների տուփեր՝ 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t xml:space="preserve">պատրաստված 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փաթեթավորման համար նախատեսված կիսապոլիէթիլային նյութով տարբեր վառ գույներով  տոնական փաթեթավորված</w:t>
            </w:r>
            <w:r w:rsidRPr="008B1151">
              <w:rPr>
                <w:rFonts w:ascii="Sylfaen" w:hAnsi="Sylfaen"/>
                <w:iCs/>
                <w:sz w:val="10"/>
                <w:szCs w:val="10"/>
                <w:lang w:val="af-ZA"/>
              </w:rPr>
              <w:t xml:space="preserve"> 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t>1սմ 6 մմ հաստության ПВХ – ից: 1,30x1,30 չափերով,  տնակը սրածայր տանիքով: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t>Ձեռք բերել 50 հատ թարթող լույսեր, գլխավոր տոնածառի վրա տեղադրելու նպատակով:</w:t>
            </w:r>
            <w:r w:rsidRPr="008B1151">
              <w:rPr>
                <w:rFonts w:ascii="Sylfaen" w:hAnsi="Sylfaen"/>
                <w:iCs/>
                <w:sz w:val="10"/>
                <w:szCs w:val="10"/>
                <w:lang w:val="af-ZA"/>
              </w:rPr>
              <w:t xml:space="preserve"> 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t>100 հատ 20սմ տրամագծով կարմիր և ոսկեգուն պլաստմասե հիմքով տոնածառի խաղալիքներ: Ձեռք բերել էլ. հոսանքի լար, փակ,  ջրակայուն պատյանով, պղնձյա 1000մ 2x1,5, 300 մ. 2x2,5, 100 մ. 2x4 չափերի, 30 հատ սպիտակ գույնի էլ. մեկուսիչ ժապավեն</w:t>
            </w:r>
            <w:r w:rsidRPr="008B1151">
              <w:rPr>
                <w:b/>
                <w:i/>
                <w:iCs/>
                <w:sz w:val="10"/>
                <w:szCs w:val="10"/>
                <w:lang w:val="af-ZA"/>
              </w:rPr>
              <w:t>`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t xml:space="preserve"> նախատեսված լույսերի մոնտաժման և միացման համար: Ձեռք բերել 500 տուփ 15սմ երկարության պլսատմասե ժգուտներ, լույսերը դեկորներին և պողպատե ճոպաններին ամրացնելու նպատակով: Վերջնական տեսքը համաձայնեցնել Ճամբարակի համայնքապետարանի համապատասխան 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lastRenderedPageBreak/>
              <w:t>աշխատակիցների հետ:</w:t>
            </w:r>
          </w:p>
          <w:p w:rsidR="008B1151" w:rsidRPr="008B1151" w:rsidRDefault="008B1151" w:rsidP="008B1151">
            <w:pPr>
              <w:pStyle w:val="a6"/>
              <w:tabs>
                <w:tab w:val="left" w:pos="540"/>
              </w:tabs>
              <w:ind w:left="0"/>
              <w:jc w:val="both"/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af-ZA"/>
              </w:rPr>
            </w:pP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Ճամբարակ քաղաքի Ամանորյա զարդարման աշխատանքներ իրականացնող անձնակազմի պատշաճ ներկայացում, բեռնափոխադրման ծառայություններ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af-ZA"/>
              </w:rPr>
              <w:t>,ը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նդամենը   = 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>1.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af-ZA"/>
              </w:rPr>
              <w:t>1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>00.000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ՀՀ դրամ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af-ZA"/>
              </w:rPr>
              <w:t>:</w:t>
            </w:r>
          </w:p>
          <w:p w:rsidR="008B1151" w:rsidRPr="008B1151" w:rsidRDefault="008B1151" w:rsidP="008B1151">
            <w:pPr>
              <w:pStyle w:val="a6"/>
              <w:tabs>
                <w:tab w:val="left" w:pos="540"/>
              </w:tabs>
              <w:ind w:left="0"/>
              <w:jc w:val="both"/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af-ZA"/>
              </w:rPr>
            </w:pPr>
            <w:r w:rsidRPr="008B1151">
              <w:rPr>
                <w:rFonts w:ascii="GHEA Grapalat" w:hAnsi="GHEA Grapalat" w:cs="Sylfaen"/>
                <w:b/>
                <w:i/>
                <w:sz w:val="10"/>
                <w:szCs w:val="10"/>
                <w:lang w:val="hy-AM"/>
              </w:rPr>
              <w:t>Լուսային էֆեկտներով ձևավորել տոնածառերի հարակից տարածքները, Ճամբարակ  քաղաքում լույսերի համար  նախատեսված հենասյուները։</w:t>
            </w:r>
          </w:p>
          <w:p w:rsidR="008B1151" w:rsidRPr="008B1151" w:rsidRDefault="008B1151" w:rsidP="008B1151">
            <w:pPr>
              <w:pStyle w:val="a6"/>
              <w:tabs>
                <w:tab w:val="left" w:pos="540"/>
              </w:tabs>
              <w:ind w:left="0"/>
              <w:jc w:val="both"/>
              <w:rPr>
                <w:rFonts w:ascii="Sylfaen" w:hAnsi="Sylfaen"/>
                <w:iCs/>
                <w:color w:val="000000" w:themeColor="text1"/>
                <w:sz w:val="10"/>
                <w:szCs w:val="10"/>
                <w:lang w:val="af-ZA"/>
              </w:rPr>
            </w:pPr>
            <w:r w:rsidRPr="008B1151">
              <w:rPr>
                <w:rFonts w:ascii="GHEA Grapalat" w:hAnsi="GHEA Grapalat" w:cs="Sylfaen"/>
                <w:b/>
                <w:i/>
                <w:color w:val="000000" w:themeColor="text1"/>
                <w:sz w:val="10"/>
                <w:szCs w:val="10"/>
                <w:lang w:val="hy-AM"/>
              </w:rPr>
              <w:t>Համայնքապետարանի արևելյան պատին ամբողջությամբ ամրացնել դրսում ձևավորման համար նախատեսված  լույսեր։</w:t>
            </w:r>
          </w:p>
          <w:p w:rsidR="008B1151" w:rsidRPr="008B1151" w:rsidRDefault="008B1151" w:rsidP="008B1151">
            <w:pPr>
              <w:pStyle w:val="a6"/>
              <w:tabs>
                <w:tab w:val="left" w:pos="540"/>
              </w:tabs>
              <w:ind w:left="0"/>
              <w:jc w:val="both"/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</w:pP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hy-AM"/>
              </w:rPr>
              <w:t>Գ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t xml:space="preserve">լխավոր տոնածառի լուսային էֆեկտները և այլ լույսերն ու դեկորները հոսանքի աղբյուրին միացնելու և անջատելու 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hy-AM"/>
              </w:rPr>
              <w:t>աշխատանքները կազմակերպել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</w:rPr>
              <w:t>՝</w:t>
            </w:r>
            <w:proofErr w:type="spellStart"/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</w:rPr>
              <w:t>պահպանելով</w:t>
            </w:r>
            <w:proofErr w:type="spellEnd"/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t xml:space="preserve"> </w:t>
            </w:r>
            <w:proofErr w:type="spellStart"/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</w:rPr>
              <w:t>անվտանգության</w:t>
            </w:r>
            <w:proofErr w:type="spellEnd"/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t xml:space="preserve"> </w:t>
            </w:r>
            <w:proofErr w:type="spellStart"/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</w:rPr>
              <w:t>կանոնները</w:t>
            </w:r>
            <w:proofErr w:type="spellEnd"/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t>: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hy-AM"/>
              </w:rPr>
              <w:t xml:space="preserve"> Կազմակերպել դեկորների անվնաս տեղադրումն ու տեղափոխումը</w:t>
            </w:r>
            <w:r w:rsidRPr="008B1151">
              <w:rPr>
                <w:rFonts w:ascii="GHEA Grapalat" w:hAnsi="GHEA Grapalat"/>
                <w:b/>
                <w:i/>
                <w:iCs/>
                <w:sz w:val="10"/>
                <w:szCs w:val="10"/>
                <w:lang w:val="af-ZA"/>
              </w:rPr>
              <w:t>:</w:t>
            </w:r>
          </w:p>
          <w:p w:rsidR="008B1151" w:rsidRPr="008B1151" w:rsidRDefault="008B1151" w:rsidP="008B1151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</w:pP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Ճամբարակ համայնքի գլխավոր տոնածառի բացման արարողությունը,լույսերի վառման արարողակարգը կատարել 31.12.2023թ.ժամը 11:40-ին:</w:t>
            </w:r>
          </w:p>
          <w:p w:rsidR="008B1151" w:rsidRPr="008B1151" w:rsidRDefault="008B1151" w:rsidP="008B1151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</w:pP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Ճամբարակ համայնքի թվով 5 մսուր մանկապարտեզներում,5 մոբայլ մանկապարտեզներում անցկացնել ամանորյան տոնահանդես,որտեղ ներկա պետք է լինեն հեքիաթի 6 հերոսներ՝համապատասխան համազգեստներով,Ձմեռ պապ և Ձյունանուշ,2 ծաղրածու խաղավար,ովքեր պետք է անցկացնեն ինտերակտիվ խաղեր,պղպջակներով ոսկեգույն հայելային թղթերով թղթի շոու:Ավարտին տիկնիկային ներկայացում«Սուրբ Ծննդյան հրաշքը»՝20-ից 25 րոպե տևողությամբ:Ձմեռ պապն ու Ձյունանուշը մանկապարտեզներին պետք է մոտենան 2 ձիերին կցված տոնական ձևավորված կառքով:10x60000=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>600000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դրամ:</w:t>
            </w:r>
          </w:p>
          <w:p w:rsidR="008B1151" w:rsidRPr="008B1151" w:rsidRDefault="008B1151" w:rsidP="008B1151">
            <w:pPr>
              <w:pStyle w:val="a6"/>
              <w:tabs>
                <w:tab w:val="left" w:pos="540"/>
              </w:tabs>
              <w:ind w:left="0"/>
              <w:jc w:val="both"/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</w:pP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Ողջ զարդարանքի դիզայնը և գույների համադրությունը պետք է  նախապես համաձայնեցնել  պատվիրատուի հետ:</w:t>
            </w:r>
          </w:p>
          <w:p w:rsidR="008B1151" w:rsidRPr="00D0195E" w:rsidRDefault="008B1151" w:rsidP="008B1151">
            <w:pPr>
              <w:jc w:val="both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>Ամանորի ձևավորման ծառայության մեջ ընգրկված են նաև Ճամբարակ համայնքի 16 վարչական շրջանների առկա տոնածառների ձևավորումը: Գնի մեջ ներառել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af-ZA"/>
              </w:rPr>
              <w:t xml:space="preserve"> 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նաև 14.01.2024թ.-16.01.2024թ. ժամանակահատվածում նշված ձևավորումների ապամոնտաժումները և  ողջ գույքի հանձնումը Ճամբարակի համայնքապետարանին։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af-ZA"/>
              </w:rPr>
              <w:t xml:space="preserve"> ը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նդամենը   = 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af-ZA"/>
              </w:rPr>
              <w:t>450</w:t>
            </w:r>
            <w:r w:rsidRPr="008B1151">
              <w:rPr>
                <w:rFonts w:ascii="GHEA Grapalat" w:hAnsi="GHEA Grapalat"/>
                <w:b/>
                <w:bCs/>
                <w:i/>
                <w:iCs/>
                <w:color w:val="FF0000"/>
                <w:sz w:val="10"/>
                <w:szCs w:val="10"/>
                <w:lang w:val="hy-AM"/>
              </w:rPr>
              <w:t>.000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hy-AM"/>
              </w:rPr>
              <w:t xml:space="preserve"> ՀՀ դրամ</w:t>
            </w:r>
            <w:r w:rsidRPr="008B1151">
              <w:rPr>
                <w:rFonts w:ascii="GHEA Grapalat" w:hAnsi="GHEA Grapalat"/>
                <w:b/>
                <w:bCs/>
                <w:i/>
                <w:iCs/>
                <w:sz w:val="10"/>
                <w:szCs w:val="10"/>
                <w:lang w:val="ru-RU"/>
              </w:rPr>
              <w:t>:</w:t>
            </w:r>
          </w:p>
          <w:p w:rsidR="00A45783" w:rsidRPr="009700B3" w:rsidRDefault="00A45783" w:rsidP="00F139D9">
            <w:pPr>
              <w:pStyle w:val="Default"/>
              <w:rPr>
                <w:rFonts w:ascii="GHEA Grapalat" w:hAnsi="GHEA Grapalat"/>
                <w:bCs/>
                <w:sz w:val="10"/>
                <w:szCs w:val="10"/>
                <w:lang w:val="hy-AM"/>
              </w:rPr>
            </w:pPr>
          </w:p>
        </w:tc>
      </w:tr>
      <w:tr w:rsidR="0004728A" w:rsidRPr="00066197" w:rsidTr="00951432">
        <w:trPr>
          <w:trHeight w:val="169"/>
        </w:trPr>
        <w:tc>
          <w:tcPr>
            <w:tcW w:w="10978" w:type="dxa"/>
            <w:gridSpan w:val="31"/>
            <w:shd w:val="clear" w:color="auto" w:fill="99CCFF"/>
            <w:vAlign w:val="center"/>
          </w:tcPr>
          <w:p w:rsidR="0004728A" w:rsidRPr="004C0C66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4728A" w:rsidRPr="00733A0F" w:rsidTr="00951432">
        <w:trPr>
          <w:trHeight w:val="50"/>
        </w:trPr>
        <w:tc>
          <w:tcPr>
            <w:tcW w:w="435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C23A3D" w:rsidRDefault="0004728A" w:rsidP="0004728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Կիրառված գ</w:t>
            </w:r>
            <w:r w:rsidRPr="00C23A3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23A3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62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5C6654" w:rsidRDefault="0004728A" w:rsidP="005C6654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Համաձայն «Գնումների մասին» ՀՀ օրենքի  2</w:t>
            </w:r>
            <w:r w:rsidR="005C5B2F" w:rsidRPr="005C5B2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-րդ հոդված</w:t>
            </w:r>
            <w:r w:rsidR="00B63E38" w:rsidRPr="00B63E3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="005C5B2F" w:rsidRPr="005C5B2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B63E38" w:rsidRPr="00B63E3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  <w:r w:rsidR="005C5B2F" w:rsidRPr="005C5B2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ին</w:t>
            </w:r>
            <w:r w:rsidR="00B63E3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մաս</w:t>
            </w:r>
            <w:r w:rsidR="005C6654" w:rsidRPr="005C665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</w:t>
            </w:r>
            <w:r w:rsidR="005C6654" w:rsidRPr="005C6654">
              <w:rPr>
                <w:rFonts w:ascii="GHEA Grapalat" w:hAnsi="GHEA Grapalat"/>
                <w:b/>
                <w:sz w:val="14"/>
                <w:szCs w:val="14"/>
                <w:lang w:val="hy-AM"/>
              </w:rPr>
              <w:t>18-</w:t>
            </w:r>
            <w:r w:rsidR="005C6654" w:rsidRPr="005C665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րդ</w:t>
            </w:r>
            <w:r w:rsidR="005C6654" w:rsidRPr="005C665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5C6654" w:rsidRPr="005C665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հոդվածի</w:t>
            </w:r>
            <w:r w:rsidR="005C6654" w:rsidRPr="005C665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1-ին մասի 3 ենթակետ</w:t>
            </w:r>
          </w:p>
        </w:tc>
      </w:tr>
      <w:tr w:rsidR="0004728A" w:rsidRPr="00733A0F" w:rsidTr="00951432">
        <w:trPr>
          <w:trHeight w:val="196"/>
        </w:trPr>
        <w:tc>
          <w:tcPr>
            <w:tcW w:w="10978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4728A" w:rsidRPr="00C23A3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4728A" w:rsidRPr="007C2CB1" w:rsidTr="009514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4"/>
        </w:trPr>
        <w:tc>
          <w:tcPr>
            <w:tcW w:w="728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23A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C23A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68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4728A" w:rsidRPr="007C2CB1" w:rsidRDefault="007C2CB1" w:rsidP="007C2CB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C2CB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05</w:t>
            </w:r>
            <w:r w:rsidR="00C80396" w:rsidRPr="007C2CB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Pr="007C2CB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5C5B2F" w:rsidRPr="007C2CB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C80396" w:rsidRPr="007C2CB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6431B5" w:rsidRPr="006431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</w:t>
            </w:r>
            <w:r w:rsidR="006431B5" w:rsidRPr="006431B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թ</w:t>
            </w:r>
            <w:r w:rsidR="00C80396" w:rsidRPr="007C2CB1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</w:t>
            </w:r>
          </w:p>
        </w:tc>
      </w:tr>
      <w:tr w:rsidR="0004728A" w:rsidRPr="007C2CB1" w:rsidTr="009514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68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2F4E39" w:rsidRDefault="0004728A" w:rsidP="0004728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2F4E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2F4E3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F4E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2F4E3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F4E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16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2F4E39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F4E3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6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1F2C12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</w:t>
            </w:r>
          </w:p>
        </w:tc>
      </w:tr>
      <w:tr w:rsidR="0004728A" w:rsidRPr="007C2CB1" w:rsidTr="009514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50"/>
        </w:trPr>
        <w:tc>
          <w:tcPr>
            <w:tcW w:w="5668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2F4E39" w:rsidRDefault="0004728A" w:rsidP="0004728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2F4E39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6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2F4E39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04728A" w:rsidRPr="0022631D" w:rsidTr="009514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68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2F4E39" w:rsidRDefault="0004728A" w:rsidP="0004728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F4E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6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2F4E39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7C2CB1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F4E3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</w:t>
            </w:r>
            <w:r w:rsidRPr="007C2CB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ցման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C2CB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նման</w:t>
            </w:r>
            <w:proofErr w:type="spellEnd"/>
          </w:p>
        </w:tc>
      </w:tr>
      <w:tr w:rsidR="0004728A" w:rsidRPr="0022631D" w:rsidTr="009514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68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6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7C2CB1" w:rsidRDefault="007C2CB1" w:rsidP="0004728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----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6431B5" w:rsidRDefault="007C2CB1" w:rsidP="0004728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----</w:t>
            </w:r>
          </w:p>
        </w:tc>
      </w:tr>
      <w:tr w:rsidR="0004728A" w:rsidRPr="0022631D" w:rsidTr="009514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50"/>
        </w:trPr>
        <w:tc>
          <w:tcPr>
            <w:tcW w:w="5668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0940A4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0940A4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04728A" w:rsidRPr="0022631D" w:rsidTr="00951432">
        <w:trPr>
          <w:trHeight w:val="54"/>
        </w:trPr>
        <w:tc>
          <w:tcPr>
            <w:tcW w:w="10978" w:type="dxa"/>
            <w:gridSpan w:val="31"/>
            <w:shd w:val="clear" w:color="auto" w:fill="99CCFF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4728A" w:rsidRPr="0022631D" w:rsidTr="007C2CB1">
        <w:trPr>
          <w:trHeight w:val="605"/>
        </w:trPr>
        <w:tc>
          <w:tcPr>
            <w:tcW w:w="1481" w:type="dxa"/>
            <w:gridSpan w:val="4"/>
            <w:vMerge w:val="restart"/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015" w:type="dxa"/>
            <w:gridSpan w:val="12"/>
            <w:vMerge w:val="restart"/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6482" w:type="dxa"/>
            <w:gridSpan w:val="15"/>
            <w:shd w:val="clear" w:color="auto" w:fill="auto"/>
            <w:vAlign w:val="center"/>
          </w:tcPr>
          <w:p w:rsidR="0004728A" w:rsidRPr="0022631D" w:rsidRDefault="0004728A" w:rsidP="00F971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F9715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="00F9715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F9715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04728A" w:rsidRPr="0022631D" w:rsidTr="007C2CB1">
        <w:trPr>
          <w:trHeight w:val="520"/>
        </w:trPr>
        <w:tc>
          <w:tcPr>
            <w:tcW w:w="1481" w:type="dxa"/>
            <w:gridSpan w:val="4"/>
            <w:vMerge/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gridSpan w:val="12"/>
            <w:vMerge/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6" w:type="dxa"/>
            <w:gridSpan w:val="5"/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417" w:type="dxa"/>
            <w:gridSpan w:val="8"/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823F69" w:rsidRPr="0022631D" w:rsidTr="007C2CB1">
        <w:trPr>
          <w:trHeight w:val="419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823F69" w:rsidRPr="006431B5" w:rsidRDefault="00823F69" w:rsidP="00823F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6431B5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 xml:space="preserve"> </w:t>
            </w:r>
          </w:p>
          <w:p w:rsidR="00823F69" w:rsidRPr="007C2CB1" w:rsidRDefault="00823F69" w:rsidP="007C2CB1">
            <w:pPr>
              <w:widowControl w:val="0"/>
              <w:spacing w:before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2CB1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7C2CB1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="007C2CB1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</w:p>
          <w:p w:rsidR="00823F69" w:rsidRPr="00823F69" w:rsidRDefault="007C2CB1" w:rsidP="007C2CB1">
            <w:pPr>
              <w:widowControl w:val="0"/>
              <w:spacing w:before="0" w:after="0"/>
              <w:ind w:left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</w:t>
            </w:r>
          </w:p>
        </w:tc>
        <w:tc>
          <w:tcPr>
            <w:tcW w:w="3015" w:type="dxa"/>
            <w:gridSpan w:val="12"/>
            <w:shd w:val="clear" w:color="auto" w:fill="auto"/>
            <w:vAlign w:val="center"/>
          </w:tcPr>
          <w:p w:rsidR="00823F69" w:rsidRPr="00312EC7" w:rsidRDefault="00312EC7" w:rsidP="00823F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proofErr w:type="spellStart"/>
            <w:r w:rsidRPr="00312EC7">
              <w:rPr>
                <w:rFonts w:ascii="GHEA Grapalat" w:hAnsi="GHEA Grapalat" w:cs="GHEAGrapalat"/>
                <w:sz w:val="18"/>
                <w:szCs w:val="18"/>
              </w:rPr>
              <w:t>Մարտիրոս</w:t>
            </w:r>
            <w:proofErr w:type="spellEnd"/>
            <w:r w:rsidRPr="00312EC7">
              <w:rPr>
                <w:rFonts w:ascii="GHEA Grapalat" w:hAnsi="GHEA Grapalat" w:cs="GHEAGrapalat"/>
                <w:sz w:val="18"/>
                <w:szCs w:val="18"/>
              </w:rPr>
              <w:t xml:space="preserve"> </w:t>
            </w:r>
            <w:proofErr w:type="spellStart"/>
            <w:r w:rsidRPr="00312EC7">
              <w:rPr>
                <w:rFonts w:ascii="GHEA Grapalat" w:hAnsi="GHEA Grapalat" w:cs="GHEAGrapalat"/>
                <w:sz w:val="18"/>
                <w:szCs w:val="18"/>
              </w:rPr>
              <w:t>Մելքումյան</w:t>
            </w:r>
            <w:proofErr w:type="spellEnd"/>
            <w:r w:rsidRPr="00312EC7">
              <w:rPr>
                <w:rFonts w:ascii="GHEA Grapalat" w:hAnsi="GHEA Grapalat" w:cs="GHEAGrapalat"/>
                <w:sz w:val="18"/>
                <w:szCs w:val="18"/>
              </w:rPr>
              <w:t xml:space="preserve"> ԱՁ</w:t>
            </w:r>
          </w:p>
        </w:tc>
        <w:tc>
          <w:tcPr>
            <w:tcW w:w="2266" w:type="dxa"/>
            <w:gridSpan w:val="5"/>
            <w:shd w:val="clear" w:color="auto" w:fill="auto"/>
            <w:vAlign w:val="center"/>
          </w:tcPr>
          <w:p w:rsidR="00823F69" w:rsidRPr="00733A0F" w:rsidRDefault="00312EC7" w:rsidP="00733A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4</w:t>
            </w:r>
            <w:r w:rsidR="00733A0F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680</w:t>
            </w:r>
            <w:r w:rsidR="00733A0F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ru-RU" w:eastAsia="ru-RU"/>
              </w:rPr>
              <w:t xml:space="preserve"> 000</w:t>
            </w:r>
          </w:p>
        </w:tc>
        <w:tc>
          <w:tcPr>
            <w:tcW w:w="2417" w:type="dxa"/>
            <w:gridSpan w:val="8"/>
            <w:shd w:val="clear" w:color="auto" w:fill="auto"/>
            <w:vAlign w:val="center"/>
          </w:tcPr>
          <w:p w:rsidR="00823F69" w:rsidRPr="004C1475" w:rsidRDefault="00C80396" w:rsidP="00823F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 w:rsidRPr="004C1475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----------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23F69" w:rsidRPr="00733A0F" w:rsidRDefault="00312EC7" w:rsidP="00733A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4</w:t>
            </w:r>
            <w:r w:rsidR="00733A0F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680</w:t>
            </w:r>
            <w:r w:rsidR="00733A0F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ru-RU" w:eastAsia="ru-RU"/>
              </w:rPr>
              <w:t xml:space="preserve"> 000</w:t>
            </w:r>
          </w:p>
        </w:tc>
      </w:tr>
      <w:tr w:rsidR="0004728A" w:rsidRPr="0022631D" w:rsidTr="00951432">
        <w:trPr>
          <w:trHeight w:val="50"/>
        </w:trPr>
        <w:tc>
          <w:tcPr>
            <w:tcW w:w="10978" w:type="dxa"/>
            <w:gridSpan w:val="31"/>
            <w:shd w:val="clear" w:color="auto" w:fill="99CCFF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4728A" w:rsidRPr="0022631D" w:rsidTr="00951432">
        <w:tc>
          <w:tcPr>
            <w:tcW w:w="1097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04728A" w:rsidRPr="0022631D" w:rsidTr="00951432">
        <w:tc>
          <w:tcPr>
            <w:tcW w:w="1074" w:type="dxa"/>
            <w:gridSpan w:val="3"/>
            <w:vMerge w:val="restart"/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174" w:type="dxa"/>
            <w:gridSpan w:val="3"/>
            <w:vMerge w:val="restart"/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3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04728A" w:rsidRPr="0022631D" w:rsidTr="00951432">
        <w:trPr>
          <w:trHeight w:val="601"/>
        </w:trPr>
        <w:tc>
          <w:tcPr>
            <w:tcW w:w="107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04728A" w:rsidRPr="0022631D" w:rsidTr="00951432">
        <w:tc>
          <w:tcPr>
            <w:tcW w:w="107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4728A" w:rsidRPr="00E76354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....</w:t>
            </w:r>
          </w:p>
        </w:tc>
        <w:tc>
          <w:tcPr>
            <w:tcW w:w="117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4728A" w:rsidRPr="0022631D" w:rsidTr="00951432">
        <w:trPr>
          <w:trHeight w:val="178"/>
        </w:trPr>
        <w:tc>
          <w:tcPr>
            <w:tcW w:w="2248" w:type="dxa"/>
            <w:gridSpan w:val="6"/>
            <w:shd w:val="clear" w:color="auto" w:fill="auto"/>
            <w:vAlign w:val="center"/>
          </w:tcPr>
          <w:p w:rsidR="0004728A" w:rsidRPr="0022631D" w:rsidRDefault="0004728A" w:rsidP="0004728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30" w:type="dxa"/>
            <w:gridSpan w:val="25"/>
            <w:shd w:val="clear" w:color="auto" w:fill="auto"/>
            <w:vAlign w:val="center"/>
          </w:tcPr>
          <w:p w:rsidR="0004728A" w:rsidRPr="0022631D" w:rsidRDefault="0004728A" w:rsidP="0004728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04728A" w:rsidRPr="0022631D" w:rsidTr="00951432">
        <w:trPr>
          <w:trHeight w:val="187"/>
        </w:trPr>
        <w:tc>
          <w:tcPr>
            <w:tcW w:w="10978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4728A" w:rsidRPr="0022631D" w:rsidTr="00951432">
        <w:trPr>
          <w:trHeight w:val="346"/>
        </w:trPr>
        <w:tc>
          <w:tcPr>
            <w:tcW w:w="488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9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6431B5" w:rsidRDefault="00F9715A" w:rsidP="00B868C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 w:rsidR="00B868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B868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B868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6431B5" w:rsidRPr="006431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</w:t>
            </w:r>
            <w:r w:rsidR="006431B5" w:rsidRPr="006431B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թ</w:t>
            </w:r>
            <w:r w:rsidR="0004728A" w:rsidRPr="006431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04728A" w:rsidRPr="0022631D" w:rsidTr="00951432">
        <w:trPr>
          <w:trHeight w:val="92"/>
        </w:trPr>
        <w:tc>
          <w:tcPr>
            <w:tcW w:w="4881" w:type="dxa"/>
            <w:gridSpan w:val="17"/>
            <w:vMerge w:val="restart"/>
            <w:shd w:val="clear" w:color="auto" w:fill="auto"/>
            <w:vAlign w:val="center"/>
          </w:tcPr>
          <w:p w:rsidR="0004728A" w:rsidRPr="0022631D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9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DC397E" w:rsidRDefault="0004728A" w:rsidP="0004728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9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DC397E" w:rsidRDefault="0004728A" w:rsidP="0004728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04728A" w:rsidRPr="0022631D" w:rsidTr="00951432">
        <w:trPr>
          <w:trHeight w:val="92"/>
        </w:trPr>
        <w:tc>
          <w:tcPr>
            <w:tcW w:w="4881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9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823F69" w:rsidRDefault="00C80396" w:rsidP="0004728A">
            <w:pPr>
              <w:spacing w:before="0" w:after="0"/>
              <w:ind w:left="0" w:firstLine="0"/>
              <w:rPr>
                <w:rFonts w:ascii="GHEA Grapalat" w:eastAsia="MS Mincho" w:hAnsi="GHEA Grapalat" w:cs="MS Mincho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չկա</w:t>
            </w:r>
            <w:proofErr w:type="spellEnd"/>
          </w:p>
        </w:tc>
        <w:tc>
          <w:tcPr>
            <w:tcW w:w="29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823F69" w:rsidRDefault="00C80396" w:rsidP="0004728A">
            <w:pPr>
              <w:spacing w:before="0" w:after="0"/>
              <w:ind w:left="0" w:firstLine="0"/>
              <w:rPr>
                <w:rFonts w:ascii="Sylfaen" w:eastAsia="MS Mincho" w:hAnsi="Sylfaen" w:cs="MS Mincho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չկա</w:t>
            </w:r>
            <w:proofErr w:type="spellEnd"/>
          </w:p>
        </w:tc>
      </w:tr>
      <w:tr w:rsidR="0004728A" w:rsidRPr="0022631D" w:rsidTr="00951432">
        <w:trPr>
          <w:trHeight w:val="52"/>
        </w:trPr>
        <w:tc>
          <w:tcPr>
            <w:tcW w:w="10978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728A" w:rsidRPr="00DC397E" w:rsidRDefault="0004728A" w:rsidP="00733A0F">
            <w:pPr>
              <w:spacing w:before="0" w:after="0"/>
              <w:ind w:left="0" w:firstLine="0"/>
              <w:rPr>
                <w:rFonts w:ascii="Sylfaen" w:eastAsia="MS Mincho" w:hAnsi="Sylfaen" w:cs="MS Mincho"/>
                <w:b/>
                <w:sz w:val="14"/>
                <w:szCs w:val="14"/>
                <w:lang w:val="hy-AM" w:eastAsia="ru-RU"/>
              </w:rPr>
            </w:pPr>
            <w:r w:rsidRPr="00DC397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</w:t>
            </w:r>
            <w:r w:rsidRPr="00FC40B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="00B868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733A0F" w:rsidRPr="00733A0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6431B5" w:rsidRPr="00C06ACB">
              <w:rPr>
                <w:rFonts w:ascii="GHEA Grapalat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  <w:r w:rsidR="00C06ACB" w:rsidRPr="00C06ACB">
              <w:rPr>
                <w:rFonts w:ascii="GHEA Grapalat" w:eastAsia="MS Mincho" w:hAnsi="GHEA Grapalat" w:cs="MS Mincho"/>
                <w:b/>
                <w:sz w:val="14"/>
                <w:szCs w:val="14"/>
                <w:lang w:eastAsia="ru-RU"/>
              </w:rPr>
              <w:t>1</w:t>
            </w:r>
            <w:r w:rsidR="00B868CA">
              <w:rPr>
                <w:rFonts w:ascii="GHEA Grapalat" w:eastAsia="MS Mincho" w:hAnsi="GHEA Grapalat" w:cs="MS Mincho"/>
                <w:b/>
                <w:sz w:val="14"/>
                <w:szCs w:val="14"/>
                <w:lang w:eastAsia="ru-RU"/>
              </w:rPr>
              <w:t>2</w:t>
            </w:r>
            <w:r w:rsidR="006431B5" w:rsidRPr="00C06ACB">
              <w:rPr>
                <w:rFonts w:ascii="GHEA Grapalat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  <w:r w:rsidR="006431B5" w:rsidRPr="00C06A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</w:t>
            </w:r>
            <w:r w:rsidR="006431B5" w:rsidRPr="00C06AC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="006431B5" w:rsidRPr="00C06AC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04728A" w:rsidRPr="0022631D" w:rsidTr="00951432">
        <w:trPr>
          <w:trHeight w:val="106"/>
        </w:trPr>
        <w:tc>
          <w:tcPr>
            <w:tcW w:w="488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9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CA6237" w:rsidRDefault="00B868CA" w:rsidP="00733A0F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MS Mincho" w:hAnsi="MS Mincho" w:cs="MS Mincho"/>
                <w:b/>
                <w:sz w:val="14"/>
                <w:szCs w:val="14"/>
                <w:lang w:eastAsia="ru-RU"/>
              </w:rPr>
              <w:t>1</w:t>
            </w:r>
            <w:r w:rsidR="00733A0F">
              <w:rPr>
                <w:rFonts w:ascii="GHEA Grapalat" w:eastAsia="MS Mincho" w:hAnsi="MS Mincho" w:cs="MS Mincho"/>
                <w:b/>
                <w:sz w:val="14"/>
                <w:szCs w:val="14"/>
                <w:lang w:val="ru-RU" w:eastAsia="ru-RU"/>
              </w:rPr>
              <w:t>3</w:t>
            </w:r>
            <w:r w:rsidR="00BF3F74" w:rsidRPr="00C06ACB">
              <w:rPr>
                <w:rFonts w:ascii="GHEA Grapalat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  <w:r w:rsidR="00BF3F74" w:rsidRPr="00C06ACB">
              <w:rPr>
                <w:rFonts w:ascii="GHEA Grapalat" w:eastAsia="MS Mincho" w:hAnsi="GHEA Grapalat" w:cs="MS Mincho"/>
                <w:b/>
                <w:sz w:val="14"/>
                <w:szCs w:val="14"/>
                <w:lang w:eastAsia="ru-RU"/>
              </w:rPr>
              <w:t>1</w:t>
            </w:r>
            <w:r w:rsidR="00BF3F74">
              <w:rPr>
                <w:rFonts w:ascii="GHEA Grapalat" w:eastAsia="MS Mincho" w:hAnsi="GHEA Grapalat" w:cs="MS Mincho"/>
                <w:b/>
                <w:sz w:val="14"/>
                <w:szCs w:val="14"/>
                <w:lang w:eastAsia="ru-RU"/>
              </w:rPr>
              <w:t>2</w:t>
            </w:r>
            <w:r w:rsidR="00BF3F74" w:rsidRPr="00C06ACB">
              <w:rPr>
                <w:rFonts w:ascii="GHEA Grapalat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  <w:r w:rsidR="00BF3F74" w:rsidRPr="00C06A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</w:t>
            </w:r>
            <w:r w:rsidR="00BF3F74" w:rsidRPr="00C06AC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="00BF3F74" w:rsidRPr="00C06AC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04728A" w:rsidRPr="0022631D" w:rsidTr="00951432">
        <w:trPr>
          <w:trHeight w:val="223"/>
        </w:trPr>
        <w:tc>
          <w:tcPr>
            <w:tcW w:w="488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9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732ADC" w:rsidRDefault="00B868CA" w:rsidP="00733A0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MS Mincho" w:hAnsi="MS Mincho" w:cs="MS Mincho"/>
                <w:b/>
                <w:sz w:val="14"/>
                <w:szCs w:val="14"/>
                <w:lang w:eastAsia="ru-RU"/>
              </w:rPr>
              <w:t>1</w:t>
            </w:r>
            <w:r w:rsidR="00733A0F">
              <w:rPr>
                <w:rFonts w:ascii="GHEA Grapalat" w:eastAsia="MS Mincho" w:hAnsi="MS Mincho" w:cs="MS Mincho"/>
                <w:b/>
                <w:sz w:val="14"/>
                <w:szCs w:val="14"/>
                <w:lang w:val="ru-RU" w:eastAsia="ru-RU"/>
              </w:rPr>
              <w:t>3</w:t>
            </w:r>
            <w:r w:rsidR="00BF3F74" w:rsidRPr="00C06ACB">
              <w:rPr>
                <w:rFonts w:ascii="GHEA Grapalat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  <w:r w:rsidR="00BF3F74" w:rsidRPr="00C06ACB">
              <w:rPr>
                <w:rFonts w:ascii="GHEA Grapalat" w:eastAsia="MS Mincho" w:hAnsi="GHEA Grapalat" w:cs="MS Mincho"/>
                <w:b/>
                <w:sz w:val="14"/>
                <w:szCs w:val="14"/>
                <w:lang w:eastAsia="ru-RU"/>
              </w:rPr>
              <w:t>1</w:t>
            </w:r>
            <w:r w:rsidR="00BF3F74">
              <w:rPr>
                <w:rFonts w:ascii="GHEA Grapalat" w:eastAsia="MS Mincho" w:hAnsi="GHEA Grapalat" w:cs="MS Mincho"/>
                <w:b/>
                <w:sz w:val="14"/>
                <w:szCs w:val="14"/>
                <w:lang w:eastAsia="ru-RU"/>
              </w:rPr>
              <w:t>2</w:t>
            </w:r>
            <w:r w:rsidR="00BF3F74" w:rsidRPr="00C06ACB">
              <w:rPr>
                <w:rFonts w:ascii="GHEA Grapalat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  <w:r w:rsidR="00BF3F74" w:rsidRPr="00C06A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</w:t>
            </w:r>
            <w:r w:rsidR="00BF3F74" w:rsidRPr="00C06AC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="00BF3F74" w:rsidRPr="00C06AC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04728A" w:rsidRPr="0022631D" w:rsidTr="00951432">
        <w:trPr>
          <w:trHeight w:val="151"/>
        </w:trPr>
        <w:tc>
          <w:tcPr>
            <w:tcW w:w="10978" w:type="dxa"/>
            <w:gridSpan w:val="31"/>
            <w:shd w:val="clear" w:color="auto" w:fill="99CCFF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4728A" w:rsidRPr="0022631D" w:rsidTr="00951432">
        <w:trPr>
          <w:trHeight w:val="250"/>
        </w:trPr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:rsidR="0004728A" w:rsidRPr="00E143ED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4" w:type="dxa"/>
            <w:gridSpan w:val="6"/>
            <w:vMerge w:val="restart"/>
            <w:shd w:val="clear" w:color="auto" w:fill="auto"/>
            <w:vAlign w:val="center"/>
          </w:tcPr>
          <w:p w:rsidR="0004728A" w:rsidRPr="00E143E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638" w:type="dxa"/>
            <w:gridSpan w:val="23"/>
            <w:shd w:val="clear" w:color="auto" w:fill="auto"/>
            <w:vAlign w:val="center"/>
          </w:tcPr>
          <w:p w:rsidR="0004728A" w:rsidRPr="00E143E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143E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E143E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E143E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04728A" w:rsidRPr="0022631D" w:rsidTr="00951432">
        <w:trPr>
          <w:trHeight w:val="237"/>
        </w:trPr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04728A" w:rsidRPr="00E143ED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gridSpan w:val="6"/>
            <w:vMerge/>
            <w:shd w:val="clear" w:color="auto" w:fill="auto"/>
            <w:vAlign w:val="center"/>
          </w:tcPr>
          <w:p w:rsidR="0004728A" w:rsidRPr="00E143E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6" w:type="dxa"/>
            <w:gridSpan w:val="8"/>
            <w:vMerge w:val="restart"/>
            <w:shd w:val="clear" w:color="auto" w:fill="auto"/>
            <w:vAlign w:val="center"/>
          </w:tcPr>
          <w:p w:rsidR="0004728A" w:rsidRPr="00E143E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172" w:type="dxa"/>
            <w:gridSpan w:val="2"/>
            <w:vMerge w:val="restart"/>
            <w:shd w:val="clear" w:color="auto" w:fill="auto"/>
            <w:vAlign w:val="center"/>
          </w:tcPr>
          <w:p w:rsidR="0004728A" w:rsidRPr="00E143E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2158" w:type="dxa"/>
            <w:gridSpan w:val="6"/>
            <w:vMerge w:val="restart"/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252" w:type="dxa"/>
            <w:gridSpan w:val="4"/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04728A" w:rsidRPr="0022631D" w:rsidTr="00951432">
        <w:trPr>
          <w:trHeight w:val="238"/>
        </w:trPr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04728A" w:rsidRPr="00E143ED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gridSpan w:val="6"/>
            <w:vMerge/>
            <w:shd w:val="clear" w:color="auto" w:fill="auto"/>
            <w:vAlign w:val="center"/>
          </w:tcPr>
          <w:p w:rsidR="0004728A" w:rsidRPr="00E143E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6" w:type="dxa"/>
            <w:gridSpan w:val="8"/>
            <w:vMerge/>
            <w:shd w:val="clear" w:color="auto" w:fill="auto"/>
            <w:vAlign w:val="center"/>
          </w:tcPr>
          <w:p w:rsidR="0004728A" w:rsidRPr="00E143E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2" w:type="dxa"/>
            <w:gridSpan w:val="2"/>
            <w:vMerge/>
            <w:shd w:val="clear" w:color="auto" w:fill="auto"/>
            <w:vAlign w:val="center"/>
          </w:tcPr>
          <w:p w:rsidR="0004728A" w:rsidRPr="00E143E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8" w:type="dxa"/>
            <w:gridSpan w:val="6"/>
            <w:vMerge/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2" w:type="dxa"/>
            <w:gridSpan w:val="4"/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04728A" w:rsidRPr="0022631D" w:rsidTr="00951432">
        <w:trPr>
          <w:trHeight w:val="718"/>
        </w:trPr>
        <w:tc>
          <w:tcPr>
            <w:tcW w:w="89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E143ED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E143E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E143E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E143E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3102E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04728A" w:rsidRPr="0022631D" w:rsidTr="00951432">
        <w:trPr>
          <w:trHeight w:val="1132"/>
        </w:trPr>
        <w:tc>
          <w:tcPr>
            <w:tcW w:w="896" w:type="dxa"/>
            <w:gridSpan w:val="2"/>
            <w:shd w:val="clear" w:color="auto" w:fill="auto"/>
            <w:vAlign w:val="center"/>
          </w:tcPr>
          <w:p w:rsidR="0004728A" w:rsidRPr="00823F69" w:rsidRDefault="00823F69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  <w:p w:rsidR="0004728A" w:rsidRPr="00E143E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44" w:type="dxa"/>
            <w:gridSpan w:val="6"/>
            <w:shd w:val="clear" w:color="auto" w:fill="auto"/>
            <w:vAlign w:val="center"/>
          </w:tcPr>
          <w:p w:rsidR="0004728A" w:rsidRPr="00E143ED" w:rsidRDefault="00FE07F7" w:rsidP="00095D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proofErr w:type="spellStart"/>
            <w:r w:rsidRPr="00312EC7">
              <w:rPr>
                <w:rFonts w:ascii="GHEA Grapalat" w:hAnsi="GHEA Grapalat" w:cs="GHEAGrapalat"/>
                <w:sz w:val="18"/>
                <w:szCs w:val="18"/>
              </w:rPr>
              <w:t>Մարտիրոս</w:t>
            </w:r>
            <w:proofErr w:type="spellEnd"/>
            <w:r w:rsidRPr="00312EC7">
              <w:rPr>
                <w:rFonts w:ascii="GHEA Grapalat" w:hAnsi="GHEA Grapalat" w:cs="GHEAGrapalat"/>
                <w:sz w:val="18"/>
                <w:szCs w:val="18"/>
              </w:rPr>
              <w:t xml:space="preserve"> </w:t>
            </w:r>
            <w:proofErr w:type="spellStart"/>
            <w:r w:rsidRPr="00312EC7">
              <w:rPr>
                <w:rFonts w:ascii="GHEA Grapalat" w:hAnsi="GHEA Grapalat" w:cs="GHEAGrapalat"/>
                <w:sz w:val="18"/>
                <w:szCs w:val="18"/>
              </w:rPr>
              <w:t>Մելքումյան</w:t>
            </w:r>
            <w:proofErr w:type="spellEnd"/>
            <w:r w:rsidRPr="00312EC7">
              <w:rPr>
                <w:rFonts w:ascii="GHEA Grapalat" w:hAnsi="GHEA Grapalat" w:cs="GHEAGrapalat"/>
                <w:sz w:val="18"/>
                <w:szCs w:val="18"/>
              </w:rPr>
              <w:t xml:space="preserve"> ԱՁ</w:t>
            </w:r>
          </w:p>
        </w:tc>
        <w:tc>
          <w:tcPr>
            <w:tcW w:w="2156" w:type="dxa"/>
            <w:gridSpan w:val="8"/>
            <w:shd w:val="clear" w:color="auto" w:fill="auto"/>
            <w:vAlign w:val="center"/>
          </w:tcPr>
          <w:p w:rsidR="0004728A" w:rsidRPr="00E61E8D" w:rsidRDefault="00E61E8D" w:rsidP="00FE077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E61E8D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N </w:t>
            </w:r>
            <w:r w:rsidR="0006619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ԳՄՃՀ-ԳՀԾՁԲ-23/09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04728A" w:rsidRPr="00095D7C" w:rsidRDefault="00FE07F7" w:rsidP="00733A0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eastAsia="MS Mincho" w:hAnsi="MS Mincho" w:cs="MS Mincho"/>
                <w:b/>
                <w:sz w:val="14"/>
                <w:szCs w:val="14"/>
                <w:lang w:eastAsia="ru-RU"/>
              </w:rPr>
              <w:t>1</w:t>
            </w:r>
            <w:r w:rsidR="00733A0F">
              <w:rPr>
                <w:rFonts w:ascii="GHEA Grapalat" w:eastAsia="MS Mincho" w:hAnsi="MS Mincho" w:cs="MS Mincho"/>
                <w:b/>
                <w:sz w:val="14"/>
                <w:szCs w:val="14"/>
                <w:lang w:val="ru-RU" w:eastAsia="ru-RU"/>
              </w:rPr>
              <w:t>3</w:t>
            </w:r>
            <w:bookmarkStart w:id="1" w:name="_GoBack"/>
            <w:bookmarkEnd w:id="1"/>
            <w:r w:rsidR="00095D7C" w:rsidRPr="00C06ACB">
              <w:rPr>
                <w:rFonts w:ascii="GHEA Grapalat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  <w:r w:rsidR="00095D7C" w:rsidRPr="00C06ACB">
              <w:rPr>
                <w:rFonts w:ascii="GHEA Grapalat" w:eastAsia="MS Mincho" w:hAnsi="GHEA Grapalat" w:cs="MS Mincho"/>
                <w:b/>
                <w:sz w:val="14"/>
                <w:szCs w:val="14"/>
                <w:lang w:eastAsia="ru-RU"/>
              </w:rPr>
              <w:t>1</w:t>
            </w:r>
            <w:r w:rsidR="00095D7C">
              <w:rPr>
                <w:rFonts w:ascii="GHEA Grapalat" w:eastAsia="MS Mincho" w:hAnsi="GHEA Grapalat" w:cs="MS Mincho"/>
                <w:b/>
                <w:sz w:val="14"/>
                <w:szCs w:val="14"/>
                <w:lang w:eastAsia="ru-RU"/>
              </w:rPr>
              <w:t>2</w:t>
            </w:r>
            <w:r w:rsidR="00095D7C" w:rsidRPr="00C06ACB">
              <w:rPr>
                <w:rFonts w:ascii="GHEA Grapalat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  <w:r w:rsidR="00095D7C" w:rsidRPr="00C06A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</w:t>
            </w:r>
            <w:r w:rsidR="00095D7C" w:rsidRPr="00C06AC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="00095D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58" w:type="dxa"/>
            <w:gridSpan w:val="6"/>
            <w:shd w:val="clear" w:color="auto" w:fill="auto"/>
            <w:vAlign w:val="center"/>
          </w:tcPr>
          <w:p w:rsidR="0004728A" w:rsidRPr="00FE07F7" w:rsidRDefault="00FE07F7" w:rsidP="00F2683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MS Mincho" w:hAnsi="GHEA Grapalat" w:cs="MS Mincho"/>
                <w:bCs/>
                <w:iCs/>
                <w:sz w:val="12"/>
                <w:szCs w:val="12"/>
                <w:lang w:val="hy-AM" w:eastAsia="ru-RU"/>
              </w:rPr>
            </w:pPr>
            <w:r w:rsidRPr="00FE07F7">
              <w:rPr>
                <w:rFonts w:ascii="GHEA Grapalat" w:hAnsi="GHEA Grapalat"/>
                <w:b/>
                <w:bCs/>
                <w:i/>
                <w:iCs/>
                <w:sz w:val="12"/>
                <w:szCs w:val="12"/>
                <w:lang w:val="hy-AM"/>
              </w:rPr>
              <w:t>Ձևավորման ծառայությունները սպսել պայմանագիրը ուժի մեջ մտնելուց հետո:</w:t>
            </w:r>
            <w:r w:rsidRPr="00FE07F7">
              <w:rPr>
                <w:rFonts w:ascii="GHEA Grapalat" w:hAnsi="GHEA Grapalat"/>
                <w:b/>
                <w:i/>
                <w:sz w:val="12"/>
                <w:szCs w:val="12"/>
                <w:lang w:val="hy-AM"/>
              </w:rPr>
              <w:t xml:space="preserve"> Տեղադրման</w:t>
            </w:r>
            <w:r w:rsidRPr="00FE07F7">
              <w:rPr>
                <w:rFonts w:ascii="GHEA Grapalat" w:hAnsi="GHEA Grapalat"/>
                <w:b/>
                <w:i/>
                <w:sz w:val="12"/>
                <w:szCs w:val="12"/>
                <w:lang w:val="af-ZA"/>
              </w:rPr>
              <w:t xml:space="preserve"> </w:t>
            </w:r>
            <w:r w:rsidRPr="00FE07F7">
              <w:rPr>
                <w:rFonts w:ascii="GHEA Grapalat" w:hAnsi="GHEA Grapalat"/>
                <w:b/>
                <w:i/>
                <w:sz w:val="12"/>
                <w:szCs w:val="12"/>
                <w:lang w:val="hy-AM"/>
              </w:rPr>
              <w:t>և</w:t>
            </w:r>
            <w:r w:rsidRPr="00FE07F7">
              <w:rPr>
                <w:rFonts w:ascii="GHEA Grapalat" w:hAnsi="GHEA Grapalat"/>
                <w:b/>
                <w:i/>
                <w:sz w:val="12"/>
                <w:szCs w:val="12"/>
                <w:lang w:val="af-ZA"/>
              </w:rPr>
              <w:t xml:space="preserve"> </w:t>
            </w:r>
            <w:r w:rsidRPr="00FE07F7">
              <w:rPr>
                <w:rFonts w:ascii="GHEA Grapalat" w:hAnsi="GHEA Grapalat"/>
                <w:b/>
                <w:i/>
                <w:sz w:val="12"/>
                <w:szCs w:val="12"/>
                <w:lang w:val="hy-AM"/>
              </w:rPr>
              <w:t>զարդարման</w:t>
            </w:r>
            <w:r w:rsidRPr="00FE07F7">
              <w:rPr>
                <w:rFonts w:ascii="GHEA Grapalat" w:hAnsi="GHEA Grapalat"/>
                <w:b/>
                <w:i/>
                <w:sz w:val="12"/>
                <w:szCs w:val="12"/>
                <w:lang w:val="af-ZA"/>
              </w:rPr>
              <w:t xml:space="preserve"> </w:t>
            </w:r>
            <w:r w:rsidRPr="00FE07F7">
              <w:rPr>
                <w:rFonts w:ascii="GHEA Grapalat" w:hAnsi="GHEA Grapalat"/>
                <w:b/>
                <w:i/>
                <w:sz w:val="12"/>
                <w:szCs w:val="12"/>
                <w:lang w:val="hy-AM"/>
              </w:rPr>
              <w:t xml:space="preserve">ծառայությունների օրը,ժամը </w:t>
            </w:r>
            <w:r w:rsidRPr="00FE07F7">
              <w:rPr>
                <w:rFonts w:ascii="GHEA Grapalat" w:hAnsi="GHEA Grapalat"/>
                <w:b/>
                <w:bCs/>
                <w:i/>
                <w:iCs/>
                <w:sz w:val="12"/>
                <w:szCs w:val="12"/>
                <w:lang w:val="hy-AM"/>
              </w:rPr>
              <w:t xml:space="preserve"> համաձայնեցնել պատվիրատուի համապատասխան աշխատակիցների հետ:Ապամոնտաժումը սկսել 14.01.2024թ.-16.01.2024թ. ժամանակահատվածում: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04728A" w:rsidRPr="00E3674A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722" w:type="dxa"/>
            <w:gridSpan w:val="3"/>
            <w:shd w:val="clear" w:color="auto" w:fill="auto"/>
            <w:vAlign w:val="center"/>
          </w:tcPr>
          <w:p w:rsidR="0004728A" w:rsidRPr="00E3674A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28A" w:rsidRPr="00FD07CE" w:rsidRDefault="00FE07F7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bCs/>
                <w:sz w:val="18"/>
                <w:szCs w:val="18"/>
                <w:lang w:eastAsia="ru-RU"/>
              </w:rPr>
              <w:t>680 000</w:t>
            </w:r>
          </w:p>
        </w:tc>
      </w:tr>
      <w:tr w:rsidR="0004728A" w:rsidRPr="00704C4D" w:rsidTr="00951432">
        <w:trPr>
          <w:trHeight w:val="150"/>
        </w:trPr>
        <w:tc>
          <w:tcPr>
            <w:tcW w:w="10978" w:type="dxa"/>
            <w:gridSpan w:val="31"/>
            <w:shd w:val="clear" w:color="auto" w:fill="auto"/>
            <w:vAlign w:val="center"/>
          </w:tcPr>
          <w:p w:rsidR="0004728A" w:rsidRPr="00E143ED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04728A" w:rsidRPr="0022631D" w:rsidTr="00951432">
        <w:trPr>
          <w:trHeight w:val="1213"/>
        </w:trPr>
        <w:tc>
          <w:tcPr>
            <w:tcW w:w="6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E143ED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21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E143E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1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E143ED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40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E723CB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proofErr w:type="spellStart"/>
            <w:r w:rsidRPr="00E723CB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Էլ</w:t>
            </w:r>
            <w:proofErr w:type="spellEnd"/>
            <w:r w:rsidRPr="00E723CB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.-</w:t>
            </w:r>
            <w:proofErr w:type="spellStart"/>
            <w:r w:rsidRPr="00E723CB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փոստ</w:t>
            </w:r>
            <w:proofErr w:type="spellEnd"/>
          </w:p>
        </w:tc>
        <w:tc>
          <w:tcPr>
            <w:tcW w:w="215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E723CB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proofErr w:type="spellStart"/>
            <w:r w:rsidRPr="00E723CB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Բանկային</w:t>
            </w:r>
            <w:proofErr w:type="spellEnd"/>
            <w:r w:rsidRPr="00E723CB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3CB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հաշիվը</w:t>
            </w:r>
            <w:proofErr w:type="spellEnd"/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D7DB9" w:rsidRPr="0022631D" w:rsidTr="00951432">
        <w:trPr>
          <w:trHeight w:val="727"/>
        </w:trPr>
        <w:tc>
          <w:tcPr>
            <w:tcW w:w="6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7DB9" w:rsidRPr="00823F69" w:rsidRDefault="00823F69" w:rsidP="002D7D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7DB9" w:rsidRPr="00E143ED" w:rsidRDefault="00C80074" w:rsidP="00684B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proofErr w:type="spellStart"/>
            <w:r w:rsidRPr="00312EC7">
              <w:rPr>
                <w:rFonts w:ascii="GHEA Grapalat" w:hAnsi="GHEA Grapalat" w:cs="GHEAGrapalat"/>
                <w:sz w:val="18"/>
                <w:szCs w:val="18"/>
              </w:rPr>
              <w:t>Մարտիրոս</w:t>
            </w:r>
            <w:proofErr w:type="spellEnd"/>
            <w:r w:rsidRPr="00312EC7">
              <w:rPr>
                <w:rFonts w:ascii="GHEA Grapalat" w:hAnsi="GHEA Grapalat" w:cs="GHEAGrapalat"/>
                <w:sz w:val="18"/>
                <w:szCs w:val="18"/>
              </w:rPr>
              <w:t xml:space="preserve"> </w:t>
            </w:r>
            <w:proofErr w:type="spellStart"/>
            <w:r w:rsidRPr="00312EC7">
              <w:rPr>
                <w:rFonts w:ascii="GHEA Grapalat" w:hAnsi="GHEA Grapalat" w:cs="GHEAGrapalat"/>
                <w:sz w:val="18"/>
                <w:szCs w:val="18"/>
              </w:rPr>
              <w:t>Մելքումյան</w:t>
            </w:r>
            <w:proofErr w:type="spellEnd"/>
            <w:r w:rsidRPr="00312EC7">
              <w:rPr>
                <w:rFonts w:ascii="GHEA Grapalat" w:hAnsi="GHEA Grapalat" w:cs="GHEAGrapalat"/>
                <w:sz w:val="18"/>
                <w:szCs w:val="18"/>
              </w:rPr>
              <w:t xml:space="preserve"> ԱՁ</w:t>
            </w:r>
          </w:p>
        </w:tc>
        <w:tc>
          <w:tcPr>
            <w:tcW w:w="21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7DB9" w:rsidRPr="00684B94" w:rsidRDefault="00C80074" w:rsidP="00C80074">
            <w:pPr>
              <w:spacing w:before="0" w:after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84B94">
              <w:rPr>
                <w:rFonts w:ascii="GHEA Grapalat" w:hAnsi="GHEA Grapalat"/>
                <w:sz w:val="16"/>
                <w:szCs w:val="16"/>
                <w:lang w:val="hy-AM"/>
              </w:rPr>
              <w:t>Գեղարք.մարզ,ք.Ճամբարակ,Թումանյան փ,տուն 46,հեռ +37498780028</w:t>
            </w:r>
          </w:p>
        </w:tc>
        <w:tc>
          <w:tcPr>
            <w:tcW w:w="240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7DB9" w:rsidRPr="00684B94" w:rsidRDefault="00C80074" w:rsidP="00A80A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684B94">
              <w:rPr>
                <w:rFonts w:ascii="GHEA Grapalat" w:hAnsi="GHEA Grapalat" w:cs="Arial"/>
                <w:sz w:val="16"/>
                <w:szCs w:val="16"/>
                <w:lang w:val="ru-RU"/>
              </w:rPr>
              <w:t>www</w:t>
            </w:r>
            <w:proofErr w:type="spellEnd"/>
            <w:r w:rsidRPr="00684B94">
              <w:rPr>
                <w:rFonts w:ascii="GHEA Grapalat" w:hAnsi="GHEA Grapalat" w:cs="Arial"/>
                <w:sz w:val="16"/>
                <w:szCs w:val="16"/>
                <w:lang w:val="ru-RU"/>
              </w:rPr>
              <w:t>.</w:t>
            </w:r>
            <w:r w:rsidRPr="00684B94">
              <w:rPr>
                <w:rFonts w:ascii="GHEA Grapalat" w:hAnsi="GHEA Grapalat" w:cs="Arial"/>
                <w:sz w:val="16"/>
                <w:szCs w:val="16"/>
                <w:lang w:val="es-ES"/>
              </w:rPr>
              <w:t>mrdo1987@gmail.com</w:t>
            </w:r>
          </w:p>
        </w:tc>
        <w:tc>
          <w:tcPr>
            <w:tcW w:w="215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0074" w:rsidRPr="00C80074" w:rsidRDefault="00C80074" w:rsidP="00C80074">
            <w:pPr>
              <w:tabs>
                <w:tab w:val="left" w:pos="608"/>
              </w:tabs>
              <w:spacing w:before="0"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80074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C80074">
              <w:rPr>
                <w:rFonts w:ascii="GHEA Grapalat" w:hAnsi="GHEA Grapalat"/>
                <w:sz w:val="16"/>
                <w:szCs w:val="16"/>
              </w:rPr>
              <w:t>ԱԿԲԱ</w:t>
            </w:r>
            <w:r w:rsidRPr="00C80074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C80074">
              <w:rPr>
                <w:rFonts w:ascii="GHEA Grapalat" w:hAnsi="GHEA Grapalat"/>
                <w:sz w:val="16"/>
                <w:szCs w:val="16"/>
              </w:rPr>
              <w:t>ԲԱՆԿ</w:t>
            </w:r>
            <w:r w:rsidRPr="00C80074">
              <w:rPr>
                <w:rFonts w:ascii="GHEA Grapalat" w:hAnsi="GHEA Grapalat"/>
                <w:sz w:val="16"/>
                <w:szCs w:val="16"/>
                <w:lang w:val="hy-AM"/>
              </w:rPr>
              <w:t>»</w:t>
            </w:r>
            <w:r w:rsidRPr="00C80074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C80074">
              <w:rPr>
                <w:rFonts w:ascii="GHEA Grapalat" w:hAnsi="GHEA Grapalat"/>
                <w:sz w:val="16"/>
                <w:szCs w:val="16"/>
              </w:rPr>
              <w:t>ԲԲԸ</w:t>
            </w:r>
            <w:r w:rsidRPr="00C80074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C8007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  <w:p w:rsidR="00C80074" w:rsidRPr="00C80074" w:rsidRDefault="00C80074" w:rsidP="00C80074">
            <w:pPr>
              <w:tabs>
                <w:tab w:val="left" w:pos="608"/>
              </w:tabs>
              <w:spacing w:before="0"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80074">
              <w:rPr>
                <w:rFonts w:ascii="GHEA Grapalat" w:hAnsi="GHEA Grapalat"/>
                <w:sz w:val="16"/>
                <w:szCs w:val="16"/>
                <w:lang w:val="hy-AM"/>
              </w:rPr>
              <w:t>Ճամբարակի մասնաճյուղ</w:t>
            </w:r>
          </w:p>
          <w:p w:rsidR="002D7DB9" w:rsidRPr="005C6654" w:rsidRDefault="00C80074" w:rsidP="00684B94">
            <w:pPr>
              <w:tabs>
                <w:tab w:val="left" w:pos="608"/>
              </w:tabs>
              <w:spacing w:before="0"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80074">
              <w:rPr>
                <w:rFonts w:ascii="GHEA Grapalat" w:hAnsi="GHEA Grapalat"/>
                <w:sz w:val="16"/>
                <w:szCs w:val="16"/>
                <w:lang w:val="hy-AM"/>
              </w:rPr>
              <w:t>Հ</w:t>
            </w:r>
            <w:r w:rsidRPr="00C80074">
              <w:rPr>
                <w:rFonts w:ascii="GHEA Grapalat" w:hAnsi="GHEA Grapalat"/>
                <w:sz w:val="16"/>
                <w:szCs w:val="16"/>
                <w:lang w:val="pt-BR"/>
              </w:rPr>
              <w:t>/</w:t>
            </w:r>
            <w:r w:rsidRPr="00C80074">
              <w:rPr>
                <w:rFonts w:ascii="GHEA Grapalat" w:hAnsi="GHEA Grapalat"/>
                <w:sz w:val="16"/>
                <w:szCs w:val="16"/>
                <w:lang w:val="hy-AM"/>
              </w:rPr>
              <w:t>Հ</w:t>
            </w:r>
            <w:r w:rsidRPr="00C80074">
              <w:rPr>
                <w:rFonts w:ascii="GHEA Grapalat" w:hAnsi="GHEA Grapalat"/>
                <w:sz w:val="16"/>
                <w:szCs w:val="16"/>
                <w:lang w:val="pt-BR"/>
              </w:rPr>
              <w:t xml:space="preserve"> 220639720220000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0074" w:rsidRPr="00C80074" w:rsidRDefault="00C80074" w:rsidP="00C80074">
            <w:pPr>
              <w:tabs>
                <w:tab w:val="left" w:pos="608"/>
              </w:tabs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0074">
              <w:rPr>
                <w:rFonts w:ascii="GHEA Grapalat" w:hAnsi="GHEA Grapalat"/>
                <w:sz w:val="16"/>
                <w:szCs w:val="16"/>
                <w:lang w:val="hy-AM"/>
              </w:rPr>
              <w:t>ՀՎՀՀ</w:t>
            </w:r>
            <w:r w:rsidRPr="00C8007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C80074">
              <w:rPr>
                <w:rFonts w:ascii="GHEA Grapalat" w:hAnsi="GHEA Grapalat"/>
                <w:sz w:val="16"/>
                <w:szCs w:val="16"/>
                <w:lang w:val="pt-BR"/>
              </w:rPr>
              <w:t>75468674</w:t>
            </w:r>
          </w:p>
          <w:p w:rsidR="002D7DB9" w:rsidRPr="00C80074" w:rsidRDefault="002D7DB9" w:rsidP="00E723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</w:p>
        </w:tc>
      </w:tr>
      <w:tr w:rsidR="0004728A" w:rsidRPr="002D7DB9" w:rsidTr="00951432">
        <w:trPr>
          <w:trHeight w:val="288"/>
        </w:trPr>
        <w:tc>
          <w:tcPr>
            <w:tcW w:w="10978" w:type="dxa"/>
            <w:gridSpan w:val="31"/>
            <w:shd w:val="clear" w:color="auto" w:fill="99CCFF"/>
            <w:vAlign w:val="center"/>
          </w:tcPr>
          <w:p w:rsidR="0004728A" w:rsidRPr="002D7DB9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4728A" w:rsidRPr="00373869" w:rsidTr="009514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2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B63E38">
            <w:pPr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14F0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Ծանոթություն</w:t>
            </w:r>
            <w:r w:rsidR="00B63E38" w:rsidRPr="00680A26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04728A" w:rsidRPr="00373869" w:rsidTr="00951432">
        <w:trPr>
          <w:trHeight w:val="288"/>
        </w:trPr>
        <w:tc>
          <w:tcPr>
            <w:tcW w:w="10978" w:type="dxa"/>
            <w:gridSpan w:val="31"/>
            <w:shd w:val="clear" w:color="auto" w:fill="99CCFF"/>
            <w:vAlign w:val="center"/>
          </w:tcPr>
          <w:p w:rsidR="0004728A" w:rsidRPr="00714F05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04728A" w:rsidRPr="00733A0F" w:rsidTr="00951432">
        <w:trPr>
          <w:trHeight w:val="288"/>
        </w:trPr>
        <w:tc>
          <w:tcPr>
            <w:tcW w:w="10978" w:type="dxa"/>
            <w:gridSpan w:val="31"/>
            <w:shd w:val="clear" w:color="auto" w:fill="auto"/>
            <w:vAlign w:val="center"/>
          </w:tcPr>
          <w:p w:rsidR="0004728A" w:rsidRPr="00005CE4" w:rsidRDefault="0004728A" w:rsidP="0004728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Ինչպես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սույն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ընթացակարգի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տվյալ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չափաբաժնի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մասով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մասնակիցները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,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այնպես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Հայաստանի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Հանրապետությունում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ստացած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հասարակական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կազմակերպությունները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և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լրատվական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գործունեություն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իրականացնող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անձինք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,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են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ընթացակարգը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ներկայացնել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կնքված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պայմանագրի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տվյալ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չափաբաժնի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արդյունքի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ընդունման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գործընթացին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պատասխանատու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ստորաբաժանման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համատեղ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մասնակցելու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գրավոր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՝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սույն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հայտարարությունը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հրապարակվելուց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հետո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5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օրացուցային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օրվա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ընթացքում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:</w:t>
            </w:r>
          </w:p>
          <w:p w:rsidR="0004728A" w:rsidRPr="00005CE4" w:rsidRDefault="0004728A" w:rsidP="0004728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lastRenderedPageBreak/>
              <w:t>Գրավոր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կից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ներկայացվում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է՝</w:t>
            </w:r>
          </w:p>
          <w:p w:rsidR="0004728A" w:rsidRPr="00005CE4" w:rsidRDefault="0004728A" w:rsidP="0004728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1)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տրամադրված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լիազորագրի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բնօրինակը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: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Ընդ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՝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</w:p>
          <w:p w:rsidR="0004728A" w:rsidRPr="00005CE4" w:rsidRDefault="0004728A" w:rsidP="0004728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. </w:t>
            </w:r>
            <w:proofErr w:type="spellStart"/>
            <w:proofErr w:type="gram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քանակը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գերազանցել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երկուսը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.</w:t>
            </w:r>
          </w:p>
          <w:p w:rsidR="0004728A" w:rsidRPr="00005CE4" w:rsidRDefault="0004728A" w:rsidP="0004728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. </w:t>
            </w:r>
            <w:proofErr w:type="spellStart"/>
            <w:proofErr w:type="gram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անձամբ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պետք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կատարի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գործողությունները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,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որոնց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համար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.</w:t>
            </w:r>
          </w:p>
          <w:p w:rsidR="0004728A" w:rsidRPr="00005CE4" w:rsidRDefault="0004728A" w:rsidP="0004728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2)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ինչպես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գործընթացին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մասնակցելու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,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այնպես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կողմից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ստորագրված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բնօրինակ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հայտարարություններ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՝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«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Գնումների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»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ՀՀ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օրենքի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5.1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հոդվածի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2-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րդ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մասով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նախատեսված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շահերի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բախման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բացակայության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.</w:t>
            </w:r>
          </w:p>
          <w:p w:rsidR="0004728A" w:rsidRPr="00005CE4" w:rsidRDefault="0004728A" w:rsidP="0004728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3)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էլեկտրոնային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փոստի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հասցեները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և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հեռախոսահամարները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,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որոնց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միջոցով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կապ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հաստատել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և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վերջինիս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կողմից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.</w:t>
            </w:r>
          </w:p>
          <w:p w:rsidR="0004728A" w:rsidRPr="00005CE4" w:rsidRDefault="0004728A" w:rsidP="0004728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4)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Հայաստանի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Հանրապետությունում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ստացած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հասարակական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կազմակերպությունների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և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լրատվական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գործունեություն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իրականացնող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դեպքում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՝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նաև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գրանցման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վկայականի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պատճենը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:</w:t>
            </w:r>
          </w:p>
          <w:p w:rsidR="0004728A" w:rsidRPr="00005CE4" w:rsidRDefault="0004728A" w:rsidP="0004728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պատասխանատու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ստորաբաժանման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ղեկավարի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էլեկտրոնային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փոստի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պաշտոնական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հասցեն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</w:t>
            </w:r>
            <w:r w:rsidRPr="00005CE4"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af-ZA" w:eastAsia="ru-RU"/>
              </w:rPr>
              <w:t xml:space="preserve">  </w:t>
            </w:r>
            <w:r w:rsidRPr="00005CE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af-ZA" w:eastAsia="ru-RU"/>
              </w:rPr>
              <w:t>gavar.gnumner@mail.ru</w:t>
            </w:r>
            <w:r w:rsidRPr="00005CE4">
              <w:rPr>
                <w:rFonts w:ascii="GHEA Grapalat" w:eastAsia="Times New Roman" w:hAnsi="GHEA Grapalat"/>
                <w:b/>
                <w:sz w:val="10"/>
                <w:szCs w:val="14"/>
                <w:lang w:val="af-ZA" w:eastAsia="ru-RU"/>
              </w:rPr>
              <w:t>:</w:t>
            </w:r>
          </w:p>
        </w:tc>
      </w:tr>
      <w:tr w:rsidR="0004728A" w:rsidRPr="00733A0F" w:rsidTr="00951432">
        <w:trPr>
          <w:trHeight w:val="288"/>
        </w:trPr>
        <w:tc>
          <w:tcPr>
            <w:tcW w:w="10978" w:type="dxa"/>
            <w:gridSpan w:val="31"/>
            <w:shd w:val="clear" w:color="auto" w:fill="99CCFF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4728A" w:rsidRPr="00733A0F" w:rsidTr="00951432">
        <w:trPr>
          <w:trHeight w:val="619"/>
        </w:trPr>
        <w:tc>
          <w:tcPr>
            <w:tcW w:w="215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4728A" w:rsidRPr="0013073F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824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04728A" w:rsidRPr="00AC27F0" w:rsidRDefault="00733A0F" w:rsidP="0004728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9" w:history="1">
              <w:r w:rsidR="0004728A" w:rsidRPr="00AC27F0">
                <w:rPr>
                  <w:rStyle w:val="ab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www.armeps.am</w:t>
              </w:r>
            </w:hyperlink>
          </w:p>
          <w:p w:rsidR="0004728A" w:rsidRPr="006B52F4" w:rsidRDefault="00733A0F" w:rsidP="0004728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10" w:history="1">
              <w:r w:rsidR="0004728A" w:rsidRPr="00033C82">
                <w:rPr>
                  <w:rStyle w:val="ab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www.g</w:t>
              </w:r>
              <w:r w:rsidR="0004728A" w:rsidRPr="006B52F4">
                <w:rPr>
                  <w:rStyle w:val="ab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numner.am</w:t>
              </w:r>
            </w:hyperlink>
          </w:p>
          <w:p w:rsidR="0004728A" w:rsidRPr="006B52F4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04728A" w:rsidRPr="00733A0F" w:rsidTr="00951432">
        <w:trPr>
          <w:trHeight w:val="288"/>
        </w:trPr>
        <w:tc>
          <w:tcPr>
            <w:tcW w:w="10978" w:type="dxa"/>
            <w:gridSpan w:val="31"/>
            <w:shd w:val="clear" w:color="auto" w:fill="99CCFF"/>
            <w:vAlign w:val="center"/>
          </w:tcPr>
          <w:p w:rsidR="0004728A" w:rsidRPr="0013073F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  <w:p w:rsidR="0004728A" w:rsidRPr="0013073F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04728A" w:rsidRPr="00733A0F" w:rsidTr="00951432">
        <w:trPr>
          <w:trHeight w:val="592"/>
        </w:trPr>
        <w:tc>
          <w:tcPr>
            <w:tcW w:w="28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13073F" w:rsidRDefault="0004728A" w:rsidP="0004728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գործընթացի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շրջանակներում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հակաօրինական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հայտնաբերվելու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դեպքում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այդ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կապակցությամբ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ձեռնարկված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գործողությունների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համառոտ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նկարագիրը</w:t>
            </w:r>
            <w:r w:rsidRPr="0013073F">
              <w:rPr>
                <w:rFonts w:ascii="GHEA Grapalat" w:eastAsia="Times New Roman" w:hAnsi="GHEA Grapalat"/>
                <w:sz w:val="12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09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AC27F0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Գնման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գործընթացի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շրջանակներում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հակաօրինական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գործողություններ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 չեն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հայտնաբերվել։</w:t>
            </w:r>
          </w:p>
        </w:tc>
      </w:tr>
      <w:tr w:rsidR="0004728A" w:rsidRPr="00733A0F" w:rsidTr="00951432">
        <w:trPr>
          <w:trHeight w:val="288"/>
        </w:trPr>
        <w:tc>
          <w:tcPr>
            <w:tcW w:w="10978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4728A" w:rsidRPr="0013073F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04728A" w:rsidRPr="00733A0F" w:rsidTr="00951432">
        <w:trPr>
          <w:trHeight w:val="427"/>
        </w:trPr>
        <w:tc>
          <w:tcPr>
            <w:tcW w:w="28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13073F" w:rsidRDefault="0004728A" w:rsidP="0004728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B52F4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ընթացակարգի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ներկայացված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բողոքները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կայացված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09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AC27F0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Գնման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ընթացակարգի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 xml:space="preserve">վերաբերյալ բողոքներ չեն 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ներկայացվել։</w:t>
            </w:r>
          </w:p>
        </w:tc>
      </w:tr>
      <w:tr w:rsidR="0004728A" w:rsidRPr="00733A0F" w:rsidTr="00951432">
        <w:trPr>
          <w:trHeight w:val="288"/>
        </w:trPr>
        <w:tc>
          <w:tcPr>
            <w:tcW w:w="10978" w:type="dxa"/>
            <w:gridSpan w:val="31"/>
            <w:shd w:val="clear" w:color="auto" w:fill="99CCFF"/>
            <w:vAlign w:val="center"/>
          </w:tcPr>
          <w:p w:rsidR="0004728A" w:rsidRPr="00E56328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4728A" w:rsidRPr="0022631D" w:rsidTr="00951432">
        <w:trPr>
          <w:trHeight w:val="427"/>
        </w:trPr>
        <w:tc>
          <w:tcPr>
            <w:tcW w:w="28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9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3102E" w:rsidRDefault="0004728A" w:rsidP="0004728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04728A" w:rsidRPr="0022631D" w:rsidTr="00951432">
        <w:trPr>
          <w:trHeight w:val="288"/>
        </w:trPr>
        <w:tc>
          <w:tcPr>
            <w:tcW w:w="10978" w:type="dxa"/>
            <w:gridSpan w:val="31"/>
            <w:shd w:val="clear" w:color="auto" w:fill="99CCFF"/>
            <w:vAlign w:val="center"/>
          </w:tcPr>
          <w:p w:rsidR="0004728A" w:rsidRPr="0022631D" w:rsidRDefault="0004728A" w:rsidP="000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4728A" w:rsidRPr="0022631D" w:rsidTr="00951432">
        <w:trPr>
          <w:trHeight w:val="227"/>
        </w:trPr>
        <w:tc>
          <w:tcPr>
            <w:tcW w:w="10978" w:type="dxa"/>
            <w:gridSpan w:val="31"/>
            <w:shd w:val="clear" w:color="auto" w:fill="auto"/>
            <w:vAlign w:val="center"/>
          </w:tcPr>
          <w:p w:rsidR="0004728A" w:rsidRPr="0022631D" w:rsidRDefault="0004728A" w:rsidP="0004728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4728A" w:rsidRPr="0022631D" w:rsidTr="00951432">
        <w:trPr>
          <w:trHeight w:val="47"/>
        </w:trPr>
        <w:tc>
          <w:tcPr>
            <w:tcW w:w="332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6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68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28A" w:rsidRPr="0022631D" w:rsidRDefault="0004728A" w:rsidP="0004728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04728A" w:rsidRPr="0022631D" w:rsidTr="00951432">
        <w:trPr>
          <w:trHeight w:val="47"/>
        </w:trPr>
        <w:tc>
          <w:tcPr>
            <w:tcW w:w="3320" w:type="dxa"/>
            <w:gridSpan w:val="12"/>
            <w:shd w:val="clear" w:color="auto" w:fill="auto"/>
            <w:vAlign w:val="center"/>
          </w:tcPr>
          <w:p w:rsidR="0004728A" w:rsidRPr="00F26836" w:rsidRDefault="00F26836" w:rsidP="0004728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2683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Լուսինե</w:t>
            </w:r>
            <w:proofErr w:type="spellEnd"/>
            <w:r w:rsidRPr="00F2683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683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Մարկոսյան</w:t>
            </w:r>
            <w:proofErr w:type="spellEnd"/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04728A" w:rsidRPr="00F26836" w:rsidRDefault="0004728A" w:rsidP="00F2683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 w:rsidRPr="00F26836">
              <w:rPr>
                <w:rFonts w:ascii="GHEA Grapalat" w:hAnsi="GHEA Grapalat"/>
                <w:sz w:val="16"/>
                <w:szCs w:val="16"/>
                <w:lang w:val="af-ZA"/>
              </w:rPr>
              <w:t>/0</w:t>
            </w:r>
            <w:r w:rsidR="00F26836" w:rsidRPr="00F26836">
              <w:rPr>
                <w:rFonts w:ascii="GHEA Grapalat" w:hAnsi="GHEA Grapalat"/>
                <w:sz w:val="16"/>
                <w:szCs w:val="16"/>
                <w:lang w:val="af-ZA"/>
              </w:rPr>
              <w:t>265</w:t>
            </w:r>
            <w:r w:rsidRPr="00F26836">
              <w:rPr>
                <w:rFonts w:ascii="GHEA Grapalat" w:hAnsi="GHEA Grapalat"/>
                <w:sz w:val="16"/>
                <w:szCs w:val="16"/>
                <w:lang w:val="af-ZA"/>
              </w:rPr>
              <w:t xml:space="preserve">/ </w:t>
            </w:r>
            <w:r w:rsidR="00F26836" w:rsidRPr="00F26836">
              <w:rPr>
                <w:rFonts w:ascii="GHEA Grapalat" w:hAnsi="GHEA Grapalat"/>
                <w:sz w:val="16"/>
                <w:szCs w:val="16"/>
                <w:lang w:val="af-ZA"/>
              </w:rPr>
              <w:t>23133</w:t>
            </w:r>
          </w:p>
        </w:tc>
        <w:tc>
          <w:tcPr>
            <w:tcW w:w="3689" w:type="dxa"/>
            <w:gridSpan w:val="8"/>
            <w:shd w:val="clear" w:color="auto" w:fill="auto"/>
            <w:vAlign w:val="center"/>
          </w:tcPr>
          <w:p w:rsidR="0004728A" w:rsidRPr="00F26836" w:rsidRDefault="00F26836" w:rsidP="0004728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 w:rsidRPr="00F2683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chambarak.gnumner@bk.ru</w:t>
            </w:r>
          </w:p>
        </w:tc>
      </w:tr>
    </w:tbl>
    <w:p w:rsidR="003078BA" w:rsidRPr="00F26836" w:rsidRDefault="003078BA" w:rsidP="00E75C3B">
      <w:pPr>
        <w:ind w:left="0" w:firstLine="0"/>
        <w:jc w:val="both"/>
        <w:rPr>
          <w:rFonts w:ascii="GHEA Grapalat" w:hAnsi="GHEA Grapalat" w:cs="Sylfaen"/>
          <w:b/>
          <w:sz w:val="16"/>
          <w:szCs w:val="16"/>
        </w:rPr>
      </w:pPr>
      <w:r w:rsidRPr="00F26836">
        <w:rPr>
          <w:rFonts w:ascii="GHEA Grapalat" w:hAnsi="GHEA Grapalat" w:cs="Sylfaen"/>
          <w:b/>
          <w:sz w:val="16"/>
          <w:szCs w:val="16"/>
          <w:lang w:val="af-ZA"/>
        </w:rPr>
        <w:t>Պատվիրատու</w:t>
      </w:r>
      <w:r w:rsidRPr="00F26836">
        <w:rPr>
          <w:rFonts w:ascii="GHEA Grapalat" w:hAnsi="GHEA Grapalat"/>
          <w:b/>
          <w:sz w:val="16"/>
          <w:szCs w:val="16"/>
          <w:lang w:val="af-ZA"/>
        </w:rPr>
        <w:t xml:space="preserve">՝ </w:t>
      </w:r>
      <w:r w:rsidRPr="00F2683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proofErr w:type="spellStart"/>
      <w:r w:rsidR="00F26836">
        <w:rPr>
          <w:rFonts w:ascii="GHEA Grapalat" w:hAnsi="GHEA Grapalat"/>
          <w:b/>
          <w:sz w:val="16"/>
          <w:szCs w:val="16"/>
        </w:rPr>
        <w:t>Ճամբարակի</w:t>
      </w:r>
      <w:proofErr w:type="spellEnd"/>
      <w:r w:rsidR="00F26836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F26836">
        <w:rPr>
          <w:rFonts w:ascii="GHEA Grapalat" w:hAnsi="GHEA Grapalat"/>
          <w:b/>
          <w:sz w:val="16"/>
          <w:szCs w:val="16"/>
        </w:rPr>
        <w:t>համայնքապետարան</w:t>
      </w:r>
      <w:proofErr w:type="spellEnd"/>
    </w:p>
    <w:sectPr w:rsidR="003078BA" w:rsidRPr="00F26836" w:rsidSect="00BC0C20">
      <w:pgSz w:w="11907" w:h="16840" w:code="9"/>
      <w:pgMar w:top="540" w:right="387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78" w:rsidRDefault="00F25178" w:rsidP="0022631D">
      <w:pPr>
        <w:spacing w:before="0" w:after="0"/>
      </w:pPr>
      <w:r>
        <w:separator/>
      </w:r>
    </w:p>
  </w:endnote>
  <w:endnote w:type="continuationSeparator" w:id="0">
    <w:p w:rsidR="00F25178" w:rsidRDefault="00F25178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Calibri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78" w:rsidRDefault="00F25178" w:rsidP="0022631D">
      <w:pPr>
        <w:spacing w:before="0" w:after="0"/>
      </w:pPr>
      <w:r>
        <w:separator/>
      </w:r>
    </w:p>
  </w:footnote>
  <w:footnote w:type="continuationSeparator" w:id="0">
    <w:p w:rsidR="00F25178" w:rsidRDefault="00F25178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82546E"/>
    <w:multiLevelType w:val="hybridMultilevel"/>
    <w:tmpl w:val="7F623696"/>
    <w:lvl w:ilvl="0" w:tplc="0409000D">
      <w:start w:val="1"/>
      <w:numFmt w:val="bullet"/>
      <w:lvlText w:val=""/>
      <w:lvlJc w:val="left"/>
      <w:pPr>
        <w:ind w:left="9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377B"/>
    <w:rsid w:val="00005A7B"/>
    <w:rsid w:val="00005CE4"/>
    <w:rsid w:val="00012170"/>
    <w:rsid w:val="00031C6A"/>
    <w:rsid w:val="0003458E"/>
    <w:rsid w:val="000430F3"/>
    <w:rsid w:val="00044EA8"/>
    <w:rsid w:val="00046CCF"/>
    <w:rsid w:val="0004728A"/>
    <w:rsid w:val="00047ED5"/>
    <w:rsid w:val="00051ECE"/>
    <w:rsid w:val="00052F3B"/>
    <w:rsid w:val="00066197"/>
    <w:rsid w:val="00066932"/>
    <w:rsid w:val="0007090E"/>
    <w:rsid w:val="00073D66"/>
    <w:rsid w:val="00083013"/>
    <w:rsid w:val="000940A4"/>
    <w:rsid w:val="00095D7C"/>
    <w:rsid w:val="000B0199"/>
    <w:rsid w:val="000D3605"/>
    <w:rsid w:val="000D4623"/>
    <w:rsid w:val="000E2B2A"/>
    <w:rsid w:val="000E4FF1"/>
    <w:rsid w:val="000E67CC"/>
    <w:rsid w:val="000F2D66"/>
    <w:rsid w:val="000F376D"/>
    <w:rsid w:val="000F38B0"/>
    <w:rsid w:val="001021B0"/>
    <w:rsid w:val="00104A13"/>
    <w:rsid w:val="0012130E"/>
    <w:rsid w:val="0013073F"/>
    <w:rsid w:val="00136C96"/>
    <w:rsid w:val="00144BFA"/>
    <w:rsid w:val="00151FFD"/>
    <w:rsid w:val="001563FB"/>
    <w:rsid w:val="0017679A"/>
    <w:rsid w:val="0018422F"/>
    <w:rsid w:val="00187D06"/>
    <w:rsid w:val="00191989"/>
    <w:rsid w:val="001A1999"/>
    <w:rsid w:val="001B1F9C"/>
    <w:rsid w:val="001B48B1"/>
    <w:rsid w:val="001C1BE1"/>
    <w:rsid w:val="001C55E0"/>
    <w:rsid w:val="001D182C"/>
    <w:rsid w:val="001D7BE7"/>
    <w:rsid w:val="001E0091"/>
    <w:rsid w:val="001E63E9"/>
    <w:rsid w:val="001F0365"/>
    <w:rsid w:val="001F2C12"/>
    <w:rsid w:val="001F327F"/>
    <w:rsid w:val="001F35B9"/>
    <w:rsid w:val="00206670"/>
    <w:rsid w:val="002177C0"/>
    <w:rsid w:val="00221128"/>
    <w:rsid w:val="0022342F"/>
    <w:rsid w:val="0022631D"/>
    <w:rsid w:val="0023102E"/>
    <w:rsid w:val="002377A2"/>
    <w:rsid w:val="00266473"/>
    <w:rsid w:val="002726F2"/>
    <w:rsid w:val="00284989"/>
    <w:rsid w:val="00291E97"/>
    <w:rsid w:val="00295B92"/>
    <w:rsid w:val="002D7DB9"/>
    <w:rsid w:val="002E4E6F"/>
    <w:rsid w:val="002F16CC"/>
    <w:rsid w:val="002F1FEB"/>
    <w:rsid w:val="002F4E39"/>
    <w:rsid w:val="002F4F60"/>
    <w:rsid w:val="003078BA"/>
    <w:rsid w:val="003128F2"/>
    <w:rsid w:val="00312EC7"/>
    <w:rsid w:val="00324CC0"/>
    <w:rsid w:val="00341EA8"/>
    <w:rsid w:val="003578FB"/>
    <w:rsid w:val="003626A3"/>
    <w:rsid w:val="00365DA5"/>
    <w:rsid w:val="00371B1D"/>
    <w:rsid w:val="00373869"/>
    <w:rsid w:val="00377B55"/>
    <w:rsid w:val="0038441B"/>
    <w:rsid w:val="003A789B"/>
    <w:rsid w:val="003B2758"/>
    <w:rsid w:val="003C3331"/>
    <w:rsid w:val="003D4CCD"/>
    <w:rsid w:val="003E3D40"/>
    <w:rsid w:val="003E6978"/>
    <w:rsid w:val="004041D0"/>
    <w:rsid w:val="00431102"/>
    <w:rsid w:val="00433E3C"/>
    <w:rsid w:val="00437C14"/>
    <w:rsid w:val="00453B1C"/>
    <w:rsid w:val="00472069"/>
    <w:rsid w:val="00474C2F"/>
    <w:rsid w:val="004764CD"/>
    <w:rsid w:val="004875E0"/>
    <w:rsid w:val="004C0C66"/>
    <w:rsid w:val="004C1475"/>
    <w:rsid w:val="004C4E07"/>
    <w:rsid w:val="004C74BC"/>
    <w:rsid w:val="004D078F"/>
    <w:rsid w:val="004D44B0"/>
    <w:rsid w:val="004D478B"/>
    <w:rsid w:val="004D5D86"/>
    <w:rsid w:val="004E376E"/>
    <w:rsid w:val="004E3B55"/>
    <w:rsid w:val="004E6966"/>
    <w:rsid w:val="004F54DE"/>
    <w:rsid w:val="00503BCC"/>
    <w:rsid w:val="00510F16"/>
    <w:rsid w:val="00516E3C"/>
    <w:rsid w:val="00531F53"/>
    <w:rsid w:val="005336BF"/>
    <w:rsid w:val="00546023"/>
    <w:rsid w:val="005475E9"/>
    <w:rsid w:val="00553710"/>
    <w:rsid w:val="00556AAF"/>
    <w:rsid w:val="005621D7"/>
    <w:rsid w:val="005737F9"/>
    <w:rsid w:val="00576E47"/>
    <w:rsid w:val="005929F1"/>
    <w:rsid w:val="005A6C68"/>
    <w:rsid w:val="005B62BC"/>
    <w:rsid w:val="005C5B2F"/>
    <w:rsid w:val="005C6654"/>
    <w:rsid w:val="005D5FBD"/>
    <w:rsid w:val="005D6012"/>
    <w:rsid w:val="005F7FA0"/>
    <w:rsid w:val="00605E72"/>
    <w:rsid w:val="00607C9A"/>
    <w:rsid w:val="0061287F"/>
    <w:rsid w:val="006129C3"/>
    <w:rsid w:val="0061525F"/>
    <w:rsid w:val="0061614C"/>
    <w:rsid w:val="00621CAA"/>
    <w:rsid w:val="00627031"/>
    <w:rsid w:val="00633EA5"/>
    <w:rsid w:val="006431B5"/>
    <w:rsid w:val="00646760"/>
    <w:rsid w:val="00671BB9"/>
    <w:rsid w:val="00684B94"/>
    <w:rsid w:val="00685364"/>
    <w:rsid w:val="0069024B"/>
    <w:rsid w:val="00690ECB"/>
    <w:rsid w:val="006A2402"/>
    <w:rsid w:val="006A38B4"/>
    <w:rsid w:val="006A6F40"/>
    <w:rsid w:val="006A7BF2"/>
    <w:rsid w:val="006B2E21"/>
    <w:rsid w:val="006B52F4"/>
    <w:rsid w:val="006C0266"/>
    <w:rsid w:val="006C09F3"/>
    <w:rsid w:val="006C23BB"/>
    <w:rsid w:val="006C4EF5"/>
    <w:rsid w:val="006C57E3"/>
    <w:rsid w:val="006D60DB"/>
    <w:rsid w:val="006E0D92"/>
    <w:rsid w:val="006E1A83"/>
    <w:rsid w:val="006E7CFE"/>
    <w:rsid w:val="006F2779"/>
    <w:rsid w:val="00704623"/>
    <w:rsid w:val="00704C4D"/>
    <w:rsid w:val="007060FC"/>
    <w:rsid w:val="007110B5"/>
    <w:rsid w:val="00714F05"/>
    <w:rsid w:val="007264D0"/>
    <w:rsid w:val="00731C55"/>
    <w:rsid w:val="00732ADC"/>
    <w:rsid w:val="00733A0F"/>
    <w:rsid w:val="00734BE6"/>
    <w:rsid w:val="007413C0"/>
    <w:rsid w:val="00743F59"/>
    <w:rsid w:val="00754BA9"/>
    <w:rsid w:val="0077160B"/>
    <w:rsid w:val="00772504"/>
    <w:rsid w:val="007732E7"/>
    <w:rsid w:val="0078682E"/>
    <w:rsid w:val="007A7328"/>
    <w:rsid w:val="007B0098"/>
    <w:rsid w:val="007B0114"/>
    <w:rsid w:val="007C2CB1"/>
    <w:rsid w:val="007C6ED0"/>
    <w:rsid w:val="007D741C"/>
    <w:rsid w:val="007E0A40"/>
    <w:rsid w:val="00802970"/>
    <w:rsid w:val="00813229"/>
    <w:rsid w:val="008141A4"/>
    <w:rsid w:val="0081420B"/>
    <w:rsid w:val="00823F69"/>
    <w:rsid w:val="00827491"/>
    <w:rsid w:val="00831F5D"/>
    <w:rsid w:val="0085175B"/>
    <w:rsid w:val="00856377"/>
    <w:rsid w:val="00864FC1"/>
    <w:rsid w:val="008855B3"/>
    <w:rsid w:val="0089222C"/>
    <w:rsid w:val="00893F00"/>
    <w:rsid w:val="008A3AA7"/>
    <w:rsid w:val="008B1151"/>
    <w:rsid w:val="008C4E62"/>
    <w:rsid w:val="008E081E"/>
    <w:rsid w:val="008E308C"/>
    <w:rsid w:val="008E493A"/>
    <w:rsid w:val="008E6739"/>
    <w:rsid w:val="008F4BD2"/>
    <w:rsid w:val="008F6C54"/>
    <w:rsid w:val="00907226"/>
    <w:rsid w:val="0091299D"/>
    <w:rsid w:val="00935D9C"/>
    <w:rsid w:val="00951432"/>
    <w:rsid w:val="00951493"/>
    <w:rsid w:val="00956DA3"/>
    <w:rsid w:val="009700B3"/>
    <w:rsid w:val="0097259B"/>
    <w:rsid w:val="0097496F"/>
    <w:rsid w:val="009B00F0"/>
    <w:rsid w:val="009B2284"/>
    <w:rsid w:val="009C5E0F"/>
    <w:rsid w:val="009D122D"/>
    <w:rsid w:val="009D3164"/>
    <w:rsid w:val="009E75FF"/>
    <w:rsid w:val="00A00783"/>
    <w:rsid w:val="00A11289"/>
    <w:rsid w:val="00A22567"/>
    <w:rsid w:val="00A25F3F"/>
    <w:rsid w:val="00A306F5"/>
    <w:rsid w:val="00A31820"/>
    <w:rsid w:val="00A318AA"/>
    <w:rsid w:val="00A3477A"/>
    <w:rsid w:val="00A45783"/>
    <w:rsid w:val="00A55B04"/>
    <w:rsid w:val="00A80A58"/>
    <w:rsid w:val="00AA32E4"/>
    <w:rsid w:val="00AC27F0"/>
    <w:rsid w:val="00AD07B9"/>
    <w:rsid w:val="00AD59DC"/>
    <w:rsid w:val="00AE449E"/>
    <w:rsid w:val="00AF4E4A"/>
    <w:rsid w:val="00B03844"/>
    <w:rsid w:val="00B060AD"/>
    <w:rsid w:val="00B10EF2"/>
    <w:rsid w:val="00B15538"/>
    <w:rsid w:val="00B17E13"/>
    <w:rsid w:val="00B226A7"/>
    <w:rsid w:val="00B63E38"/>
    <w:rsid w:val="00B6516A"/>
    <w:rsid w:val="00B713DC"/>
    <w:rsid w:val="00B75762"/>
    <w:rsid w:val="00B868CA"/>
    <w:rsid w:val="00B91DE2"/>
    <w:rsid w:val="00B94EA2"/>
    <w:rsid w:val="00B96070"/>
    <w:rsid w:val="00BA0350"/>
    <w:rsid w:val="00BA03B0"/>
    <w:rsid w:val="00BA11DD"/>
    <w:rsid w:val="00BB0A93"/>
    <w:rsid w:val="00BC0C20"/>
    <w:rsid w:val="00BD1334"/>
    <w:rsid w:val="00BD3D4E"/>
    <w:rsid w:val="00BE0A7E"/>
    <w:rsid w:val="00BF1465"/>
    <w:rsid w:val="00BF3F74"/>
    <w:rsid w:val="00BF4745"/>
    <w:rsid w:val="00C03402"/>
    <w:rsid w:val="00C06ACB"/>
    <w:rsid w:val="00C15F55"/>
    <w:rsid w:val="00C23A3D"/>
    <w:rsid w:val="00C350E4"/>
    <w:rsid w:val="00C614AE"/>
    <w:rsid w:val="00C7196A"/>
    <w:rsid w:val="00C80074"/>
    <w:rsid w:val="00C8029C"/>
    <w:rsid w:val="00C80396"/>
    <w:rsid w:val="00C84DF7"/>
    <w:rsid w:val="00C86236"/>
    <w:rsid w:val="00C96337"/>
    <w:rsid w:val="00C96BED"/>
    <w:rsid w:val="00CA4CCF"/>
    <w:rsid w:val="00CA6237"/>
    <w:rsid w:val="00CB44D2"/>
    <w:rsid w:val="00CC1F23"/>
    <w:rsid w:val="00CD2F61"/>
    <w:rsid w:val="00CD38D6"/>
    <w:rsid w:val="00CF17EC"/>
    <w:rsid w:val="00CF1F70"/>
    <w:rsid w:val="00CF5BB7"/>
    <w:rsid w:val="00D063B5"/>
    <w:rsid w:val="00D108B2"/>
    <w:rsid w:val="00D213DB"/>
    <w:rsid w:val="00D26497"/>
    <w:rsid w:val="00D26FB9"/>
    <w:rsid w:val="00D316C8"/>
    <w:rsid w:val="00D3506E"/>
    <w:rsid w:val="00D350DE"/>
    <w:rsid w:val="00D36189"/>
    <w:rsid w:val="00D37271"/>
    <w:rsid w:val="00D400B6"/>
    <w:rsid w:val="00D53B0E"/>
    <w:rsid w:val="00D67F44"/>
    <w:rsid w:val="00D74C4E"/>
    <w:rsid w:val="00D772F9"/>
    <w:rsid w:val="00D80C64"/>
    <w:rsid w:val="00D811B0"/>
    <w:rsid w:val="00DA30CC"/>
    <w:rsid w:val="00DB06C0"/>
    <w:rsid w:val="00DC397E"/>
    <w:rsid w:val="00DC6041"/>
    <w:rsid w:val="00DC656D"/>
    <w:rsid w:val="00DC7DCC"/>
    <w:rsid w:val="00DD34EF"/>
    <w:rsid w:val="00DD55E7"/>
    <w:rsid w:val="00DE06F1"/>
    <w:rsid w:val="00DF4F81"/>
    <w:rsid w:val="00E00B91"/>
    <w:rsid w:val="00E01B98"/>
    <w:rsid w:val="00E143ED"/>
    <w:rsid w:val="00E14487"/>
    <w:rsid w:val="00E23627"/>
    <w:rsid w:val="00E243EA"/>
    <w:rsid w:val="00E32D16"/>
    <w:rsid w:val="00E33A25"/>
    <w:rsid w:val="00E35DFA"/>
    <w:rsid w:val="00E3674A"/>
    <w:rsid w:val="00E36D52"/>
    <w:rsid w:val="00E4188B"/>
    <w:rsid w:val="00E450E0"/>
    <w:rsid w:val="00E54C4D"/>
    <w:rsid w:val="00E56328"/>
    <w:rsid w:val="00E5701B"/>
    <w:rsid w:val="00E61E8D"/>
    <w:rsid w:val="00E65A98"/>
    <w:rsid w:val="00E677FA"/>
    <w:rsid w:val="00E723CB"/>
    <w:rsid w:val="00E75A4F"/>
    <w:rsid w:val="00E75C3B"/>
    <w:rsid w:val="00E76354"/>
    <w:rsid w:val="00E859FE"/>
    <w:rsid w:val="00E861F6"/>
    <w:rsid w:val="00EA01A2"/>
    <w:rsid w:val="00EA568C"/>
    <w:rsid w:val="00EA767F"/>
    <w:rsid w:val="00EB0976"/>
    <w:rsid w:val="00EB59EE"/>
    <w:rsid w:val="00EF16D0"/>
    <w:rsid w:val="00F10AFE"/>
    <w:rsid w:val="00F139D9"/>
    <w:rsid w:val="00F20922"/>
    <w:rsid w:val="00F25178"/>
    <w:rsid w:val="00F26836"/>
    <w:rsid w:val="00F31004"/>
    <w:rsid w:val="00F32FF3"/>
    <w:rsid w:val="00F43BEA"/>
    <w:rsid w:val="00F64167"/>
    <w:rsid w:val="00F6673B"/>
    <w:rsid w:val="00F71AF8"/>
    <w:rsid w:val="00F77AAD"/>
    <w:rsid w:val="00F916C4"/>
    <w:rsid w:val="00F9715A"/>
    <w:rsid w:val="00FA2D6D"/>
    <w:rsid w:val="00FB088A"/>
    <w:rsid w:val="00FB097B"/>
    <w:rsid w:val="00FB131A"/>
    <w:rsid w:val="00FB27C2"/>
    <w:rsid w:val="00FB2D75"/>
    <w:rsid w:val="00FB513C"/>
    <w:rsid w:val="00FB55C6"/>
    <w:rsid w:val="00FC40BA"/>
    <w:rsid w:val="00FD07CE"/>
    <w:rsid w:val="00FE077B"/>
    <w:rsid w:val="00FE07F7"/>
    <w:rsid w:val="00FF223A"/>
    <w:rsid w:val="00FF4C7A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customStyle="1" w:styleId="Default">
    <w:name w:val="Default"/>
    <w:rsid w:val="00851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ab">
    <w:name w:val="Hyperlink"/>
    <w:rsid w:val="00E7635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7F0"/>
    <w:rPr>
      <w:color w:val="605E5C"/>
      <w:shd w:val="clear" w:color="auto" w:fill="E1DFDD"/>
    </w:rPr>
  </w:style>
  <w:style w:type="character" w:customStyle="1" w:styleId="markedcontent">
    <w:name w:val="markedcontent"/>
    <w:rsid w:val="001B48B1"/>
  </w:style>
  <w:style w:type="character" w:styleId="ac">
    <w:name w:val="annotation reference"/>
    <w:basedOn w:val="a0"/>
    <w:uiPriority w:val="99"/>
    <w:semiHidden/>
    <w:unhideWhenUsed/>
    <w:rsid w:val="003A789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789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789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789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789B"/>
    <w:rPr>
      <w:rFonts w:ascii="Calibri" w:eastAsia="Calibri" w:hAnsi="Calibri" w:cs="Times New Roman"/>
      <w:b/>
      <w:bCs/>
      <w:sz w:val="20"/>
      <w:szCs w:val="20"/>
    </w:rPr>
  </w:style>
  <w:style w:type="paragraph" w:styleId="2">
    <w:name w:val="Body Text 2"/>
    <w:basedOn w:val="a"/>
    <w:link w:val="20"/>
    <w:rsid w:val="00F139D9"/>
    <w:pPr>
      <w:tabs>
        <w:tab w:val="left" w:pos="720"/>
      </w:tabs>
      <w:spacing w:before="0" w:after="0" w:line="360" w:lineRule="auto"/>
      <w:ind w:left="0" w:firstLine="0"/>
    </w:pPr>
    <w:rPr>
      <w:rFonts w:ascii="Arial LatArm" w:eastAsia="Times New Roman" w:hAnsi="Arial LatArm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139D9"/>
    <w:rPr>
      <w:rFonts w:ascii="Arial LatArm" w:eastAsia="Times New Roman" w:hAnsi="Arial LatArm" w:cs="Times New Roman"/>
      <w:sz w:val="20"/>
      <w:szCs w:val="20"/>
    </w:rPr>
  </w:style>
  <w:style w:type="paragraph" w:styleId="21">
    <w:name w:val="Body Text Indent 2"/>
    <w:basedOn w:val="a"/>
    <w:link w:val="22"/>
    <w:rsid w:val="00A45783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2">
    <w:name w:val="Основной текст с отступом 2 Знак"/>
    <w:basedOn w:val="a0"/>
    <w:link w:val="21"/>
    <w:rsid w:val="00A45783"/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a7">
    <w:name w:val="Абзац списка Знак"/>
    <w:link w:val="a6"/>
    <w:uiPriority w:val="99"/>
    <w:locked/>
    <w:rsid w:val="008B11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numner.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mep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78C19-E764-454B-A937-E806072C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2034</Words>
  <Characters>11597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Arman</cp:lastModifiedBy>
  <cp:revision>212</cp:revision>
  <cp:lastPrinted>2022-11-21T14:03:00Z</cp:lastPrinted>
  <dcterms:created xsi:type="dcterms:W3CDTF">2021-06-28T12:08:00Z</dcterms:created>
  <dcterms:modified xsi:type="dcterms:W3CDTF">2023-12-11T21:07:00Z</dcterms:modified>
</cp:coreProperties>
</file>