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29F0" w14:textId="77777777" w:rsidR="00BE5F62" w:rsidRPr="001A4EC4" w:rsidRDefault="00D64FDA" w:rsidP="006C5BAB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2D45A9F7" w14:textId="77777777" w:rsidR="009A5807" w:rsidRPr="001A4EC4" w:rsidRDefault="009A5807" w:rsidP="006C5BAB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64963109" w14:textId="77777777" w:rsidR="00BE5F62" w:rsidRPr="001A4EC4" w:rsidRDefault="00D64FDA" w:rsidP="00044DF2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70E40AF8" w14:textId="77777777" w:rsidR="00BE5F62" w:rsidRPr="001A4EC4" w:rsidRDefault="00F97BAF" w:rsidP="00044DF2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C5BAB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6C5BAB">
        <w:rPr>
          <w:rFonts w:ascii="GHEA Grapalat" w:hAnsi="GHEA Grapalat"/>
          <w:b w:val="0"/>
          <w:sz w:val="24"/>
          <w:szCs w:val="24"/>
        </w:rPr>
        <w:t>25 ноября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6C5BAB">
        <w:rPr>
          <w:rFonts w:ascii="GHEA Grapalat" w:hAnsi="GHEA Grapalat"/>
          <w:b w:val="0"/>
          <w:sz w:val="24"/>
          <w:szCs w:val="24"/>
        </w:rPr>
        <w:t xml:space="preserve">22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7785D117" w14:textId="77777777" w:rsidR="00F97BAF" w:rsidRPr="001A4EC4" w:rsidRDefault="00D64FDA" w:rsidP="00044DF2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63B34914" w14:textId="77777777" w:rsidR="00F97BAF" w:rsidRPr="00EA23A2" w:rsidRDefault="009A5807" w:rsidP="001F7275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44DF2" w:rsidRPr="00044DF2">
        <w:rPr>
          <w:rFonts w:ascii="GHEA Grapalat" w:hAnsi="GHEA Grapalat"/>
          <w:sz w:val="24"/>
          <w:szCs w:val="24"/>
        </w:rPr>
        <w:t>"ААЭК-GHAPDzB-38/22"</w:t>
      </w:r>
    </w:p>
    <w:p w14:paraId="7007697E" w14:textId="77777777" w:rsidR="00C0200A" w:rsidRPr="00131001" w:rsidRDefault="009A5807" w:rsidP="001F7275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044DF2">
        <w:rPr>
          <w:rFonts w:ascii="GHEA Grapalat" w:hAnsi="GHEA Grapalat"/>
          <w:szCs w:val="24"/>
        </w:rPr>
        <w:t xml:space="preserve"> </w:t>
      </w:r>
      <w:r w:rsidR="00044DF2" w:rsidRPr="00044DF2">
        <w:rPr>
          <w:rFonts w:ascii="GHEA Grapalat" w:hAnsi="GHEA Grapalat"/>
          <w:szCs w:val="24"/>
        </w:rPr>
        <w:t>"ААЭК-GHAPDzB-38/22"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044DF2" w:rsidRPr="00820A22">
        <w:rPr>
          <w:rFonts w:ascii="GHEA Grapalat" w:hAnsi="GHEA Grapalat"/>
        </w:rPr>
        <w:t>"</w:t>
      </w:r>
      <w:r w:rsidR="00044DF2" w:rsidRPr="002F7286">
        <w:rPr>
          <w:rFonts w:ascii="GHEA Grapalat" w:hAnsi="GHEA Grapalat"/>
          <w:b/>
        </w:rPr>
        <w:t>Герметичный клапан</w:t>
      </w:r>
      <w:r w:rsidR="00044DF2" w:rsidRPr="00820A22">
        <w:rPr>
          <w:rFonts w:ascii="GHEA Grapalat" w:hAnsi="GHEA Grapalat"/>
        </w:rPr>
        <w:t>"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044DF2">
        <w:rPr>
          <w:rFonts w:ascii="GHEA Grapalat" w:hAnsi="GHEA Grapalat"/>
          <w:szCs w:val="24"/>
        </w:rPr>
        <w:t xml:space="preserve">        </w:t>
      </w:r>
      <w:r w:rsidR="00044DF2" w:rsidRPr="00044DF2">
        <w:rPr>
          <w:rFonts w:ascii="GHEA Grapalat" w:hAnsi="GHEA Grapalat"/>
          <w:b/>
        </w:rPr>
        <w:t>ЗАО «ААЭК»</w:t>
      </w:r>
      <w:r w:rsidR="00085F00" w:rsidRPr="00044DF2">
        <w:rPr>
          <w:rFonts w:ascii="GHEA Grapalat" w:hAnsi="GHEA Grapalat"/>
          <w:b/>
        </w:rPr>
        <w:t>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044DF2" w:rsidRPr="00F15EEA">
        <w:rPr>
          <w:rFonts w:ascii="GHEA Grapalat" w:hAnsi="GHEA Grapalat" w:cs="Sylfaen"/>
          <w:sz w:val="20"/>
          <w:lang w:val="af-ZA"/>
        </w:rPr>
        <w:t>23.11.2022</w:t>
      </w:r>
      <w:r w:rsidR="00044DF2">
        <w:rPr>
          <w:rFonts w:ascii="GHEA Grapalat" w:hAnsi="GHEA Grapalat" w:cs="Sylfaen"/>
          <w:sz w:val="20"/>
        </w:rPr>
        <w:t>г.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044DF2">
        <w:rPr>
          <w:rFonts w:ascii="GHEA Grapalat" w:hAnsi="GHEA Grapalat"/>
          <w:spacing w:val="4"/>
          <w:szCs w:val="24"/>
        </w:rPr>
        <w:t xml:space="preserve"> </w:t>
      </w:r>
      <w:r w:rsidR="00044DF2" w:rsidRPr="00F15EEA">
        <w:rPr>
          <w:rFonts w:ascii="GHEA Grapalat" w:hAnsi="GHEA Grapalat" w:cs="Sylfaen"/>
          <w:sz w:val="20"/>
          <w:lang w:val="af-ZA"/>
        </w:rPr>
        <w:t>2</w:t>
      </w:r>
      <w:r w:rsidR="00044DF2">
        <w:rPr>
          <w:rFonts w:ascii="GHEA Grapalat" w:hAnsi="GHEA Grapalat" w:cs="Sylfaen"/>
          <w:sz w:val="20"/>
        </w:rPr>
        <w:t>5</w:t>
      </w:r>
      <w:r w:rsidR="00044DF2" w:rsidRPr="00F15EEA">
        <w:rPr>
          <w:rFonts w:ascii="GHEA Grapalat" w:hAnsi="GHEA Grapalat" w:cs="Sylfaen"/>
          <w:sz w:val="20"/>
          <w:lang w:val="af-ZA"/>
        </w:rPr>
        <w:t>.11.2022</w:t>
      </w:r>
      <w:r w:rsidR="00044DF2">
        <w:rPr>
          <w:rFonts w:ascii="GHEA Grapalat" w:hAnsi="GHEA Grapalat" w:cs="Sylfaen"/>
          <w:sz w:val="20"/>
        </w:rPr>
        <w:t>г.</w:t>
      </w:r>
      <w:r w:rsidR="00044DF2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044DF2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6766EFD2" w14:textId="77777777" w:rsidR="009A5807" w:rsidRPr="001F7275" w:rsidRDefault="009A5807" w:rsidP="00981D98">
      <w:pPr>
        <w:widowControl w:val="0"/>
        <w:jc w:val="both"/>
        <w:rPr>
          <w:rFonts w:ascii="GHEA Grapalat" w:hAnsi="GHEA Grapalat"/>
          <w:sz w:val="8"/>
          <w:szCs w:val="8"/>
        </w:rPr>
      </w:pPr>
    </w:p>
    <w:p w14:paraId="730B3E9A" w14:textId="77777777" w:rsidR="00044DF2" w:rsidRDefault="00D64FDA" w:rsidP="00044DF2">
      <w:pPr>
        <w:spacing w:line="360" w:lineRule="auto"/>
        <w:ind w:left="72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14:paraId="116D88B1" w14:textId="77777777" w:rsidR="00044DF2" w:rsidRDefault="00044DF2" w:rsidP="001F7275">
      <w:pPr>
        <w:spacing w:line="360" w:lineRule="auto"/>
        <w:jc w:val="both"/>
        <w:rPr>
          <w:rFonts w:ascii="GHEA Grapalat" w:hAnsi="GHEA Grapalat"/>
        </w:rPr>
      </w:pPr>
      <w:r w:rsidRPr="00F270EA">
        <w:rPr>
          <w:rFonts w:ascii="GHEA Grapalat" w:hAnsi="GHEA Grapalat"/>
        </w:rPr>
        <w:t>Уважаемый коллега, для приобретения герметичных клапанов ИА 01017-300 были предъявлены следующие требования:</w:t>
      </w:r>
      <w:r>
        <w:rPr>
          <w:rFonts w:ascii="GHEA Grapalat" w:hAnsi="GHEA Grapalat"/>
        </w:rPr>
        <w:t xml:space="preserve"> </w:t>
      </w:r>
      <w:r w:rsidRPr="00F270EA">
        <w:rPr>
          <w:rFonts w:ascii="GHEA Grapalat" w:hAnsi="GHEA Grapalat"/>
        </w:rPr>
        <w:t>"электродвигатель типа 2-ПБ - 01, температура рабоче</w:t>
      </w:r>
      <w:r>
        <w:rPr>
          <w:rFonts w:ascii="GHEA Grapalat" w:hAnsi="GHEA Grapalat"/>
        </w:rPr>
        <w:t>й среды-до 100</w:t>
      </w:r>
      <w:r w:rsidRPr="00F270EA">
        <w:rPr>
          <w:rFonts w:ascii="GHEA Grapalat" w:hAnsi="GHEA Grapalat"/>
        </w:rPr>
        <w:t>°С",</w:t>
      </w:r>
      <w:r>
        <w:rPr>
          <w:rFonts w:ascii="GHEA Grapalat" w:hAnsi="GHEA Grapalat"/>
        </w:rPr>
        <w:t xml:space="preserve"> </w:t>
      </w:r>
    </w:p>
    <w:p w14:paraId="3221B3C3" w14:textId="77777777" w:rsidR="00044DF2" w:rsidRDefault="00044DF2" w:rsidP="001F7275">
      <w:pPr>
        <w:spacing w:line="360" w:lineRule="auto"/>
        <w:jc w:val="both"/>
        <w:rPr>
          <w:rFonts w:ascii="GHEA Grapalat" w:hAnsi="GHEA Grapalat"/>
        </w:rPr>
      </w:pPr>
      <w:r w:rsidRPr="00F270EA">
        <w:rPr>
          <w:rFonts w:ascii="GHEA Grapalat" w:hAnsi="GHEA Grapalat"/>
        </w:rPr>
        <w:t>Пожалуйста, добавьте в технические требования информацию о способе установки привода 2-PB - 01 (с внешним или внутренним расположением на шаблоне)</w:t>
      </w:r>
      <w:r>
        <w:rPr>
          <w:rFonts w:ascii="GHEA Grapalat" w:hAnsi="GHEA Grapalat"/>
        </w:rPr>
        <w:t>.</w:t>
      </w:r>
    </w:p>
    <w:p w14:paraId="51FA01ED" w14:textId="77777777" w:rsidR="00044DF2" w:rsidRDefault="00044DF2" w:rsidP="001F7275">
      <w:pPr>
        <w:spacing w:line="360" w:lineRule="auto"/>
        <w:jc w:val="both"/>
        <w:rPr>
          <w:rFonts w:ascii="GHEA Grapalat" w:hAnsi="GHEA Grapalat"/>
        </w:rPr>
      </w:pPr>
      <w:r w:rsidRPr="00F270EA">
        <w:rPr>
          <w:rFonts w:ascii="GHEA Grapalat" w:hAnsi="GHEA Grapalat"/>
        </w:rPr>
        <w:t>Что касается требования "темпе</w:t>
      </w:r>
      <w:r>
        <w:rPr>
          <w:rFonts w:ascii="GHEA Grapalat" w:hAnsi="GHEA Grapalat"/>
        </w:rPr>
        <w:t>ратура рабочей среды – до 100°</w:t>
      </w:r>
      <w:r w:rsidRPr="00F270EA">
        <w:rPr>
          <w:rFonts w:ascii="GHEA Grapalat" w:hAnsi="GHEA Grapalat"/>
        </w:rPr>
        <w:t>С", хотим напомнить, что согласно НП-068-05–для атомных станций с реактором типа 2.4.2 ВВЭР, при нормальных эксплуатационных условиях под герметичной формой, температура ра</w:t>
      </w:r>
      <w:r>
        <w:rPr>
          <w:rFonts w:ascii="GHEA Grapalat" w:hAnsi="GHEA Grapalat"/>
        </w:rPr>
        <w:t>бочей среды должна быть 20-60°</w:t>
      </w:r>
      <w:r w:rsidRPr="00F270EA">
        <w:rPr>
          <w:rFonts w:ascii="GHEA Grapalat" w:hAnsi="GHEA Grapalat"/>
        </w:rPr>
        <w:t>С, при вых</w:t>
      </w:r>
      <w:r>
        <w:rPr>
          <w:rFonts w:ascii="GHEA Grapalat" w:hAnsi="GHEA Grapalat"/>
        </w:rPr>
        <w:t>оде из строя радиатора - 5-75 °</w:t>
      </w:r>
      <w:r w:rsidRPr="00F270EA">
        <w:rPr>
          <w:rFonts w:ascii="GHEA Grapalat" w:hAnsi="GHEA Grapalat"/>
        </w:rPr>
        <w:t>С, при авариях с малой утечкой-до 90 °С, а при ава</w:t>
      </w:r>
      <w:r>
        <w:rPr>
          <w:rFonts w:ascii="GHEA Grapalat" w:hAnsi="GHEA Grapalat"/>
        </w:rPr>
        <w:t>риях с большой утечкой-до 115°</w:t>
      </w:r>
      <w:r w:rsidRPr="00F270EA">
        <w:rPr>
          <w:rFonts w:ascii="GHEA Grapalat" w:hAnsi="GHEA Grapalat"/>
        </w:rPr>
        <w:t>С.</w:t>
      </w:r>
    </w:p>
    <w:p w14:paraId="7F28C2E0" w14:textId="77777777" w:rsidR="001F7275" w:rsidRDefault="001F7275" w:rsidP="001F7275">
      <w:pPr>
        <w:jc w:val="both"/>
        <w:rPr>
          <w:rFonts w:ascii="GHEA Grapalat" w:hAnsi="GHEA Grapalat"/>
        </w:rPr>
      </w:pPr>
    </w:p>
    <w:p w14:paraId="59C90D26" w14:textId="77777777" w:rsidR="00044DF2" w:rsidRDefault="00D64FDA" w:rsidP="00044DF2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14:paraId="110A5BBA" w14:textId="77777777" w:rsidR="00044DF2" w:rsidRDefault="00044DF2" w:rsidP="001F7275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GHEA Grapalat" w:hAnsi="GHEA Grapalat"/>
        </w:rPr>
      </w:pPr>
      <w:r w:rsidRPr="00B13EBA">
        <w:rPr>
          <w:rFonts w:ascii="GHEA Grapalat" w:hAnsi="GHEA Grapalat"/>
        </w:rPr>
        <w:t>В заявке на приобретение герметичных клапанов не требуется прокладка клапанов под герметичной крышкой:</w:t>
      </w:r>
    </w:p>
    <w:p w14:paraId="556D97C8" w14:textId="77777777" w:rsidR="00044DF2" w:rsidRDefault="00044DF2" w:rsidP="001F7275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GHEA Grapalat" w:hAnsi="GHEA Grapalat"/>
        </w:rPr>
      </w:pPr>
      <w:r w:rsidRPr="00B13EBA">
        <w:rPr>
          <w:rFonts w:ascii="GHEA Grapalat" w:hAnsi="GHEA Grapalat"/>
        </w:rPr>
        <w:t>Рабочая среда, указанная в приглашении, - это радиоактивный воздух, транспортируемый по соответствующим трубам, рабочая температура которого указана до 100</w:t>
      </w:r>
      <w:r w:rsidRPr="00B13EBA">
        <w:rPr>
          <w:rFonts w:ascii="GHEA Grapalat" w:hAnsi="GHEA Grapalat"/>
          <w:vertAlign w:val="superscript"/>
        </w:rPr>
        <w:t>0</w:t>
      </w:r>
      <w:r w:rsidRPr="00B13EBA">
        <w:rPr>
          <w:rFonts w:ascii="GHEA Grapalat" w:hAnsi="GHEA Grapalat"/>
        </w:rPr>
        <w:t>C</w:t>
      </w:r>
      <w:r>
        <w:rPr>
          <w:rFonts w:ascii="GHEA Grapalat" w:hAnsi="GHEA Grapalat"/>
        </w:rPr>
        <w:t xml:space="preserve">. </w:t>
      </w:r>
      <w:r w:rsidRPr="00B13EBA">
        <w:t xml:space="preserve"> </w:t>
      </w:r>
      <w:r w:rsidRPr="00B13EBA">
        <w:rPr>
          <w:rFonts w:ascii="GHEA Grapalat" w:hAnsi="GHEA Grapalat"/>
        </w:rPr>
        <w:t xml:space="preserve">В таблице 3 нормативного документа НП-068-05 указаны </w:t>
      </w:r>
      <w:r w:rsidRPr="00B13EBA">
        <w:rPr>
          <w:rFonts w:ascii="GHEA Grapalat" w:hAnsi="GHEA Grapalat"/>
        </w:rPr>
        <w:lastRenderedPageBreak/>
        <w:t>параметры окружающей среды в герметичной форме (Параметры окружающей среды в немецкой оболочке АЭС с реакторами ВВЭР).</w:t>
      </w:r>
    </w:p>
    <w:p w14:paraId="6864A9BF" w14:textId="77777777" w:rsidR="00044DF2" w:rsidRDefault="00044DF2" w:rsidP="001F7275">
      <w:pPr>
        <w:spacing w:line="360" w:lineRule="auto"/>
        <w:ind w:left="284" w:hanging="284"/>
        <w:jc w:val="both"/>
        <w:rPr>
          <w:rFonts w:ascii="GHEA Grapalat" w:hAnsi="GHEA Grapalat"/>
        </w:rPr>
      </w:pPr>
      <w:r w:rsidRPr="00B13EBA">
        <w:rPr>
          <w:rFonts w:ascii="GHEA Grapalat" w:hAnsi="GHEA Grapalat"/>
        </w:rPr>
        <w:t xml:space="preserve">3. </w:t>
      </w:r>
      <w:r>
        <w:rPr>
          <w:rFonts w:ascii="GHEA Grapalat" w:hAnsi="GHEA Grapalat"/>
        </w:rPr>
        <w:t xml:space="preserve"> </w:t>
      </w:r>
      <w:r w:rsidRPr="00B13EBA">
        <w:rPr>
          <w:rFonts w:ascii="GHEA Grapalat" w:hAnsi="GHEA Grapalat"/>
        </w:rPr>
        <w:t>Приводы электрические</w:t>
      </w:r>
      <w:r>
        <w:rPr>
          <w:rFonts w:ascii="GHEA Grapalat" w:hAnsi="GHEA Grapalat"/>
        </w:rPr>
        <w:t xml:space="preserve">. </w:t>
      </w:r>
      <w:r w:rsidRPr="00B13EBA">
        <w:t xml:space="preserve"> </w:t>
      </w:r>
      <w:r w:rsidRPr="00B13EBA">
        <w:rPr>
          <w:rFonts w:ascii="GHEA Grapalat" w:hAnsi="GHEA Grapalat"/>
        </w:rPr>
        <w:t>Привод является составной частью клапана, поэтому модель с техническими характеристиками должна быть выбрана производителем клапана</w:t>
      </w:r>
      <w:r>
        <w:rPr>
          <w:rFonts w:ascii="GHEA Grapalat" w:hAnsi="GHEA Grapalat"/>
        </w:rPr>
        <w:t>.</w:t>
      </w:r>
    </w:p>
    <w:p w14:paraId="78D0F946" w14:textId="77777777" w:rsidR="00AF498B" w:rsidRPr="00D15444" w:rsidRDefault="00D64FDA" w:rsidP="00044DF2">
      <w:pPr>
        <w:widowControl w:val="0"/>
        <w:spacing w:after="16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03F7DA0F" w14:textId="77777777" w:rsidR="00A7446E" w:rsidRPr="00D15444" w:rsidRDefault="00044DF2" w:rsidP="00044DF2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</w:rPr>
        <w:t>Ашоту Казаряну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044DF2">
        <w:rPr>
          <w:rFonts w:ascii="GHEA Grapalat" w:hAnsi="GHEA Grapalat"/>
          <w:szCs w:val="24"/>
        </w:rPr>
        <w:t>"ААЭК-GHAPDzB-38/22"</w:t>
      </w:r>
      <w:r>
        <w:rPr>
          <w:rFonts w:ascii="GHEA Grapalat" w:hAnsi="GHEA Grapalat"/>
          <w:szCs w:val="24"/>
        </w:rPr>
        <w:t>.</w:t>
      </w:r>
    </w:p>
    <w:p w14:paraId="56752D04" w14:textId="77777777" w:rsidR="001F7275" w:rsidRDefault="001F7275" w:rsidP="001F7275">
      <w:pPr>
        <w:widowControl w:val="0"/>
        <w:spacing w:after="160" w:line="360" w:lineRule="auto"/>
        <w:ind w:right="-2"/>
        <w:rPr>
          <w:rFonts w:ascii="GHEA Grapalat" w:hAnsi="GHEA Grapalat"/>
          <w:sz w:val="16"/>
          <w:szCs w:val="16"/>
        </w:rPr>
      </w:pPr>
    </w:p>
    <w:p w14:paraId="684CDBCD" w14:textId="77777777" w:rsidR="00185136" w:rsidRPr="001A4EC4" w:rsidRDefault="00D64FDA" w:rsidP="001F7275">
      <w:pPr>
        <w:widowControl w:val="0"/>
        <w:spacing w:after="160" w:line="360" w:lineRule="auto"/>
        <w:ind w:right="-2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1F7275" w:rsidRPr="0070306E">
        <w:rPr>
          <w:rFonts w:ascii="GHEA Grapalat" w:hAnsi="GHEA Grapalat" w:cs="Sylfaen"/>
          <w:sz w:val="20"/>
          <w:lang w:val="af-ZA"/>
        </w:rPr>
        <w:t>010-20-04-91</w:t>
      </w:r>
      <w:r w:rsidRPr="001A4EC4">
        <w:rPr>
          <w:rFonts w:ascii="GHEA Grapalat" w:hAnsi="GHEA Grapalat"/>
          <w:szCs w:val="24"/>
        </w:rPr>
        <w:t>.</w:t>
      </w:r>
    </w:p>
    <w:p w14:paraId="67993025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1F7275" w:rsidRPr="0070306E">
        <w:rPr>
          <w:rFonts w:ascii="GHEA Grapalat" w:hAnsi="GHEA Grapalat"/>
          <w:lang w:val="af-ZA"/>
        </w:rPr>
        <w:t>Ashot.Ghazaryan@anpp.am</w:t>
      </w:r>
      <w:r w:rsidRPr="001A4EC4">
        <w:rPr>
          <w:rFonts w:ascii="GHEA Grapalat" w:hAnsi="GHEA Grapalat"/>
          <w:szCs w:val="24"/>
        </w:rPr>
        <w:t>.</w:t>
      </w:r>
    </w:p>
    <w:p w14:paraId="7AD8F220" w14:textId="77777777" w:rsidR="001A4EC4" w:rsidRPr="001A4EC4" w:rsidRDefault="00661ACB" w:rsidP="00044DF2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044DF2">
        <w:rPr>
          <w:rFonts w:ascii="GHEA Grapalat" w:hAnsi="GHEA Grapalat"/>
          <w:szCs w:val="24"/>
        </w:rPr>
        <w:t xml:space="preserve"> </w:t>
      </w:r>
      <w:r w:rsidR="00044DF2" w:rsidRPr="00044DF2">
        <w:rPr>
          <w:rFonts w:ascii="GHEA Grapalat" w:hAnsi="GHEA Grapalat"/>
          <w:szCs w:val="24"/>
        </w:rPr>
        <w:t>"ААЭК-GHAPDzB-38/22"</w:t>
      </w:r>
    </w:p>
    <w:sectPr w:rsidR="001A4EC4" w:rsidRPr="001A4EC4" w:rsidSect="006C5BAB">
      <w:footerReference w:type="even" r:id="rId7"/>
      <w:footerReference w:type="default" r:id="rId8"/>
      <w:pgSz w:w="11906" w:h="16838" w:code="9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A6BC" w14:textId="77777777" w:rsidR="001E1458" w:rsidRDefault="001E1458">
      <w:r>
        <w:separator/>
      </w:r>
    </w:p>
  </w:endnote>
  <w:endnote w:type="continuationSeparator" w:id="0">
    <w:p w14:paraId="3514CE70" w14:textId="77777777" w:rsidR="001E1458" w:rsidRDefault="001E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28F1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6B8B75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2CFECA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F727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B1DB" w14:textId="77777777" w:rsidR="001E1458" w:rsidRDefault="001E1458">
      <w:r>
        <w:separator/>
      </w:r>
    </w:p>
  </w:footnote>
  <w:footnote w:type="continuationSeparator" w:id="0">
    <w:p w14:paraId="32641AD2" w14:textId="77777777" w:rsidR="001E1458" w:rsidRDefault="001E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5553837"/>
    <w:multiLevelType w:val="hybridMultilevel"/>
    <w:tmpl w:val="2A96290E"/>
    <w:lvl w:ilvl="0" w:tplc="92BE0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37678130">
    <w:abstractNumId w:val="31"/>
  </w:num>
  <w:num w:numId="2" w16cid:durableId="1568111499">
    <w:abstractNumId w:val="26"/>
  </w:num>
  <w:num w:numId="3" w16cid:durableId="1695226224">
    <w:abstractNumId w:val="4"/>
  </w:num>
  <w:num w:numId="4" w16cid:durableId="207844173">
    <w:abstractNumId w:val="21"/>
  </w:num>
  <w:num w:numId="5" w16cid:durableId="73432341">
    <w:abstractNumId w:val="35"/>
  </w:num>
  <w:num w:numId="6" w16cid:durableId="1802112782">
    <w:abstractNumId w:val="19"/>
  </w:num>
  <w:num w:numId="7" w16cid:durableId="1049111076">
    <w:abstractNumId w:val="32"/>
  </w:num>
  <w:num w:numId="8" w16cid:durableId="221018859">
    <w:abstractNumId w:val="8"/>
  </w:num>
  <w:num w:numId="9" w16cid:durableId="1078556030">
    <w:abstractNumId w:val="20"/>
  </w:num>
  <w:num w:numId="10" w16cid:durableId="234977076">
    <w:abstractNumId w:val="16"/>
  </w:num>
  <w:num w:numId="11" w16cid:durableId="318775750">
    <w:abstractNumId w:val="13"/>
  </w:num>
  <w:num w:numId="12" w16cid:durableId="1033266398">
    <w:abstractNumId w:val="0"/>
  </w:num>
  <w:num w:numId="13" w16cid:durableId="1361515134">
    <w:abstractNumId w:val="28"/>
  </w:num>
  <w:num w:numId="14" w16cid:durableId="580068685">
    <w:abstractNumId w:val="27"/>
  </w:num>
  <w:num w:numId="15" w16cid:durableId="240024332">
    <w:abstractNumId w:val="10"/>
  </w:num>
  <w:num w:numId="16" w16cid:durableId="1156144890">
    <w:abstractNumId w:val="2"/>
  </w:num>
  <w:num w:numId="17" w16cid:durableId="202794217">
    <w:abstractNumId w:val="7"/>
  </w:num>
  <w:num w:numId="18" w16cid:durableId="1723599000">
    <w:abstractNumId w:val="24"/>
  </w:num>
  <w:num w:numId="19" w16cid:durableId="963772794">
    <w:abstractNumId w:val="29"/>
  </w:num>
  <w:num w:numId="20" w16cid:durableId="1412241149">
    <w:abstractNumId w:val="3"/>
  </w:num>
  <w:num w:numId="21" w16cid:durableId="387731728">
    <w:abstractNumId w:val="25"/>
  </w:num>
  <w:num w:numId="22" w16cid:durableId="595484883">
    <w:abstractNumId w:val="30"/>
  </w:num>
  <w:num w:numId="23" w16cid:durableId="1778284000">
    <w:abstractNumId w:val="9"/>
  </w:num>
  <w:num w:numId="24" w16cid:durableId="1819760580">
    <w:abstractNumId w:val="5"/>
  </w:num>
  <w:num w:numId="25" w16cid:durableId="1203060807">
    <w:abstractNumId w:val="34"/>
  </w:num>
  <w:num w:numId="26" w16cid:durableId="1880165048">
    <w:abstractNumId w:val="23"/>
  </w:num>
  <w:num w:numId="27" w16cid:durableId="1246960020">
    <w:abstractNumId w:val="11"/>
  </w:num>
  <w:num w:numId="28" w16cid:durableId="181475552">
    <w:abstractNumId w:val="14"/>
  </w:num>
  <w:num w:numId="29" w16cid:durableId="421730535">
    <w:abstractNumId w:val="33"/>
  </w:num>
  <w:num w:numId="30" w16cid:durableId="1208370472">
    <w:abstractNumId w:val="22"/>
  </w:num>
  <w:num w:numId="31" w16cid:durableId="2127431276">
    <w:abstractNumId w:val="22"/>
  </w:num>
  <w:num w:numId="32" w16cid:durableId="1867257691">
    <w:abstractNumId w:val="17"/>
  </w:num>
  <w:num w:numId="33" w16cid:durableId="1600259498">
    <w:abstractNumId w:val="36"/>
  </w:num>
  <w:num w:numId="34" w16cid:durableId="457263827">
    <w:abstractNumId w:val="12"/>
  </w:num>
  <w:num w:numId="35" w16cid:durableId="1651640104">
    <w:abstractNumId w:val="15"/>
  </w:num>
  <w:num w:numId="36" w16cid:durableId="1066339781">
    <w:abstractNumId w:val="6"/>
  </w:num>
  <w:num w:numId="37" w16cid:durableId="2030835196">
    <w:abstractNumId w:val="18"/>
  </w:num>
  <w:num w:numId="38" w16cid:durableId="118043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44DF2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E1458"/>
    <w:rsid w:val="001F1025"/>
    <w:rsid w:val="001F5BAF"/>
    <w:rsid w:val="001F7275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5BAB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12A4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5E6F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491E1"/>
  <w15:docId w15:val="{4090255E-21F9-4B1B-AA5E-9C9C42F9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3</cp:revision>
  <cp:lastPrinted>2022-11-25T08:36:00Z</cp:lastPrinted>
  <dcterms:created xsi:type="dcterms:W3CDTF">2022-11-28T06:21:00Z</dcterms:created>
  <dcterms:modified xsi:type="dcterms:W3CDTF">2022-11-28T06:21:00Z</dcterms:modified>
</cp:coreProperties>
</file>