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497FA" w14:textId="77777777" w:rsidR="00A13798" w:rsidRPr="007664D6" w:rsidRDefault="00A13798" w:rsidP="0019638C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12A3EB53" w14:textId="77777777" w:rsidR="0019638C" w:rsidRDefault="0019638C" w:rsidP="0019638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6EAA3443" w:rsidR="00A13798" w:rsidRPr="008A2980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2A88ADB7" w14:textId="77777777" w:rsidR="0019638C" w:rsidRPr="008A2980" w:rsidRDefault="0019638C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447D3595" w14:textId="77777777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072AD8E0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EE067D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4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EE067D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դեկտեմբերի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19638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="00F24052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707C536B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19638C" w:rsidRPr="0019638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«ԵՔ-ԳՀԱՇՁԲ-25/10»</w:t>
      </w:r>
    </w:p>
    <w:p w14:paraId="6CF6AF69" w14:textId="77777777" w:rsidR="00A219BC" w:rsidRPr="008A2980" w:rsidRDefault="00A219BC" w:rsidP="0019638C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062E2E44" w:rsidR="00A13798" w:rsidRPr="008A2980" w:rsidRDefault="00A13798" w:rsidP="0019638C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bookmarkStart w:id="0" w:name="_Hlk146025559"/>
      <w:r w:rsidR="0019638C" w:rsidRPr="0019638C">
        <w:rPr>
          <w:rFonts w:ascii="GHEA Grapalat" w:hAnsi="GHEA Grapalat" w:cs="Sylfaen"/>
          <w:sz w:val="24"/>
          <w:szCs w:val="24"/>
          <w:lang w:val="af-ZA"/>
        </w:rPr>
        <w:t xml:space="preserve">Երևան քաղաքի </w:t>
      </w:r>
      <w:bookmarkEnd w:id="0"/>
      <w:r w:rsidR="0019638C" w:rsidRPr="0019638C">
        <w:rPr>
          <w:rFonts w:ascii="GHEA Grapalat" w:hAnsi="GHEA Grapalat" w:cs="Sylfaen"/>
          <w:sz w:val="24"/>
          <w:szCs w:val="24"/>
          <w:lang w:val="af-ZA"/>
        </w:rPr>
        <w:t>Մալաթիա-Սեբաստիա վարչական շրջանի տարածքում եզրաքարերի վերանորոգման աշխատանքների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19638C" w:rsidRPr="0019638C">
        <w:rPr>
          <w:rFonts w:ascii="GHEA Grapalat" w:hAnsi="GHEA Grapalat" w:cs="Sylfaen"/>
          <w:sz w:val="24"/>
          <w:szCs w:val="24"/>
          <w:lang w:val="af-ZA"/>
        </w:rPr>
        <w:t>«ԵՔ-ԳՀԱՇՁԲ-25/10»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24052">
        <w:rPr>
          <w:rFonts w:ascii="GHEA Grapalat" w:hAnsi="GHEA Grapalat" w:cs="Sylfaen"/>
          <w:sz w:val="24"/>
          <w:szCs w:val="24"/>
          <w:lang w:val="af-ZA"/>
        </w:rPr>
        <w:t>09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9638C">
        <w:rPr>
          <w:rFonts w:ascii="GHEA Grapalat" w:hAnsi="GHEA Grapalat" w:cs="Sylfaen"/>
          <w:sz w:val="24"/>
          <w:szCs w:val="24"/>
          <w:lang w:val="af-ZA"/>
        </w:rPr>
        <w:t>12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19638C">
        <w:rPr>
          <w:rFonts w:ascii="GHEA Grapalat" w:hAnsi="GHEA Grapalat" w:cs="Sylfaen"/>
          <w:sz w:val="24"/>
          <w:szCs w:val="24"/>
          <w:lang w:val="af-ZA"/>
        </w:rPr>
        <w:t>4</w:t>
      </w:r>
      <w:r w:rsidR="00F24052">
        <w:rPr>
          <w:rFonts w:ascii="GHEA Grapalat" w:hAnsi="GHEA Grapalat" w:cs="Sylfaen"/>
          <w:sz w:val="24"/>
          <w:szCs w:val="24"/>
          <w:lang w:val="af-ZA"/>
        </w:rPr>
        <w:t xml:space="preserve"> և 10</w:t>
      </w:r>
      <w:r w:rsidR="00F24052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F24052">
        <w:rPr>
          <w:rFonts w:ascii="GHEA Grapalat" w:hAnsi="GHEA Grapalat" w:cs="Sylfaen"/>
          <w:sz w:val="24"/>
          <w:szCs w:val="24"/>
          <w:lang w:val="af-ZA"/>
        </w:rPr>
        <w:t>12</w:t>
      </w:r>
      <w:r w:rsidR="00F24052" w:rsidRPr="008A2980">
        <w:rPr>
          <w:rFonts w:ascii="GHEA Grapalat" w:hAnsi="GHEA Grapalat" w:cs="Sylfaen"/>
          <w:sz w:val="24"/>
          <w:szCs w:val="24"/>
          <w:lang w:val="af-ZA"/>
        </w:rPr>
        <w:t>.202</w:t>
      </w:r>
      <w:r w:rsidR="00F24052">
        <w:rPr>
          <w:rFonts w:ascii="GHEA Grapalat" w:hAnsi="GHEA Grapalat" w:cs="Sylfaen"/>
          <w:sz w:val="24"/>
          <w:szCs w:val="24"/>
          <w:lang w:val="af-ZA"/>
        </w:rPr>
        <w:t>4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F24052">
        <w:rPr>
          <w:rFonts w:ascii="GHEA Grapalat" w:hAnsi="GHEA Grapalat" w:cs="Sylfaen"/>
          <w:sz w:val="24"/>
          <w:szCs w:val="24"/>
          <w:lang w:val="af-ZA"/>
        </w:rPr>
        <w:t>11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F24052">
        <w:rPr>
          <w:rFonts w:ascii="GHEA Grapalat" w:hAnsi="GHEA Grapalat" w:cs="Sylfaen"/>
          <w:sz w:val="24"/>
          <w:szCs w:val="24"/>
          <w:lang w:val="af-ZA"/>
        </w:rPr>
        <w:t>1</w:t>
      </w:r>
      <w:r w:rsidR="00C36CDA" w:rsidRPr="0019638C">
        <w:rPr>
          <w:rFonts w:ascii="GHEA Grapalat" w:hAnsi="GHEA Grapalat" w:cs="Sylfaen"/>
          <w:sz w:val="24"/>
          <w:szCs w:val="24"/>
          <w:lang w:val="af-ZA"/>
        </w:rPr>
        <w:t>2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F24052">
        <w:rPr>
          <w:rFonts w:ascii="GHEA Grapalat" w:hAnsi="GHEA Grapalat" w:cs="Sylfaen"/>
          <w:sz w:val="24"/>
          <w:szCs w:val="24"/>
          <w:lang w:val="af-ZA"/>
        </w:rPr>
        <w:t>4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19638C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D2F76" w:rsidRDefault="008A2980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2D55A1D3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 xml:space="preserve">Տրամադրել պարզաբանում  </w:t>
      </w:r>
      <w:r w:rsidRPr="007A1A63">
        <w:rPr>
          <w:rFonts w:ascii="GHEA Grapalat" w:hAnsi="GHEA Grapalat"/>
          <w:sz w:val="24"/>
          <w:szCs w:val="24"/>
          <w:lang w:val="af-ZA"/>
        </w:rPr>
        <w:t>ԵՔ-ԳՀԱՇՁԲ-25/10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մրցույթի համապատասխան տողերի վերաբերյալ</w:t>
      </w:r>
    </w:p>
    <w:p w14:paraId="492DD785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1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Ասֆալտբետոնե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ծածկի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կտրում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սղոցող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սարքով։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Խնդրում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ենք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տրամադրել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տեղեկատվությոսւն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թէ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որն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հանդիսանում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1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գծամետրին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տրված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300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դր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գնարժեքի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գնագոյացման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հիմքը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արդյոք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օգտվել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եք ֆինանսների նախարարության կողմից տրամադրված վերջին տեղեկագրի արժեքներից կամ հարցում կատարվել է շուկայում գործող արժեքների վերաբերյալ, քանի որ շուկայական արժեքը մեկնարկում է 500 ՀՀ դրամից։</w:t>
      </w:r>
    </w:p>
    <w:p w14:paraId="7EB1E82C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3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Խնդրում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ենք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տրամադրել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տեղեկատվություն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կրկին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գնագոյացման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հիմքերի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վերաբերյալ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ինչպես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նաև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սիզամարգերը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վնասելը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կախված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չէ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շինարարից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քանի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որ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անհնար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բետոնե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եզրաքարը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հեռացնել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առնվազն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հարակից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աջ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և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ձախ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կողմերը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30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սմ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չափով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չվնասելով։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A24DE8B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Տվյալ դեպքում խնդրում ենք տրամադրել սիզամարգի 1քմ-ի գինը, քանի որ այն հանդիսանալու է շահող ընկերության համար լրացուցիչ բեռ։</w:t>
      </w:r>
    </w:p>
    <w:p w14:paraId="437A2608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4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Քանի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որ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բազալտը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հանդիսանում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հրաբխային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քար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որը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իրենից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ենթադրում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բնական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ծակոտկենություն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և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ձեր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կողմից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նշված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առանց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ծակոտիների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բազալտ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գոյություն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չունի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հետևաբար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խնդրում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ենք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տրամադրել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ծակոտկենության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ձեր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կողմից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ընդունելի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ծակոտկենության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տոկոսը։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Միաժամանակ խնդրում ենք տրամադրել տեղեկատվություն 1գմ եզրաքարի համար նախատեսված բետոնի հաշվարկի վերաբերյալ՝ լայնություն, հաստություն, բարձրություն, ինչպես նաև եզրաքարի տեղադրման սույն տողի գնագոյացման հիմքում առկա է արդյոք ֆին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նախ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-ի տեղեկագրի 2024թ-ի նոյեմբեր ամսվա գները և դրամ գումարած հաշվի են առնվել արդյոք փոխադրման ծախսերը, աշխատանքի արժեքը, խճի արժեքը, ձմեռային թանկացումները, որոնք հաշվի են առնվում յուրաքանչյուր </w:t>
      </w:r>
      <w:r w:rsidRPr="007A1A63">
        <w:rPr>
          <w:rFonts w:ascii="GHEA Grapalat" w:hAnsi="GHEA Grapalat"/>
          <w:sz w:val="24"/>
          <w:szCs w:val="24"/>
          <w:lang w:val="hy-AM"/>
        </w:rPr>
        <w:lastRenderedPageBreak/>
        <w:t>նախագծանախահաշվային փաստաթղթում։ Եվ միաժամանակ խնդում ենք տրամադրել տեղեկատվություն արդյոք բետոնի ծավալի հաշվարկում հաշվի են առնվել քաղ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շին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առկա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նորմերը։</w:t>
      </w:r>
    </w:p>
    <w:p w14:paraId="4011C8D6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5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Ասֆալտի գինը նշված է 1քմ-ի դիմաց 10 սմ խճի շերտի հետ միասին ընդհամենը 3100 դրամ, այն դեպքում, երբ ձեր իսկ կողմից սույն թվականին հայտարարված բոլոր մրցույթներում այդ գինը էականորեն ավել է և ըստ էության հաշվի առնված չէ ասֆալտի առկա գինը ըստ ֆին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տեղեկագրի և ձեր իսկ կողմից հայտարարվող նախագծանախահաշվային փաստաթղթերով հայտարարվող շինարարական մրցույթների հետ առկա է էական տարբերություն։</w:t>
      </w:r>
    </w:p>
    <w:p w14:paraId="0552A1F9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8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Ձեր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կողմից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1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քմ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բետոնե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ձևավոր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սալիկի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վերատեղադրման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գին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սահմանվել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2100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դրամը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որի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մեջ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ներառված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նաև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ավազի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արժեքը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և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աշխատանքները։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Խնդրում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ենք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տրամադրել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տեղեկատվություն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ո՞վ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պետք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է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իրականացնի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առկա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ձևավոր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սալիկների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տեղափոխումը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շինհրապարակ։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Եվ կրկին խնդրում ենք տրամադրել տեղեկատվություն գնագոյացման վերաբերյալ, քանի որ շուկայական գինը անհամեմատ ավել է։</w:t>
      </w:r>
    </w:p>
    <w:p w14:paraId="4E1C73F8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10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Շին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աղբի բարձումը ինքնաթափ մեքենայի վրա և տեղափոխում կետում հաշշվել է 308,2 տ շինաղբ 3200 դրամով։ Խնդրում ենք տրամադրել տեղեկատվություն, թէ ինչպես է ստացվել 308,2 տոննա շին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աղբի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հաշվարկը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քանի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որ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վերոնշյալ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աշխատանքների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համար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ակնհայտորեն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շին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աղբի ծավալը անհամեմատ պակաս է հաշվված։</w:t>
      </w:r>
    </w:p>
    <w:p w14:paraId="3499D8DF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Միաժամանակ տրամադրել տեղեկատվություն շին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աղբի տեղափոխման գնագոյացման՝ 3200դր վերաբերյալ , քանի որ ձեր իսկ կոմից հայտարարված շին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աշխատանքների նախագծանախահաշվային փաստաթղթերում դրանց գինը էականորեն ավել է։  Շինաղբի 1տ-ի արժեքը ավել է դրվում նաև Երևան քաղաքում շինարարություն պատվիրող 2 հիմնական վարչությունների՝ շին և բարեկարգման վարչության ու կոմունալ վարչությունների կողմից հայտարարվող մրցույթներում։ </w:t>
      </w:r>
    </w:p>
    <w:p w14:paraId="0D21AC72" w14:textId="77777777" w:rsidR="007A1A63" w:rsidRPr="007A1A63" w:rsidRDefault="007A1A63" w:rsidP="007A1A63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A1A63">
        <w:rPr>
          <w:rFonts w:ascii="GHEA Grapalat" w:hAnsi="GHEA Grapalat"/>
          <w:sz w:val="24"/>
          <w:szCs w:val="24"/>
          <w:lang w:val="hy-AM"/>
        </w:rPr>
        <w:t>Հիմք ընդունելով այս ամենը խնդրում ենք հստակ տրամադրել տեղեկատվություն նշված տողերի վերաբերյալ, քանի որ Երևանի կառավարման տարբեր օղակները, տվյալ դեպքում կոմունալ, շին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բարեկարգման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վարչությունները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և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ՎՇ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համարվում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են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Երևանի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կառավարման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տարբեր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ստորաբաժանումներ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և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ըստ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էության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բոլորի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գնագոյացման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հիմքը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և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աշխատանքների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հաշվման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հիմքը</w:t>
      </w:r>
      <w:r w:rsidRPr="007A1A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>պետ</w:t>
      </w:r>
      <w:r w:rsidRPr="007A1A63">
        <w:rPr>
          <w:rFonts w:ascii="GHEA Grapalat" w:hAnsi="GHEA Grapalat"/>
          <w:sz w:val="24"/>
          <w:szCs w:val="24"/>
          <w:lang w:val="hy-AM"/>
        </w:rPr>
        <w:t>ք է լինի միանման։</w:t>
      </w:r>
    </w:p>
    <w:p w14:paraId="5FE14530" w14:textId="77777777" w:rsidR="007A1A63" w:rsidRPr="007A1A63" w:rsidRDefault="007A1A63" w:rsidP="007A1A63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0282FFB" w14:textId="77777777" w:rsidR="007A1A63" w:rsidRPr="007A1A63" w:rsidRDefault="007A1A63" w:rsidP="007A1A63">
      <w:pPr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7A1A63">
        <w:rPr>
          <w:rFonts w:ascii="GHEA Grapalat" w:hAnsi="GHEA Grapalat" w:cs="GHEA Grapalat"/>
          <w:sz w:val="24"/>
          <w:szCs w:val="24"/>
          <w:lang w:val="hy-AM"/>
        </w:rPr>
        <w:t>1</w:t>
      </w:r>
      <w:r w:rsidRPr="007A1A63">
        <w:rPr>
          <w:rFonts w:ascii="Cambria Math" w:hAnsi="Cambria Math" w:cs="Cambria Math"/>
          <w:sz w:val="24"/>
          <w:szCs w:val="24"/>
          <w:lang w:val="hy-AM"/>
        </w:rPr>
        <w:t>․</w:t>
      </w:r>
      <w:r w:rsidRPr="007A1A63">
        <w:rPr>
          <w:rFonts w:ascii="GHEA Grapalat" w:hAnsi="GHEA Grapalat" w:cs="GHEA Grapalat"/>
          <w:sz w:val="24"/>
          <w:szCs w:val="24"/>
          <w:lang w:val="hy-AM"/>
        </w:rPr>
        <w:t xml:space="preserve"> Խնդրում եմ տրամադրել տեղեկատվություն, թե ինչ շինարարական նորմով է որոշված 1 մետր եզրաքարի համար նախատեսված B15 դասի բետոնի նշված չափորոշիչը, ինչպես նաև եզրաքարի համար նախատեսված նախագծանախահաշվային գինը, քանի որ այն շուկայական գնից և քաղաքապետարանի կողմից հայտարարված շատ մրցույթներից, որոնց մեջ առկա է եզրաքարի փոխարինման աշխատանքներ, էականորեն պակաս է։</w:t>
      </w:r>
    </w:p>
    <w:p w14:paraId="00C59F75" w14:textId="77777777" w:rsidR="007A1A63" w:rsidRPr="007A1A63" w:rsidRDefault="007A1A63" w:rsidP="007A1A63">
      <w:pPr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882F4DD" w14:textId="77777777" w:rsidR="007A1A63" w:rsidRPr="007A1A63" w:rsidRDefault="007A1A63" w:rsidP="007A1A63">
      <w:pPr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7A1A63">
        <w:rPr>
          <w:rFonts w:ascii="GHEA Grapalat" w:hAnsi="GHEA Grapalat" w:cs="GHEA Grapalat"/>
          <w:sz w:val="24"/>
          <w:szCs w:val="24"/>
          <w:lang w:val="hy-AM"/>
        </w:rPr>
        <w:lastRenderedPageBreak/>
        <w:t>Հարգելի պատվիրատու, Ձեր կողմից հայտարարված եզրաքարերի մրցույթում շինաղբի տեղափոխման, ասֆալտի, եզրաքարերի փոխարինման ու կտրման գները շուկայականից անհամեմատ ցածր են, որը կասկածներ է ստեղծում մրցույթի անաչառության վրա և ըստ էության փորձ է արվում մրցակցությունից դուրս մղել ավելի որակյալ գործ անող կազմակերպություններին։ Ըստ էության Ձեր կողմից &lt;&lt;առանց ծակոտկենության բազալտե եզրաքար&gt;&gt; պահանջը անիրատեսական է, քանի որ բնական  բազալտը ունի ծակոտկենություն և նշված պահանջը անիրատեսական է։ Այս պահանջը չհեռացնելու դեպքում մենք հետևողական ենք լինելու, որ շահող ընկերության կողմից քարի նկատմամբ որևէ ներգործություն չարվի, նախօրոք բազալտի ծակոտկեն հատվածները չլցվեն հատուկ նյութերով և այդ ձև չմատակարարվեն, քանի որ այն ըստ էության կհակասի Ձեր կողմից ներկայացված պահանջին։ Միաժամանակ հորդորում ենք վերանայել ասֆալտի 1ք/մ֊ի համար նախատեսված գումարը, քանի որ այն ևս իրատեսական չէ և նման գին գոյություն չունի։ Հայտը չբավարարելու և ասֆալտի գինը ևս չվերանայելու դեպքում մենք հետևողական ենք լի ելու, որպեսզի ասֆալտի հաստությունը և որակը ասֆալտապատման աշխտանքների ժամանակ լինեն տեխբնութագրին համապատասխան, հակառակ դեպքում մեր կողմրց կնախաձեռնվի իրավական գործընթաց ազատ մրցակցության ու անաչառառության մասով` կիրառելով օրենքով սահմանված կարգով բոլոր գործիքակազմերը։</w:t>
      </w:r>
    </w:p>
    <w:p w14:paraId="12F8A652" w14:textId="77777777" w:rsidR="007A1A63" w:rsidRPr="007A1A63" w:rsidRDefault="007A1A63" w:rsidP="007A1A63">
      <w:pPr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7A1A63">
        <w:rPr>
          <w:rFonts w:ascii="GHEA Grapalat" w:hAnsi="GHEA Grapalat" w:cs="GHEA Grapalat"/>
          <w:sz w:val="24"/>
          <w:szCs w:val="24"/>
          <w:lang w:val="hy-AM"/>
        </w:rPr>
        <w:t>«Գնումների մասին» ՀՀ օրենքի 29-րդ հոդվածի 1-ին կետի համաձայն տալ պարզաբանում։ Հաշվի առնելով, որ նախորդ հարցումներին դեռ չի տրվել պարզաբանում, լինել ավելի հետևողական։</w:t>
      </w:r>
    </w:p>
    <w:p w14:paraId="77BD3BDA" w14:textId="77777777" w:rsidR="008A2980" w:rsidRPr="008A2980" w:rsidRDefault="008A2980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77777777" w:rsidR="008A2980" w:rsidRPr="008A2980" w:rsidRDefault="008A2980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7EEEE90A" w14:textId="77777777" w:rsidR="00144B61" w:rsidRDefault="00144B61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35EEBCC4" w14:textId="549C6C9A" w:rsidR="0019638C" w:rsidRPr="001214DA" w:rsidRDefault="0019638C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>
        <w:rPr>
          <w:rFonts w:ascii="GHEA Grapalat" w:hAnsi="GHEA Grapalat" w:cs="Sylfaen"/>
          <w:bCs/>
          <w:sz w:val="24"/>
          <w:szCs w:val="24"/>
          <w:lang w:val="hy-AM"/>
        </w:rPr>
        <w:t>Ի պատասխան 09.12.2024թ.</w:t>
      </w:r>
      <w:r w:rsidR="00C47169">
        <w:rPr>
          <w:rFonts w:ascii="GHEA Grapalat" w:hAnsi="GHEA Grapalat" w:cs="Sylfaen"/>
          <w:bCs/>
          <w:sz w:val="24"/>
          <w:szCs w:val="24"/>
          <w:lang w:val="hy-AM"/>
        </w:rPr>
        <w:t xml:space="preserve"> և 10.12.2024թ</w:t>
      </w:r>
      <w:r>
        <w:rPr>
          <w:rFonts w:ascii="GHEA Grapalat" w:hAnsi="GHEA Grapalat" w:cs="Sylfaen"/>
          <w:bCs/>
          <w:sz w:val="24"/>
          <w:szCs w:val="24"/>
          <w:lang w:val="hy-AM"/>
        </w:rPr>
        <w:t xml:space="preserve"> ԵՔ-ԳՀԱՇՁԲ-25/10 ծածկագրով գնման ընթացակարգի շրջանակում հրավերի պարզաբանման վերաբերյալ հայտնում ենք, որ վարչական շրջանի տարածքում եզրաքարերի վերանորոգման ծավալաթերթ-նախահաշվում ներկայացված գները վերցված են 2024թ. Վարչական շրջանի եզրաքարերի վերանորոգման ծավալաթերթ-նախահաշվից, որը ներկայացված է եղել մրցույթի և շահող կազմակերպությունը իրականացրել է այդ աշխատանքները ըստ ծավալաթերթի:</w:t>
      </w:r>
    </w:p>
    <w:p w14:paraId="7384480B" w14:textId="77777777" w:rsidR="0019638C" w:rsidRPr="008A2980" w:rsidRDefault="0019638C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2E6F2416" w14:textId="77777777" w:rsidR="00A13798" w:rsidRPr="0008757F" w:rsidRDefault="00A13798" w:rsidP="0019638C">
      <w:pPr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8757F">
        <w:rPr>
          <w:rFonts w:ascii="GHEA Grapalat" w:hAnsi="GHEA Grapalat" w:cs="Sylfaen"/>
          <w:bCs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1E165051" w:rsidR="00A13798" w:rsidRPr="0008757F" w:rsidRDefault="0019638C" w:rsidP="0019638C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bCs/>
          <w:sz w:val="24"/>
          <w:szCs w:val="24"/>
          <w:lang w:val="hy-AM" w:eastAsia="en-US"/>
        </w:rPr>
      </w:pPr>
      <w:r w:rsidRPr="0008757F">
        <w:rPr>
          <w:rFonts w:ascii="GHEA Grapalat" w:eastAsiaTheme="minorEastAsia" w:hAnsi="GHEA Grapalat" w:cs="Sylfaen"/>
          <w:b w:val="0"/>
          <w:bCs/>
          <w:sz w:val="24"/>
          <w:szCs w:val="24"/>
          <w:lang w:val="hy-AM" w:eastAsia="en-US"/>
        </w:rPr>
        <w:t>«ԵՔ-ԳՀԱՇՁԲ-25/10»</w:t>
      </w:r>
      <w:r w:rsidR="00DF053F" w:rsidRPr="0008757F">
        <w:rPr>
          <w:rFonts w:ascii="GHEA Grapalat" w:eastAsiaTheme="minorEastAsia" w:hAnsi="GHEA Grapalat" w:cs="Sylfaen"/>
          <w:b w:val="0"/>
          <w:bCs/>
          <w:sz w:val="24"/>
          <w:szCs w:val="24"/>
          <w:lang w:val="hy-AM" w:eastAsia="en-US"/>
        </w:rPr>
        <w:t xml:space="preserve"> </w:t>
      </w:r>
      <w:r w:rsidR="00A13798" w:rsidRPr="0008757F">
        <w:rPr>
          <w:rFonts w:ascii="GHEA Grapalat" w:eastAsiaTheme="minorEastAsia" w:hAnsi="GHEA Grapalat" w:cs="Sylfaen"/>
          <w:b w:val="0"/>
          <w:bCs/>
          <w:sz w:val="24"/>
          <w:szCs w:val="24"/>
          <w:lang w:val="hy-AM" w:eastAsia="en-US"/>
        </w:rPr>
        <w:t>ծածկագրով գնահատող հանձնաժողովի քարտուղար</w:t>
      </w:r>
      <w:r w:rsidR="001337CA" w:rsidRPr="0008757F">
        <w:rPr>
          <w:rFonts w:ascii="GHEA Grapalat" w:eastAsiaTheme="minorEastAsia" w:hAnsi="GHEA Grapalat" w:cs="Sylfaen"/>
          <w:b w:val="0"/>
          <w:bCs/>
          <w:sz w:val="24"/>
          <w:szCs w:val="24"/>
          <w:lang w:val="hy-AM" w:eastAsia="en-US"/>
        </w:rPr>
        <w:t xml:space="preserve"> Գ. Մուրադյանին</w:t>
      </w:r>
      <w:r w:rsidR="00A13798" w:rsidRPr="0008757F">
        <w:rPr>
          <w:rFonts w:ascii="GHEA Grapalat" w:eastAsiaTheme="minorEastAsia" w:hAnsi="GHEA Grapalat" w:cs="Sylfaen"/>
          <w:b w:val="0"/>
          <w:bCs/>
          <w:sz w:val="24"/>
          <w:szCs w:val="24"/>
          <w:lang w:val="hy-AM" w:eastAsia="en-US"/>
        </w:rPr>
        <w:t>:</w:t>
      </w:r>
    </w:p>
    <w:p w14:paraId="343733DD" w14:textId="77777777" w:rsidR="00A13798" w:rsidRPr="0008757F" w:rsidRDefault="00A13798" w:rsidP="0019638C">
      <w:pPr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8757F">
        <w:rPr>
          <w:rFonts w:ascii="GHEA Grapalat" w:hAnsi="GHEA Grapalat" w:cs="Sylfaen"/>
          <w:bCs/>
          <w:sz w:val="24"/>
          <w:szCs w:val="24"/>
          <w:lang w:val="hy-AM"/>
        </w:rPr>
        <w:t xml:space="preserve">Հեռախոս՝ </w:t>
      </w:r>
      <w:r w:rsidR="001337CA" w:rsidRPr="0008757F">
        <w:rPr>
          <w:rFonts w:ascii="GHEA Grapalat" w:hAnsi="GHEA Grapalat" w:cs="Sylfaen"/>
          <w:bCs/>
          <w:sz w:val="24"/>
          <w:szCs w:val="24"/>
          <w:lang w:val="hy-AM"/>
        </w:rPr>
        <w:t>011514373</w:t>
      </w:r>
      <w:r w:rsidRPr="0008757F">
        <w:rPr>
          <w:rFonts w:ascii="GHEA Grapalat" w:hAnsi="GHEA Grapalat" w:cs="Sylfaen"/>
          <w:bCs/>
          <w:sz w:val="24"/>
          <w:szCs w:val="24"/>
          <w:lang w:val="hy-AM"/>
        </w:rPr>
        <w:t>։</w:t>
      </w:r>
    </w:p>
    <w:p w14:paraId="44CD6BA5" w14:textId="77777777" w:rsidR="00A13798" w:rsidRPr="0008757F" w:rsidRDefault="00A13798" w:rsidP="0019638C">
      <w:pPr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8757F">
        <w:rPr>
          <w:rFonts w:ascii="GHEA Grapalat" w:hAnsi="GHEA Grapalat" w:cs="Sylfaen"/>
          <w:bCs/>
          <w:sz w:val="24"/>
          <w:szCs w:val="24"/>
          <w:lang w:val="hy-AM"/>
        </w:rPr>
        <w:t xml:space="preserve">Էլեկոտրանային փոստ՝ </w:t>
      </w:r>
      <w:r w:rsidR="001337CA" w:rsidRPr="0008757F">
        <w:rPr>
          <w:rFonts w:ascii="GHEA Grapalat" w:hAnsi="GHEA Grapalat" w:cs="Sylfaen"/>
          <w:bCs/>
          <w:sz w:val="24"/>
          <w:szCs w:val="24"/>
          <w:lang w:val="hy-AM"/>
        </w:rPr>
        <w:t>gor.muradyan@yerevan.am</w:t>
      </w:r>
      <w:r w:rsidRPr="0008757F">
        <w:rPr>
          <w:rFonts w:ascii="GHEA Grapalat" w:hAnsi="GHEA Grapalat" w:cs="Sylfaen"/>
          <w:bCs/>
          <w:sz w:val="24"/>
          <w:szCs w:val="24"/>
          <w:lang w:val="hy-AM"/>
        </w:rPr>
        <w:t>։</w:t>
      </w:r>
    </w:p>
    <w:p w14:paraId="17A761ED" w14:textId="2A7F55DF" w:rsidR="00A13798" w:rsidRPr="0008757F" w:rsidRDefault="0019638C" w:rsidP="0019638C">
      <w:pPr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8757F">
        <w:rPr>
          <w:rFonts w:ascii="GHEA Grapalat" w:hAnsi="GHEA Grapalat" w:cs="Sylfaen"/>
          <w:bCs/>
          <w:sz w:val="24"/>
          <w:szCs w:val="24"/>
          <w:lang w:val="hy-AM"/>
        </w:rPr>
        <w:t>«ԵՔ-ԳՀԱՇՁԲ-25/10»</w:t>
      </w:r>
      <w:r w:rsidR="001337CA" w:rsidRPr="0008757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A13798" w:rsidRPr="0008757F">
        <w:rPr>
          <w:rFonts w:ascii="GHEA Grapalat" w:hAnsi="GHEA Grapalat" w:cs="Sylfaen"/>
          <w:bCs/>
          <w:sz w:val="24"/>
          <w:szCs w:val="24"/>
          <w:lang w:val="hy-AM"/>
        </w:rPr>
        <w:t>ծածկագրով գնման ընթացակարգի գնահատող հանձնաժողով</w:t>
      </w:r>
      <w:r w:rsidR="00DF053F" w:rsidRPr="0008757F">
        <w:rPr>
          <w:rFonts w:ascii="GHEA Grapalat" w:hAnsi="GHEA Grapalat" w:cs="Sylfaen"/>
          <w:bCs/>
          <w:sz w:val="24"/>
          <w:szCs w:val="24"/>
          <w:lang w:val="hy-AM"/>
        </w:rPr>
        <w:t>ը</w:t>
      </w:r>
    </w:p>
    <w:p w14:paraId="0B64716E" w14:textId="77777777" w:rsidR="00A13798" w:rsidRPr="007664D6" w:rsidRDefault="00A13798" w:rsidP="0019638C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19638C">
      <w:pPr>
        <w:spacing w:after="0" w:line="240" w:lineRule="auto"/>
        <w:rPr>
          <w:lang w:val="af-ZA"/>
        </w:rPr>
      </w:pPr>
    </w:p>
    <w:sectPr w:rsidR="00AC37A6" w:rsidRPr="007664D6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3A3D7" w14:textId="77777777" w:rsidR="0031600D" w:rsidRDefault="0031600D" w:rsidP="00B430B8">
      <w:pPr>
        <w:spacing w:after="0" w:line="240" w:lineRule="auto"/>
      </w:pPr>
      <w:r>
        <w:separator/>
      </w:r>
    </w:p>
  </w:endnote>
  <w:endnote w:type="continuationSeparator" w:id="0">
    <w:p w14:paraId="71E9DE3B" w14:textId="77777777" w:rsidR="0031600D" w:rsidRDefault="0031600D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04CC8" w14:textId="77777777" w:rsidR="00482BB5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482BB5" w:rsidRDefault="00482BB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50864" w14:textId="77777777" w:rsidR="00482BB5" w:rsidRDefault="00482BB5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482BB5" w:rsidRDefault="00482BB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8B98D" w14:textId="77777777" w:rsidR="0031600D" w:rsidRDefault="0031600D" w:rsidP="00B430B8">
      <w:pPr>
        <w:spacing w:after="0" w:line="240" w:lineRule="auto"/>
      </w:pPr>
      <w:r>
        <w:separator/>
      </w:r>
    </w:p>
  </w:footnote>
  <w:footnote w:type="continuationSeparator" w:id="0">
    <w:p w14:paraId="6F5E8117" w14:textId="77777777" w:rsidR="0031600D" w:rsidRDefault="0031600D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8757F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9638C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1600D"/>
    <w:rsid w:val="00356875"/>
    <w:rsid w:val="003D5833"/>
    <w:rsid w:val="00403AD6"/>
    <w:rsid w:val="004071C0"/>
    <w:rsid w:val="00466CDA"/>
    <w:rsid w:val="00482BB5"/>
    <w:rsid w:val="00482DEC"/>
    <w:rsid w:val="00491D7D"/>
    <w:rsid w:val="004B0392"/>
    <w:rsid w:val="004B1F4F"/>
    <w:rsid w:val="004C376E"/>
    <w:rsid w:val="004E45DF"/>
    <w:rsid w:val="00517D1F"/>
    <w:rsid w:val="00542A1A"/>
    <w:rsid w:val="00553AD0"/>
    <w:rsid w:val="005741E0"/>
    <w:rsid w:val="005B1FC9"/>
    <w:rsid w:val="005D6E3A"/>
    <w:rsid w:val="00713E1C"/>
    <w:rsid w:val="007664D6"/>
    <w:rsid w:val="0077373E"/>
    <w:rsid w:val="007A1A63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3494A"/>
    <w:rsid w:val="00B430B8"/>
    <w:rsid w:val="00B63997"/>
    <w:rsid w:val="00B751B8"/>
    <w:rsid w:val="00BA3A84"/>
    <w:rsid w:val="00BB0E96"/>
    <w:rsid w:val="00BE64DB"/>
    <w:rsid w:val="00C354D2"/>
    <w:rsid w:val="00C36CDA"/>
    <w:rsid w:val="00C47169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E067D"/>
    <w:rsid w:val="00F24052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60</cp:revision>
  <cp:lastPrinted>2024-12-11T07:48:00Z</cp:lastPrinted>
  <dcterms:created xsi:type="dcterms:W3CDTF">2018-11-20T13:06:00Z</dcterms:created>
  <dcterms:modified xsi:type="dcterms:W3CDTF">2024-12-11T07:48:00Z</dcterms:modified>
</cp:coreProperties>
</file>