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92E87">
        <w:rPr>
          <w:rFonts w:ascii="GHEA Grapalat" w:hAnsi="GHEA Grapalat" w:cs="Sylfaen"/>
          <w:b/>
          <w:i/>
          <w:szCs w:val="24"/>
          <w:lang w:val="af-ZA"/>
        </w:rPr>
        <w:t>ԵՔ-ԳՀԽԾՁԲ-20/43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</w:t>
      </w:r>
      <w:r w:rsidR="00C9449F">
        <w:rPr>
          <w:rFonts w:ascii="GHEA Grapalat" w:hAnsi="GHEA Grapalat"/>
          <w:b w:val="0"/>
          <w:sz w:val="20"/>
          <w:lang w:val="hy-AM"/>
        </w:rPr>
        <w:t xml:space="preserve">լիսի </w:t>
      </w:r>
      <w:r w:rsidR="00E92E87">
        <w:rPr>
          <w:rFonts w:ascii="GHEA Grapalat" w:hAnsi="GHEA Grapalat"/>
          <w:b w:val="0"/>
          <w:sz w:val="20"/>
          <w:lang w:val="af-ZA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154D9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E92E87">
        <w:rPr>
          <w:rFonts w:ascii="GHEA Grapalat" w:hAnsi="GHEA Grapalat" w:cs="Sylfaen"/>
          <w:i/>
          <w:sz w:val="24"/>
          <w:szCs w:val="24"/>
          <w:lang w:val="af-ZA"/>
        </w:rPr>
        <w:t>43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54D90">
        <w:rPr>
          <w:rFonts w:ascii="GHEA Grapalat" w:hAnsi="GHEA Grapalat" w:cs="Sylfaen"/>
          <w:sz w:val="20"/>
          <w:lang w:val="af-ZA"/>
        </w:rPr>
        <w:t>ԵՔ-ԳՀԽԾՁԲ-20/</w:t>
      </w:r>
      <w:r w:rsidR="00E92E87">
        <w:rPr>
          <w:rFonts w:ascii="GHEA Grapalat" w:hAnsi="GHEA Grapalat" w:cs="Sylfaen"/>
          <w:sz w:val="20"/>
          <w:lang w:val="af-ZA"/>
        </w:rPr>
        <w:t>43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C34573" w:rsidRPr="00C34573">
        <w:rPr>
          <w:rFonts w:ascii="GHEA Grapalat" w:hAnsi="GHEA Grapalat" w:cs="Sylfaen"/>
          <w:sz w:val="20"/>
          <w:lang w:val="hy-AM"/>
        </w:rPr>
        <w:t xml:space="preserve"> 2-րդ չափաբաժնի 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C34573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92E87" w:rsidRPr="00C34573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E92E87" w:rsidRPr="00A07363" w:rsidRDefault="00E92E87" w:rsidP="00E92E87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92E87" w:rsidRPr="00E92E87" w:rsidRDefault="00E92E87" w:rsidP="00E92E87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92E87">
              <w:rPr>
                <w:rFonts w:ascii="GHEA Grapalat" w:hAnsi="GHEA Grapalat" w:cs="Sylfaen"/>
                <w:sz w:val="20"/>
                <w:lang w:val="hy-AM"/>
              </w:rPr>
              <w:t>Երևան քաղաքի  Մալաթիա-Սեբաստիա վարչական շրջանի մետաղական ցանկապատերի վերանորոգման և ներկման աշխատանքների 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92E87" w:rsidRPr="0093377C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E92E87" w:rsidRPr="00F3526B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E92E87" w:rsidRPr="0093377C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92E87" w:rsidRPr="00F3526B" w:rsidRDefault="00E92E87" w:rsidP="00E92E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92E87" w:rsidRPr="006A4043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E92E87" w:rsidRPr="00F3526B" w:rsidRDefault="00E92E87" w:rsidP="00E92E8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A3" w:rsidRDefault="002672A3">
      <w:r>
        <w:separator/>
      </w:r>
    </w:p>
  </w:endnote>
  <w:endnote w:type="continuationSeparator" w:id="0">
    <w:p w:rsidR="002672A3" w:rsidRDefault="0026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57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A3" w:rsidRDefault="002672A3">
      <w:r>
        <w:separator/>
      </w:r>
    </w:p>
  </w:footnote>
  <w:footnote w:type="continuationSeparator" w:id="0">
    <w:p w:rsidR="002672A3" w:rsidRDefault="0026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D90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2A3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A1DC7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15B12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638A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573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2E87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77</cp:revision>
  <cp:lastPrinted>2012-06-13T06:43:00Z</cp:lastPrinted>
  <dcterms:created xsi:type="dcterms:W3CDTF">2012-10-05T11:57:00Z</dcterms:created>
  <dcterms:modified xsi:type="dcterms:W3CDTF">2020-07-21T05:52:00Z</dcterms:modified>
</cp:coreProperties>
</file>