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C32C8" w14:textId="77777777" w:rsidR="00A82AF8" w:rsidRPr="00FB5170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B5170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7A94FAD8" w14:textId="77777777" w:rsidR="00A82AF8" w:rsidRPr="00FB5170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B5170">
        <w:rPr>
          <w:rFonts w:ascii="GHEA Grapalat" w:hAnsi="GHEA Grapalat" w:cs="Sylfaen"/>
          <w:b/>
          <w:sz w:val="20"/>
          <w:lang w:val="af-ZA"/>
        </w:rPr>
        <w:t>о признании процедуры закупки несостоявшейся</w:t>
      </w:r>
    </w:p>
    <w:p w14:paraId="406828A7" w14:textId="77777777" w:rsidR="00A82AF8" w:rsidRPr="00FB5170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Pr="00FB5170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F928093" w14:textId="23EC9629" w:rsidR="00974A9F" w:rsidRPr="00974A9F" w:rsidRDefault="00A82AF8" w:rsidP="00983D01">
      <w:pPr>
        <w:pStyle w:val="Heading3"/>
        <w:ind w:firstLine="0"/>
        <w:rPr>
          <w:lang w:val="af-ZA"/>
        </w:rPr>
      </w:pPr>
      <w:r w:rsidRPr="00305766">
        <w:rPr>
          <w:rFonts w:ascii="GHEA Grapalat" w:hAnsi="GHEA Grapalat" w:cs="Sylfaen"/>
          <w:sz w:val="20"/>
          <w:lang w:val="af-ZA"/>
        </w:rPr>
        <w:t xml:space="preserve">Код процедуры: </w:t>
      </w:r>
      <w:r w:rsidR="00983D01" w:rsidRPr="00983D01">
        <w:rPr>
          <w:rFonts w:ascii="GHEA Grapalat" w:hAnsi="GHEA Grapalat" w:cs="Sylfaen"/>
          <w:sz w:val="20"/>
          <w:lang w:val="af-ZA"/>
        </w:rPr>
        <w:t>ՀՀ ՆԳՆ ԳՀԾՁԲ-2025/Թ-36</w:t>
      </w:r>
    </w:p>
    <w:p w14:paraId="5B934219" w14:textId="496AF122" w:rsidR="00A82AF8" w:rsidRPr="004F2ADB" w:rsidRDefault="00305766" w:rsidP="00305766">
      <w:pPr>
        <w:pStyle w:val="Heading3"/>
        <w:ind w:firstLine="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Cs w:val="24"/>
          <w:lang w:val="af-ZA"/>
        </w:rPr>
        <w:t xml:space="preserve">  </w:t>
      </w:r>
      <w:r w:rsidR="00FB5170" w:rsidRPr="004F2ADB">
        <w:rPr>
          <w:rFonts w:ascii="GHEA Grapalat" w:hAnsi="GHEA Grapalat" w:cs="Sylfaen"/>
          <w:sz w:val="20"/>
          <w:lang w:val="af-ZA"/>
        </w:rPr>
        <w:t>Министерство внутренних дел Республики Армения для своих нужд представляет нижеследующее</w:t>
      </w:r>
      <w:r w:rsidR="00FB5170" w:rsidRPr="004F2ADB">
        <w:rPr>
          <w:sz w:val="20"/>
          <w:lang w:val="af-ZA"/>
        </w:rPr>
        <w:t xml:space="preserve"> </w:t>
      </w:r>
      <w:r w:rsidR="00A82AF8" w:rsidRPr="004F2ADB">
        <w:rPr>
          <w:rFonts w:ascii="GHEA Grapalat" w:hAnsi="GHEA Grapalat" w:cs="Sylfaen"/>
          <w:sz w:val="20"/>
          <w:lang w:val="af-ZA"/>
        </w:rPr>
        <w:t xml:space="preserve">организована закупка </w:t>
      </w:r>
      <w:r w:rsidR="004F2ADB" w:rsidRPr="004F2ADB">
        <w:rPr>
          <w:rFonts w:ascii="GHEA Grapalat" w:eastAsia="Arial Unicode MS" w:hAnsi="GHEA Grapalat" w:cs="Arial"/>
          <w:sz w:val="18"/>
          <w:szCs w:val="18"/>
          <w:lang w:val="hy-AM"/>
        </w:rPr>
        <w:t>запасных частей для приборов для измерения алкоголя</w:t>
      </w:r>
      <w:r w:rsidR="00FB5170" w:rsidRPr="004F2ADB">
        <w:rPr>
          <w:sz w:val="20"/>
          <w:lang w:val="af-ZA"/>
        </w:rPr>
        <w:t xml:space="preserve"> </w:t>
      </w:r>
      <w:r w:rsidR="00983D01" w:rsidRPr="00983D01">
        <w:rPr>
          <w:rFonts w:ascii="GHEA Grapalat" w:hAnsi="GHEA Grapalat" w:cs="Sylfaen"/>
          <w:sz w:val="20"/>
          <w:lang w:val="af-ZA"/>
        </w:rPr>
        <w:t xml:space="preserve">ՀՀ ՆԳՆ ԳՀԾՁԲ-2025/Թ-36 </w:t>
      </w:r>
      <w:r w:rsidR="00944CC6" w:rsidRPr="004F2ADB">
        <w:rPr>
          <w:rFonts w:ascii="GHEA Grapalat" w:hAnsi="GHEA Grapalat" w:cs="Sylfaen"/>
          <w:sz w:val="20"/>
          <w:lang w:val="af-ZA"/>
        </w:rPr>
        <w:t>Сведения о признании процедуры закупки по коду несостоявшейся:</w:t>
      </w:r>
    </w:p>
    <w:p w14:paraId="3D141FCD" w14:textId="77777777" w:rsidR="00FB5170" w:rsidRPr="00FB5170" w:rsidRDefault="00FB5170" w:rsidP="00FB517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20"/>
        <w:gridCol w:w="1841"/>
        <w:gridCol w:w="2713"/>
        <w:gridCol w:w="2381"/>
        <w:gridCol w:w="2479"/>
      </w:tblGrid>
      <w:tr w:rsidR="00A82AF8" w:rsidRPr="00305766" w14:paraId="490F87FD" w14:textId="77777777" w:rsidTr="006032BB">
        <w:trPr>
          <w:trHeight w:val="913"/>
          <w:jc w:val="center"/>
        </w:trPr>
        <w:tc>
          <w:tcPr>
            <w:tcW w:w="1520" w:type="dxa"/>
            <w:vMerge w:val="restart"/>
            <w:vAlign w:val="center"/>
          </w:tcPr>
          <w:p w14:paraId="3B5BABA6" w14:textId="77777777" w:rsidR="00A82AF8" w:rsidRPr="009F1059" w:rsidRDefault="00A82AF8" w:rsidP="00312B7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Для размера</w:t>
            </w:r>
          </w:p>
        </w:tc>
        <w:tc>
          <w:tcPr>
            <w:tcW w:w="1841" w:type="dxa"/>
            <w:vMerge w:val="restart"/>
            <w:vAlign w:val="center"/>
          </w:tcPr>
          <w:p w14:paraId="46D4CEBB" w14:textId="77777777" w:rsidR="00A82AF8" w:rsidRPr="009F105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Покупка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предмет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описание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77777777" w:rsidR="00A82AF8" w:rsidRPr="009F105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Покупка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процедура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участники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имена 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>такие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​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быть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в случае</w:t>
            </w:r>
          </w:p>
        </w:tc>
        <w:tc>
          <w:tcPr>
            <w:tcW w:w="2381" w:type="dxa"/>
            <w:vMerge w:val="restart"/>
            <w:vAlign w:val="center"/>
          </w:tcPr>
          <w:p w14:paraId="6D09D549" w14:textId="11E48E2E" w:rsidR="00A82AF8" w:rsidRPr="009F1059" w:rsidRDefault="00A82AF8" w:rsidP="00FB517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Покупка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процедура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неуспешный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является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будет объявлено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Согласно 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: "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Закупки "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о 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"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РА"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Статья 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37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закона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Статья 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1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часть</w:t>
            </w:r>
          </w:p>
        </w:tc>
        <w:tc>
          <w:tcPr>
            <w:tcW w:w="2479" w:type="dxa"/>
            <w:vMerge w:val="restart"/>
            <w:vAlign w:val="center"/>
          </w:tcPr>
          <w:p w14:paraId="2D48486F" w14:textId="77777777" w:rsidR="00A82AF8" w:rsidRPr="009F105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Покупка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процедура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неуспешный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объявить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оправдание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касательно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информация</w:t>
            </w:r>
          </w:p>
        </w:tc>
      </w:tr>
      <w:tr w:rsidR="00A82AF8" w:rsidRPr="00305766" w14:paraId="0260467A" w14:textId="77777777" w:rsidTr="009F1059">
        <w:trPr>
          <w:trHeight w:val="266"/>
          <w:jc w:val="center"/>
        </w:trPr>
        <w:tc>
          <w:tcPr>
            <w:tcW w:w="1520" w:type="dxa"/>
            <w:vMerge/>
            <w:vAlign w:val="center"/>
          </w:tcPr>
          <w:p w14:paraId="73E0E18E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vAlign w:val="center"/>
          </w:tcPr>
          <w:p w14:paraId="1539ECF7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81" w:type="dxa"/>
            <w:vMerge/>
            <w:vAlign w:val="center"/>
          </w:tcPr>
          <w:p w14:paraId="5F2CC81D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9" w:type="dxa"/>
            <w:vMerge/>
            <w:vAlign w:val="center"/>
          </w:tcPr>
          <w:p w14:paraId="5405ECF5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305766" w14:paraId="44947C86" w14:textId="77777777" w:rsidTr="006032BB">
        <w:trPr>
          <w:trHeight w:val="654"/>
          <w:jc w:val="center"/>
        </w:trPr>
        <w:tc>
          <w:tcPr>
            <w:tcW w:w="1520" w:type="dxa"/>
            <w:vAlign w:val="center"/>
          </w:tcPr>
          <w:p w14:paraId="427C7722" w14:textId="76B87921" w:rsidR="00A82AF8" w:rsidRPr="00FB5170" w:rsidRDefault="0071697B" w:rsidP="007169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1697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vAlign w:val="center"/>
          </w:tcPr>
          <w:p w14:paraId="3BF331C4" w14:textId="53FBC776" w:rsidR="00121E38" w:rsidRPr="004F2ADB" w:rsidRDefault="00305766" w:rsidP="008A05B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1338">
              <w:rPr>
                <w:rFonts w:ascii="GHEA Grapalat" w:hAnsi="GHEA Grapalat" w:cs="Arial"/>
                <w:b/>
                <w:bCs/>
                <w:sz w:val="20"/>
                <w:lang w:val="hy-AM"/>
              </w:rPr>
              <w:t>услуги по чистке печей и дымоходов</w:t>
            </w:r>
          </w:p>
        </w:tc>
        <w:tc>
          <w:tcPr>
            <w:tcW w:w="2713" w:type="dxa"/>
            <w:vAlign w:val="center"/>
          </w:tcPr>
          <w:p w14:paraId="7BC8F195" w14:textId="3E458EC8" w:rsidR="004F2ADB" w:rsidRPr="00121E38" w:rsidRDefault="00305766" w:rsidP="00F5401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BD1338">
              <w:rPr>
                <w:rFonts w:ascii="GHEA Grapalat" w:hAnsi="GHEA Grapalat" w:cs="Calibri"/>
                <w:sz w:val="20"/>
              </w:rPr>
              <w:t>Совместное предприятие «</w:t>
            </w:r>
            <w:proofErr w:type="spellStart"/>
            <w:r w:rsidRPr="00BD1338">
              <w:rPr>
                <w:rFonts w:ascii="GHEA Grapalat" w:hAnsi="GHEA Grapalat" w:cs="Calibri"/>
                <w:sz w:val="20"/>
              </w:rPr>
              <w:t>Айказмгаз</w:t>
            </w:r>
            <w:proofErr w:type="spellEnd"/>
            <w:r w:rsidRPr="00BD1338">
              <w:rPr>
                <w:rFonts w:ascii="GHEA Grapalat" w:hAnsi="GHEA Grapalat" w:cs="Calibri"/>
                <w:sz w:val="20"/>
              </w:rPr>
              <w:t>» ЗАО</w:t>
            </w:r>
          </w:p>
        </w:tc>
        <w:tc>
          <w:tcPr>
            <w:tcW w:w="2381" w:type="dxa"/>
            <w:vAlign w:val="center"/>
          </w:tcPr>
          <w:p w14:paraId="66E8E8F9" w14:textId="77777777" w:rsidR="00A82AF8" w:rsidRPr="00305766" w:rsidRDefault="00A82AF8" w:rsidP="00312B7C">
            <w:pPr>
              <w:jc w:val="center"/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</w:pPr>
            <w:r w:rsidRPr="00305766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 xml:space="preserve">1-й </w:t>
            </w:r>
            <w:r w:rsidRPr="00305766">
              <w:rPr>
                <w:rFonts w:ascii="GHEA Grapalat" w:hAnsi="GHEA Grapalat" w:cs="Sylfaen"/>
                <w:b/>
                <w:bCs/>
                <w:sz w:val="20"/>
                <w:u w:val="single"/>
                <w:lang w:val="af-ZA"/>
              </w:rPr>
              <w:t>точка</w:t>
            </w:r>
            <w:r w:rsidRPr="00305766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 xml:space="preserve"> </w:t>
            </w:r>
          </w:p>
          <w:p w14:paraId="103E7E70" w14:textId="77777777" w:rsidR="00A82AF8" w:rsidRPr="00FB5170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B5170">
              <w:rPr>
                <w:rFonts w:ascii="GHEA Grapalat" w:hAnsi="GHEA Grapalat"/>
                <w:sz w:val="20"/>
                <w:lang w:val="af-ZA"/>
              </w:rPr>
              <w:t xml:space="preserve">2-й </w:t>
            </w:r>
            <w:r w:rsidRPr="00FB5170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  <w:p w14:paraId="48854A55" w14:textId="77777777" w:rsidR="00A82AF8" w:rsidRPr="0071697B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1697B">
              <w:rPr>
                <w:rFonts w:ascii="GHEA Grapalat" w:hAnsi="GHEA Grapalat"/>
                <w:sz w:val="20"/>
                <w:lang w:val="af-ZA"/>
              </w:rPr>
              <w:t xml:space="preserve">3-й </w:t>
            </w:r>
            <w:r w:rsidRPr="0071697B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  <w:p w14:paraId="3C8168D5" w14:textId="77777777" w:rsidR="00A82AF8" w:rsidRPr="004F2ADB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F2ADB">
              <w:rPr>
                <w:rFonts w:ascii="GHEA Grapalat" w:hAnsi="GHEA Grapalat"/>
                <w:sz w:val="20"/>
                <w:lang w:val="af-ZA"/>
              </w:rPr>
              <w:t xml:space="preserve">4-й </w:t>
            </w:r>
            <w:r w:rsidRPr="004F2ADB">
              <w:rPr>
                <w:rFonts w:ascii="GHEA Grapalat" w:hAnsi="GHEA Grapalat" w:cs="Sylfaen"/>
                <w:sz w:val="20"/>
                <w:lang w:val="af-ZA"/>
              </w:rPr>
              <w:t>точка</w:t>
            </w:r>
          </w:p>
        </w:tc>
        <w:tc>
          <w:tcPr>
            <w:tcW w:w="2479" w:type="dxa"/>
            <w:vAlign w:val="center"/>
          </w:tcPr>
          <w:p w14:paraId="2C3CE761" w14:textId="77777777" w:rsidR="00305766" w:rsidRPr="00305766" w:rsidRDefault="00305766" w:rsidP="00305766">
            <w:pPr>
              <w:pStyle w:val="BodyTextIndent2"/>
              <w:spacing w:after="0" w:line="240" w:lineRule="auto"/>
              <w:ind w:left="-90" w:firstLine="567"/>
              <w:jc w:val="both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  <w:r w:rsidRPr="00305766">
              <w:rPr>
                <w:rFonts w:ascii="GHEA Grapalat" w:hAnsi="GHEA Grapalat" w:cs="Sylfaen"/>
                <w:sz w:val="12"/>
                <w:szCs w:val="14"/>
                <w:lang w:val="hy-AM"/>
              </w:rPr>
              <w:t>Заявка, представленная участником ЗАО «Армказмгаз МЖ» не соответствует требованиям приглашения, в частности, представленное ценовое предложение (Приложение 2) не подтверждено электронной цифровой подписью.</w:t>
            </w:r>
          </w:p>
          <w:p w14:paraId="37852BD6" w14:textId="77777777" w:rsidR="00305766" w:rsidRPr="00305766" w:rsidRDefault="00305766" w:rsidP="00305766">
            <w:pPr>
              <w:pStyle w:val="BodyTextIndent2"/>
              <w:spacing w:after="0" w:line="240" w:lineRule="auto"/>
              <w:ind w:left="-90" w:firstLine="567"/>
              <w:jc w:val="both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  <w:r w:rsidRPr="00305766">
              <w:rPr>
                <w:rFonts w:ascii="GHEA Grapalat" w:hAnsi="GHEA Grapalat" w:cs="Sylfaen"/>
                <w:sz w:val="12"/>
                <w:szCs w:val="14"/>
                <w:lang w:val="hy-AM"/>
              </w:rPr>
              <w:t xml:space="preserve">На основании вышеизложенного, оценочная комиссия приняла решение отклонить заявку ЗАО «Айказмгаз МД», основываясь на абзаце 4 пункта 40 Порядка, утвержденного Постановлением Правительства РА 526-Н «Об организации процесса закупок» </w:t>
            </w:r>
            <w:r w:rsidRPr="00305766">
              <w:rPr>
                <w:rFonts w:ascii="GHEA Grapalat" w:hAnsi="GHEA Grapalat" w:cs="Sylfaen" w:hint="eastAsia"/>
                <w:sz w:val="12"/>
                <w:szCs w:val="14"/>
                <w:lang w:val="hy-AM"/>
              </w:rPr>
              <w:t xml:space="preserve">, </w:t>
            </w:r>
            <w:r w:rsidRPr="00305766">
              <w:rPr>
                <w:rFonts w:ascii="GHEA Grapalat" w:hAnsi="GHEA Grapalat" w:cs="Sylfaen"/>
                <w:sz w:val="12"/>
                <w:szCs w:val="14"/>
                <w:lang w:val="hy-AM"/>
              </w:rPr>
              <w:t>а именно:</w:t>
            </w:r>
            <w:r w:rsidRPr="00305766">
              <w:rPr>
                <w:rFonts w:ascii="Calibri" w:hAnsi="Calibri" w:cs="Calibri"/>
                <w:sz w:val="12"/>
                <w:szCs w:val="14"/>
                <w:lang w:val="hy-AM"/>
              </w:rPr>
              <w:t> </w:t>
            </w:r>
            <w:r w:rsidRPr="00305766">
              <w:rPr>
                <w:rFonts w:ascii="GHEA Grapalat" w:hAnsi="GHEA Grapalat" w:cs="Sylfaen"/>
                <w:sz w:val="12"/>
                <w:szCs w:val="14"/>
                <w:lang w:val="hy-AM"/>
              </w:rPr>
              <w:t xml:space="preserve">Комиссия отклоняет заявки, не содержащие ценовое предложение и/или обеспечение заявки, а также поданные в форме, не соответствующей требованиям приглашения, за исключением случая, предусмотренного пунктом 41 настоящих Правил </w:t>
            </w:r>
            <w:r w:rsidRPr="00305766">
              <w:rPr>
                <w:rFonts w:ascii="GHEA Grapalat" w:hAnsi="GHEA Grapalat" w:cs="Sylfaen" w:hint="eastAsia"/>
                <w:sz w:val="12"/>
                <w:szCs w:val="14"/>
                <w:lang w:val="hy-AM"/>
              </w:rPr>
              <w:t>.</w:t>
            </w:r>
          </w:p>
          <w:p w14:paraId="4B9F97EF" w14:textId="45F39235" w:rsidR="00A82AF8" w:rsidRPr="00305766" w:rsidRDefault="00A82AF8" w:rsidP="004F2ADB">
            <w:pPr>
              <w:pStyle w:val="BodyTextIndent3"/>
              <w:spacing w:line="276" w:lineRule="auto"/>
              <w:ind w:left="-90" w:firstLine="0"/>
              <w:jc w:val="both"/>
              <w:rPr>
                <w:rFonts w:ascii="GHEA Grapalat" w:eastAsiaTheme="minorEastAsia" w:hAnsi="GHEA Grapalat" w:cs="Sylfaen"/>
                <w:b w:val="0"/>
                <w:i w:val="0"/>
                <w:sz w:val="12"/>
                <w:szCs w:val="14"/>
                <w:u w:val="none"/>
                <w:lang w:val="hy-AM" w:eastAsia="en-US"/>
              </w:rPr>
            </w:pPr>
          </w:p>
        </w:tc>
      </w:tr>
    </w:tbl>
    <w:p w14:paraId="1765C220" w14:textId="77777777" w:rsidR="00FB5170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B5170">
        <w:rPr>
          <w:rFonts w:ascii="GHEA Grapalat" w:hAnsi="GHEA Grapalat"/>
          <w:sz w:val="20"/>
          <w:lang w:val="af-ZA"/>
        </w:rPr>
        <w:t xml:space="preserve"> </w:t>
      </w:r>
    </w:p>
    <w:p w14:paraId="7B524608" w14:textId="77777777" w:rsidR="0071697B" w:rsidRDefault="0071697B" w:rsidP="0071697B">
      <w:pPr>
        <w:spacing w:line="360" w:lineRule="auto"/>
        <w:ind w:firstLine="450"/>
        <w:jc w:val="both"/>
        <w:rPr>
          <w:rFonts w:ascii="GHEA Grapalat" w:hAnsi="GHEA Grapalat"/>
          <w:sz w:val="20"/>
          <w:lang w:val="af-ZA"/>
        </w:rPr>
      </w:pPr>
      <w:r w:rsidRPr="0071697B">
        <w:rPr>
          <w:rFonts w:ascii="GHEA Grapalat" w:hAnsi="GHEA Grapalat"/>
          <w:sz w:val="20"/>
          <w:lang w:val="af-ZA"/>
        </w:rPr>
        <w:t>В соответствии со статьей 10, частью 4, пунктом 2 Закона РА «О закупках» период бездействия определяется как период со дня, следующего за днем опубликования настоящего объявления, по 10-й календарный день включительно.</w:t>
      </w:r>
    </w:p>
    <w:p w14:paraId="47434AC4" w14:textId="68E4E49F" w:rsidR="00A82AF8" w:rsidRPr="00FB5170" w:rsidRDefault="00A82AF8" w:rsidP="00983D01">
      <w:pPr>
        <w:spacing w:line="360" w:lineRule="auto"/>
        <w:ind w:firstLine="450"/>
        <w:jc w:val="both"/>
        <w:rPr>
          <w:rFonts w:ascii="GHEA Grapalat" w:hAnsi="GHEA Grapalat" w:cs="Sylfaen"/>
          <w:i/>
          <w:sz w:val="20"/>
          <w:lang w:val="af-ZA"/>
        </w:rPr>
      </w:pPr>
      <w:r w:rsidRPr="00FB5170">
        <w:rPr>
          <w:rFonts w:ascii="GHEA Grapalat" w:hAnsi="GHEA Grapalat" w:cs="Sylfaen"/>
          <w:sz w:val="20"/>
          <w:lang w:val="af-ZA"/>
        </w:rPr>
        <w:t>Этот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объявление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назад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связанный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дополнительный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информация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получить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число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может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ты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применять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="00FB5170">
        <w:rPr>
          <w:rFonts w:ascii="GHEA Grapalat" w:hAnsi="GHEA Grapalat"/>
          <w:sz w:val="20"/>
          <w:lang w:val="hy-AM"/>
        </w:rPr>
        <w:t xml:space="preserve"> </w:t>
      </w:r>
      <w:r w:rsidR="00FB5170">
        <w:rPr>
          <w:rFonts w:ascii="GHEA Grapalat" w:hAnsi="GHEA Grapalat" w:cs="Sylfaen"/>
          <w:sz w:val="20"/>
          <w:lang w:val="af-ZA"/>
        </w:rPr>
        <w:t xml:space="preserve">Координатору по закупкам Министерства внутренних дел Республики Армения </w:t>
      </w:r>
      <w:r w:rsidR="00305766">
        <w:rPr>
          <w:rFonts w:ascii="GHEA Grapalat" w:hAnsi="GHEA Grapalat" w:cs="Sylfaen"/>
          <w:sz w:val="20"/>
          <w:lang w:val="hy-AM"/>
        </w:rPr>
        <w:t xml:space="preserve">Т. Овесяну под кодом </w:t>
      </w:r>
      <w:r w:rsidR="00983D01" w:rsidRPr="00983D01">
        <w:rPr>
          <w:rFonts w:ascii="GHEA Grapalat" w:hAnsi="GHEA Grapalat" w:cs="Sylfaen"/>
          <w:b/>
          <w:sz w:val="20"/>
          <w:lang w:val="af-ZA"/>
        </w:rPr>
        <w:t>ՀՀ ՆԳՆ ԳՀԾՁԲ-2025/Թ-36</w:t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</w:p>
    <w:p w14:paraId="13699CA8" w14:textId="3DF7154A" w:rsidR="00A82AF8" w:rsidRPr="00FB5170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B5170">
        <w:rPr>
          <w:rFonts w:ascii="GHEA Grapalat" w:hAnsi="GHEA Grapalat" w:cs="Sylfaen"/>
          <w:b/>
          <w:sz w:val="20"/>
          <w:lang w:val="af-ZA"/>
        </w:rPr>
        <w:t>Телефон: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="00FB5170">
        <w:rPr>
          <w:rFonts w:ascii="GHEA Grapalat" w:hAnsi="GHEA Grapalat"/>
          <w:sz w:val="20"/>
          <w:lang w:val="hy-AM"/>
        </w:rPr>
        <w:t xml:space="preserve">010 59 66 76 </w:t>
      </w:r>
      <w:r w:rsidRPr="00FB5170">
        <w:rPr>
          <w:rFonts w:ascii="GHEA Grapalat" w:hAnsi="GHEA Grapalat" w:cs="Arial Armenian"/>
          <w:sz w:val="20"/>
          <w:lang w:val="af-ZA"/>
        </w:rPr>
        <w:t>.</w:t>
      </w:r>
    </w:p>
    <w:p w14:paraId="55AB9619" w14:textId="6209D185" w:rsidR="00A82AF8" w:rsidRPr="00FB5170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B5170">
        <w:rPr>
          <w:rFonts w:ascii="GHEA Grapalat" w:hAnsi="GHEA Grapalat" w:cs="Sylfaen"/>
          <w:b/>
          <w:sz w:val="20"/>
          <w:lang w:val="af-ZA"/>
        </w:rPr>
        <w:t>Электронная почта: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="00FB5170" w:rsidRPr="00A57728">
          <w:rPr>
            <w:rStyle w:val="Hyperlink"/>
            <w:rFonts w:ascii="GHEA Grapalat" w:hAnsi="GHEA Grapalat"/>
            <w:sz w:val="20"/>
            <w:lang w:val="af-ZA"/>
          </w:rPr>
          <w:t>gnumner@mia.gov.am</w:t>
        </w:r>
      </w:hyperlink>
      <w:r w:rsid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Arial Armenian"/>
          <w:sz w:val="20"/>
          <w:lang w:val="af-ZA"/>
        </w:rPr>
        <w:t>.</w:t>
      </w:r>
    </w:p>
    <w:p w14:paraId="4274CAF3" w14:textId="082F34C9" w:rsidR="00A82AF8" w:rsidRPr="00FB5170" w:rsidRDefault="00A82AF8" w:rsidP="00FB5170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FB5170">
        <w:rPr>
          <w:rFonts w:ascii="GHEA Grapalat" w:hAnsi="GHEA Grapalat" w:cs="Sylfaen"/>
          <w:sz w:val="20"/>
          <w:lang w:val="af-ZA"/>
        </w:rPr>
        <w:tab/>
      </w:r>
      <w:r w:rsidRPr="00FB5170">
        <w:rPr>
          <w:rFonts w:ascii="GHEA Grapalat" w:hAnsi="GHEA Grapalat" w:cs="Sylfaen"/>
          <w:b/>
          <w:sz w:val="20"/>
          <w:lang w:val="af-ZA"/>
        </w:rPr>
        <w:t xml:space="preserve">Заказчик </w:t>
      </w:r>
      <w:r w:rsidRPr="00FB5170">
        <w:rPr>
          <w:rFonts w:ascii="GHEA Grapalat" w:hAnsi="GHEA Grapalat"/>
          <w:b/>
          <w:sz w:val="20"/>
          <w:lang w:val="af-ZA"/>
        </w:rPr>
        <w:t xml:space="preserve">: </w:t>
      </w:r>
      <w:r w:rsidRPr="00FB5170">
        <w:rPr>
          <w:rFonts w:ascii="GHEA Grapalat" w:hAnsi="GHEA Grapalat"/>
          <w:sz w:val="20"/>
          <w:lang w:val="af-ZA"/>
        </w:rPr>
        <w:t>Министерство внутренних дел Республики Армения</w:t>
      </w:r>
    </w:p>
    <w:p w14:paraId="1AF46D58" w14:textId="77777777" w:rsidR="00145A12" w:rsidRPr="00FB5170" w:rsidRDefault="00145A12">
      <w:pPr>
        <w:rPr>
          <w:lang w:val="hy-AM"/>
        </w:rPr>
      </w:pPr>
    </w:p>
    <w:sectPr w:rsidR="00145A12" w:rsidRPr="00FB5170" w:rsidSect="006032BB">
      <w:footerReference w:type="even" r:id="rId7"/>
      <w:footerReference w:type="default" r:id="rId8"/>
      <w:pgSz w:w="11906" w:h="16838"/>
      <w:pgMar w:top="720" w:right="850" w:bottom="8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75412" w14:textId="77777777" w:rsidR="00F825BE" w:rsidRDefault="00F825BE">
      <w:r>
        <w:separator/>
      </w:r>
    </w:p>
  </w:endnote>
  <w:endnote w:type="continuationSeparator" w:id="0">
    <w:p w14:paraId="445AC442" w14:textId="77777777" w:rsidR="00F825BE" w:rsidRDefault="00F8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DF4370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DF4370" w:rsidRDefault="00DF437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DF4370" w:rsidRDefault="00DF437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AF67B" w14:textId="77777777" w:rsidR="00F825BE" w:rsidRDefault="00F825BE">
      <w:r>
        <w:separator/>
      </w:r>
    </w:p>
  </w:footnote>
  <w:footnote w:type="continuationSeparator" w:id="0">
    <w:p w14:paraId="1C0496B3" w14:textId="77777777" w:rsidR="00F825BE" w:rsidRDefault="00F82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5245E"/>
    <w:rsid w:val="000E4A57"/>
    <w:rsid w:val="00121E38"/>
    <w:rsid w:val="00133C6B"/>
    <w:rsid w:val="00142FEF"/>
    <w:rsid w:val="00145A12"/>
    <w:rsid w:val="00152765"/>
    <w:rsid w:val="001663BC"/>
    <w:rsid w:val="001E18D3"/>
    <w:rsid w:val="00211BCD"/>
    <w:rsid w:val="002547BF"/>
    <w:rsid w:val="002B32A9"/>
    <w:rsid w:val="002E0C5D"/>
    <w:rsid w:val="00303F04"/>
    <w:rsid w:val="00305766"/>
    <w:rsid w:val="003912FA"/>
    <w:rsid w:val="003F17D6"/>
    <w:rsid w:val="003F68A5"/>
    <w:rsid w:val="004940C4"/>
    <w:rsid w:val="00496814"/>
    <w:rsid w:val="004F2ADB"/>
    <w:rsid w:val="00510205"/>
    <w:rsid w:val="0058767D"/>
    <w:rsid w:val="006032BB"/>
    <w:rsid w:val="0064078B"/>
    <w:rsid w:val="0064248B"/>
    <w:rsid w:val="00672AAE"/>
    <w:rsid w:val="006A0F2C"/>
    <w:rsid w:val="006C500A"/>
    <w:rsid w:val="006F0DF8"/>
    <w:rsid w:val="0070130B"/>
    <w:rsid w:val="0071697B"/>
    <w:rsid w:val="00726892"/>
    <w:rsid w:val="00794B11"/>
    <w:rsid w:val="007E7B26"/>
    <w:rsid w:val="0089034D"/>
    <w:rsid w:val="008A05BE"/>
    <w:rsid w:val="008D5EA5"/>
    <w:rsid w:val="00923DAF"/>
    <w:rsid w:val="00944CC6"/>
    <w:rsid w:val="00950E00"/>
    <w:rsid w:val="00965260"/>
    <w:rsid w:val="00974A9F"/>
    <w:rsid w:val="00975412"/>
    <w:rsid w:val="00983D01"/>
    <w:rsid w:val="009F1059"/>
    <w:rsid w:val="00A041FC"/>
    <w:rsid w:val="00A3504E"/>
    <w:rsid w:val="00A41409"/>
    <w:rsid w:val="00A82AF8"/>
    <w:rsid w:val="00AB4297"/>
    <w:rsid w:val="00BD7F13"/>
    <w:rsid w:val="00C73377"/>
    <w:rsid w:val="00C8310A"/>
    <w:rsid w:val="00CC1B47"/>
    <w:rsid w:val="00CD5426"/>
    <w:rsid w:val="00DF0F78"/>
    <w:rsid w:val="00DF4370"/>
    <w:rsid w:val="00E93975"/>
    <w:rsid w:val="00EB7F83"/>
    <w:rsid w:val="00F5401C"/>
    <w:rsid w:val="00F825BE"/>
    <w:rsid w:val="00FB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4A7C7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val="ru"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r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Hyperlink">
    <w:name w:val="Hyperlink"/>
    <w:basedOn w:val="DefaultParagraphFont"/>
    <w:uiPriority w:val="99"/>
    <w:unhideWhenUsed/>
    <w:rsid w:val="00FB517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2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2BB"/>
    <w:rPr>
      <w:rFonts w:ascii="Segoe UI" w:eastAsia="Times New Roman" w:hAnsi="Segoe UI" w:cs="Segoe UI"/>
      <w:sz w:val="18"/>
      <w:szCs w:val="18"/>
      <w:lang w:val="ru" w:eastAsia="ru-RU"/>
    </w:rPr>
  </w:style>
  <w:style w:type="paragraph" w:styleId="BodyTextIndent2">
    <w:name w:val="Body Text Indent 2"/>
    <w:basedOn w:val="Normal"/>
    <w:link w:val="BodyTextIndent2Char"/>
    <w:unhideWhenUsed/>
    <w:rsid w:val="00305766"/>
    <w:pPr>
      <w:spacing w:after="120" w:line="480" w:lineRule="auto"/>
      <w:ind w:left="3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30576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41</cp:revision>
  <cp:lastPrinted>2025-02-12T11:53:00Z</cp:lastPrinted>
  <dcterms:created xsi:type="dcterms:W3CDTF">2022-05-30T17:04:00Z</dcterms:created>
  <dcterms:modified xsi:type="dcterms:W3CDTF">2025-09-17T13:02:00Z</dcterms:modified>
</cp:coreProperties>
</file>