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  <w:t>ՀԱՅՏԱՐԱՐՈՒԹՅՈՒՆ</w:t>
      </w: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«ՊՊԾ-</w:t>
      </w:r>
      <w:r w:rsidR="00A67658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ԳՀ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ԱՇՁԲ-1/2021-</w:t>
      </w:r>
      <w:r w:rsidR="00A67658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13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ԸՆԹԱՑԱԿԱՐԳԻ ՀՐԱՎԵՐԻ ՓՈՓՈԽՈՒԹՅԱՆ ՄԱՍԻՆ</w:t>
      </w: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</w:p>
    <w:p w:rsidR="00862191" w:rsidRDefault="00862191" w:rsidP="00862191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Հայտարարության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սույն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տեքստը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հրապարակվում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է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«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Գնումների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մասին»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ՀՀ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օրենքի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29-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րդ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հոդվածի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համաձայն</w:t>
      </w:r>
    </w:p>
    <w:p w:rsidR="00862191" w:rsidRDefault="00862191" w:rsidP="00862191">
      <w:pPr>
        <w:spacing w:after="0"/>
        <w:ind w:firstLine="270"/>
        <w:rPr>
          <w:rFonts w:ascii="Times Armenian" w:eastAsia="Times New Roman" w:hAnsi="Times Armenian"/>
          <w:sz w:val="20"/>
          <w:szCs w:val="20"/>
          <w:lang w:val="af-ZA" w:eastAsia="ru-RU"/>
        </w:rPr>
      </w:pPr>
    </w:p>
    <w:p w:rsidR="00862191" w:rsidRDefault="00A67658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ԳՆԱՆՇՄԱՆ ՀԱՐՑՄԱՆ </w:t>
      </w:r>
      <w:r w:rsidR="00862191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ՄԻՋՈՑՈՎ ԳՆՈՒՄ ԿԱՏԱՐԵԼՈՒ ԸՆԹԱՑԱԿԱՐԳԻ ԾԱԾԿԱԳԻՐԸ՝ </w:t>
      </w: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«ՊՊԾ-</w:t>
      </w:r>
      <w:r w:rsidR="00A67658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ԳՀ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ԱՇՁԲ-1/2021-1</w:t>
      </w:r>
      <w:r w:rsidR="00A67658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3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</w:p>
    <w:p w:rsidR="00862191" w:rsidRDefault="00862191" w:rsidP="00862191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Պատվիրատուն` Պետական պահպանության ծառայությունը, որը գտնվում է ք.Երևան Պռոշյան փ. 1-ին փակ. 20 հասցեում, ստորև ներկայացնում է ՊՊԾ-</w:t>
      </w:r>
      <w:r w:rsidR="00A6765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ԳՀ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ԱՇՁԲ-1/2021-1</w:t>
      </w:r>
      <w:r w:rsidR="00A6765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3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ծածկագրով անցկացվող </w:t>
      </w:r>
      <w:r w:rsidR="00A6765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գնանշման հարցման</w:t>
      </w:r>
      <w:bookmarkStart w:id="0" w:name="_GoBack"/>
      <w:bookmarkEnd w:id="0"/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գնման ընթացակարգի հրավերի փոփոխության պատճառը (ները) և փոփոխության (ունների) համառոտ նկարագրությունը.</w:t>
      </w:r>
    </w:p>
    <w:p w:rsidR="00862191" w:rsidRDefault="00862191" w:rsidP="00862191">
      <w:pPr>
        <w:spacing w:after="0"/>
        <w:ind w:firstLine="270"/>
        <w:jc w:val="both"/>
        <w:rPr>
          <w:rFonts w:ascii="Arial Armenian" w:eastAsia="Times New Roman" w:hAnsi="Arial Armenian" w:cs="Tahoma"/>
          <w:sz w:val="20"/>
          <w:szCs w:val="20"/>
          <w:lang w:val="af-ZA" w:eastAsia="ru-RU"/>
        </w:rPr>
      </w:pPr>
    </w:p>
    <w:p w:rsidR="00862191" w:rsidRPr="00DB6E58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պատճառ</w:t>
      </w:r>
      <w:r>
        <w:rPr>
          <w:rFonts w:ascii="GHEA Grapalat" w:eastAsia="Times New Roman" w:hAnsi="GHEA Grapalat" w:cs="Arial Armenian"/>
          <w:b/>
          <w:i/>
          <w:sz w:val="20"/>
          <w:szCs w:val="20"/>
          <w:lang w:val="af-ZA" w:eastAsia="ru-RU"/>
        </w:rPr>
        <w:t>։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Անհրաժեշտ է շտկել հրավերով սահմանված աշխատանքների 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>տեխնիկական բնութագրում առկա տեխնիկական վրիպակը՝ այն է</w:t>
      </w:r>
      <w:r w:rsidR="00A67658">
        <w:rPr>
          <w:rFonts w:ascii="Cambria Math" w:eastAsia="Times New Roman" w:hAnsi="Cambria Math"/>
          <w:sz w:val="20"/>
          <w:szCs w:val="20"/>
          <w:lang w:val="hy-AM" w:eastAsia="ru-RU"/>
        </w:rPr>
        <w:t xml:space="preserve">․ </w:t>
      </w:r>
      <w:r w:rsidR="00A67658" w:rsidRPr="00A67658">
        <w:rPr>
          <w:rFonts w:ascii="GHEA Grapalat" w:eastAsia="Times New Roman" w:hAnsi="GHEA Grapalat"/>
          <w:sz w:val="20"/>
          <w:szCs w:val="20"/>
          <w:lang w:val="hy-AM" w:eastAsia="ru-RU"/>
        </w:rPr>
        <w:t>&lt;&lt;----Ցինկապատ և շագանակագույն փոշեներկված մետաղից անձրևատարի(9.5x10x13.5սմ,հաստությունը՝0.5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>ս</w:t>
      </w:r>
      <w:r w:rsidR="00A67658" w:rsidRPr="00A67658">
        <w:rPr>
          <w:rFonts w:ascii="GHEA Grapalat" w:eastAsia="Times New Roman" w:hAnsi="GHEA Grapalat"/>
          <w:sz w:val="20"/>
          <w:szCs w:val="20"/>
          <w:lang w:val="hy-AM" w:eastAsia="ru-RU"/>
        </w:rPr>
        <w:t>մ)  տեղադրում 2 հատ 13 մետր, որոնք տանիքի վրա միանում են իրար և  փոշեներկված փակ ջրհորդան խողովակով(10x7.5սմ, հաստությունը՝0,5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>ս</w:t>
      </w:r>
      <w:r w:rsidR="00A67658" w:rsidRPr="00A67658">
        <w:rPr>
          <w:rFonts w:ascii="GHEA Grapalat" w:eastAsia="Times New Roman" w:hAnsi="GHEA Grapalat"/>
          <w:sz w:val="20"/>
          <w:szCs w:val="20"/>
          <w:lang w:val="hy-AM" w:eastAsia="ru-RU"/>
        </w:rPr>
        <w:t>մ) (4 մետր) անձրևաջուրը հասցնում գետնին։&gt;&gt;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-ի փոխարեն պետք է լինի </w:t>
      </w:r>
      <w:r w:rsidR="00A67658" w:rsidRPr="00A67658">
        <w:rPr>
          <w:rFonts w:ascii="GHEA Grapalat" w:eastAsia="Times New Roman" w:hAnsi="GHEA Grapalat"/>
          <w:sz w:val="20"/>
          <w:szCs w:val="20"/>
          <w:lang w:val="hy-AM" w:eastAsia="ru-RU"/>
        </w:rPr>
        <w:t>&lt;&lt;----Ցինկապատ և շագանակագույն փոշեներկված մետաղից անձրևատարի(9.5x10x13.5սմ,հաստությունը՝0.5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>մ</w:t>
      </w:r>
      <w:r w:rsidR="00A67658" w:rsidRPr="00A67658">
        <w:rPr>
          <w:rFonts w:ascii="GHEA Grapalat" w:eastAsia="Times New Roman" w:hAnsi="GHEA Grapalat"/>
          <w:sz w:val="20"/>
          <w:szCs w:val="20"/>
          <w:lang w:val="hy-AM" w:eastAsia="ru-RU"/>
        </w:rPr>
        <w:t>մ)  տեղադրում 2 հատ 13 մետր, որոնք տանիքի վրա միանում են իրար և  փոշեներկված փակ ջրհորդան խողովակով(10x7.5սմ, հաստությունը՝0,5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>մ</w:t>
      </w:r>
      <w:r w:rsidR="00A67658" w:rsidRPr="00A67658">
        <w:rPr>
          <w:rFonts w:ascii="GHEA Grapalat" w:eastAsia="Times New Roman" w:hAnsi="GHEA Grapalat"/>
          <w:sz w:val="20"/>
          <w:szCs w:val="20"/>
          <w:lang w:val="hy-AM" w:eastAsia="ru-RU"/>
        </w:rPr>
        <w:t>մ) (4 մետր) անձրևաջուրը հասցնում գետնին։&gt;&gt;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։</w:t>
      </w:r>
    </w:p>
    <w:p w:rsidR="00862191" w:rsidRPr="00DB6E58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</w:p>
    <w:p w:rsidR="00862191" w:rsidRPr="00DB6E58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նկարագրություն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։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Ե</w:t>
      </w:r>
      <w:r w:rsidRPr="00DB6E58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լնելով վերոգրյալից հանձնաժողովը որոշեց հրավերի տեքստում կատարել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համապատասխան </w:t>
      </w:r>
      <w:r w:rsidRPr="00DB6E58">
        <w:rPr>
          <w:rFonts w:ascii="GHEA Grapalat" w:eastAsia="Times New Roman" w:hAnsi="GHEA Grapalat"/>
          <w:sz w:val="20"/>
          <w:szCs w:val="20"/>
          <w:lang w:val="hy-AM" w:eastAsia="ru-RU"/>
        </w:rPr>
        <w:t>փոփոխություն՝ շտկել տեղ գտած անհամապատասխանությունը:</w:t>
      </w:r>
      <w:r w:rsidR="00A67658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Միաժամանակ երկարաձգել հայտերի ներկայացման վերջնաժամկետը համակարգում։</w:t>
      </w:r>
    </w:p>
    <w:p w:rsidR="00862191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հիմնավորում`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փոփոխությունը կատարվում է` հիմք ընդունելով «Գնումների մասին» ՀՀ օրենքի   29-րդ հոդվածի 4-րդ կետը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862191" w:rsidRDefault="00862191" w:rsidP="00862191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համակարգող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Կ. Գասպարյանին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010-53-23-58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.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 karen-gasparyan89@mail.ru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 ՊՊԾ</w:t>
      </w:r>
    </w:p>
    <w:p w:rsidR="00D11098" w:rsidRPr="00A67658" w:rsidRDefault="00D11098">
      <w:pPr>
        <w:rPr>
          <w:lang w:val="hy-AM"/>
        </w:rPr>
      </w:pPr>
    </w:p>
    <w:sectPr w:rsidR="00D11098" w:rsidRPr="00A6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1"/>
    <w:rsid w:val="00862191"/>
    <w:rsid w:val="00A67658"/>
    <w:rsid w:val="00D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2021-05-06T06:42:00Z</cp:lastPrinted>
  <dcterms:created xsi:type="dcterms:W3CDTF">2021-04-13T11:44:00Z</dcterms:created>
  <dcterms:modified xsi:type="dcterms:W3CDTF">2021-05-06T06:46:00Z</dcterms:modified>
</cp:coreProperties>
</file>