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A97127" w:rsidRDefault="00E56102" w:rsidP="00A97127">
      <w:pPr>
        <w:ind w:left="-142" w:firstLine="142"/>
        <w:jc w:val="both"/>
        <w:rPr>
          <w:rFonts w:ascii="GHEA Grapalat" w:hAnsi="GHEA Grapalat" w:cs="Times Armenian"/>
          <w:sz w:val="20"/>
          <w:lang w:val="hy-AM"/>
        </w:rPr>
      </w:pPr>
      <w:r w:rsidRPr="00A97127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A97127">
        <w:rPr>
          <w:rFonts w:ascii="GHEA Grapalat" w:hAnsi="GHEA Grapalat" w:cs="Sylfaen"/>
          <w:sz w:val="20"/>
          <w:lang w:val="ru-RU"/>
        </w:rPr>
        <w:t>ի</w:t>
      </w:r>
      <w:r w:rsidR="0028611B" w:rsidRPr="00A971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A97127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F5560">
        <w:rPr>
          <w:rFonts w:ascii="GHEA Grapalat" w:hAnsi="GHEA Grapalat" w:cs="Times Armenian"/>
          <w:sz w:val="20"/>
          <w:lang w:val="ru-RU"/>
        </w:rPr>
        <w:t>ԴՊՐՈՑԱԿԱՆՆԵՐԻՆ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ԱՄԱՌԱՅԻՆ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ՀԱՆԳՍՏԻ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ԿԱԶՄԱԿԵՐՊՈՒՄ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և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ՏՐԱՆՍՊՈՐՏԱՅԻՆ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ԾԱԽՍԵՐԻ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ՓՈԽՀԱՏՈՒՑՄԱՆ</w:t>
      </w:r>
      <w:r w:rsidR="008F5560" w:rsidRPr="008F5560">
        <w:rPr>
          <w:rFonts w:ascii="GHEA Grapalat" w:hAnsi="GHEA Grapalat" w:cs="Times Armenian"/>
          <w:sz w:val="20"/>
          <w:lang w:val="af-ZA"/>
        </w:rPr>
        <w:t xml:space="preserve"> </w:t>
      </w:r>
      <w:r w:rsidR="008F5560">
        <w:rPr>
          <w:rFonts w:ascii="GHEA Grapalat" w:hAnsi="GHEA Grapalat" w:cs="Times Armenian"/>
          <w:sz w:val="20"/>
          <w:lang w:val="ru-RU"/>
        </w:rPr>
        <w:t>ԾԱՌԱՅՈՒԹՅՈՒՆՆԵՐ</w:t>
      </w:r>
      <w:r w:rsidR="00BF153C" w:rsidRPr="00A97127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A97127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F5560">
        <w:rPr>
          <w:rFonts w:ascii="GHEA Grapalat" w:hAnsi="GHEA Grapalat" w:cs="Times Armenian"/>
          <w:sz w:val="20"/>
          <w:lang w:val="hy-AM"/>
        </w:rPr>
        <w:t>ՀՀ ԱՄ ՄԱ-ԾՁԲ-26/10</w:t>
      </w:r>
      <w:r w:rsidR="00DD0353">
        <w:rPr>
          <w:rFonts w:ascii="GHEA Grapalat" w:hAnsi="GHEA Grapalat" w:cs="Times Armenian"/>
          <w:sz w:val="20"/>
          <w:lang w:val="hy-AM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 w:rsidRPr="00A97127">
        <w:rPr>
          <w:rFonts w:ascii="GHEA Grapalat" w:hAnsi="GHEA Grapalat" w:cs="Sylfaen"/>
          <w:sz w:val="20"/>
          <w:lang w:val="af-ZA"/>
        </w:rPr>
        <w:t>2</w:t>
      </w:r>
      <w:r w:rsidR="00B8118F">
        <w:rPr>
          <w:rFonts w:ascii="GHEA Grapalat" w:hAnsi="GHEA Grapalat" w:cs="Sylfaen"/>
          <w:sz w:val="20"/>
          <w:lang w:val="hy-AM"/>
        </w:rPr>
        <w:t>6</w:t>
      </w:r>
      <w:r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A97127">
        <w:rPr>
          <w:rFonts w:ascii="GHEA Grapalat" w:hAnsi="GHEA Grapalat" w:cs="Sylfaen"/>
          <w:sz w:val="20"/>
          <w:lang w:val="af-ZA"/>
        </w:rPr>
        <w:t>թվականի</w:t>
      </w:r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8F5560">
        <w:rPr>
          <w:rFonts w:ascii="GHEA Grapalat" w:hAnsi="GHEA Grapalat" w:cs="Sylfaen"/>
          <w:sz w:val="20"/>
          <w:lang w:val="hy-AM"/>
        </w:rPr>
        <w:t>հունիսի 5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-ին կնքված </w:t>
      </w:r>
      <w:r w:rsidR="008F5560">
        <w:rPr>
          <w:rFonts w:ascii="GHEA Grapalat" w:hAnsi="GHEA Grapalat" w:cs="Times Armenian"/>
          <w:sz w:val="20"/>
          <w:lang w:val="hy-AM"/>
        </w:rPr>
        <w:t>ՀՀ ԱՄ ՄԱ-ԾՁԲ-26/10</w:t>
      </w:r>
      <w:r w:rsidR="00DD0353">
        <w:rPr>
          <w:rFonts w:ascii="GHEA Grapalat" w:hAnsi="GHEA Grapalat" w:cs="Times Armenian"/>
          <w:sz w:val="20"/>
          <w:lang w:val="hy-AM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168"/>
        <w:gridCol w:w="27"/>
        <w:gridCol w:w="115"/>
        <w:gridCol w:w="29"/>
        <w:gridCol w:w="396"/>
        <w:gridCol w:w="157"/>
        <w:gridCol w:w="12"/>
        <w:gridCol w:w="180"/>
        <w:gridCol w:w="218"/>
        <w:gridCol w:w="416"/>
        <w:gridCol w:w="161"/>
        <w:gridCol w:w="49"/>
        <w:gridCol w:w="376"/>
        <w:gridCol w:w="43"/>
        <w:gridCol w:w="192"/>
        <w:gridCol w:w="170"/>
        <w:gridCol w:w="11"/>
        <w:gridCol w:w="682"/>
        <w:gridCol w:w="36"/>
        <w:gridCol w:w="361"/>
        <w:gridCol w:w="16"/>
        <w:gridCol w:w="342"/>
        <w:gridCol w:w="177"/>
        <w:gridCol w:w="204"/>
        <w:gridCol w:w="187"/>
        <w:gridCol w:w="121"/>
        <w:gridCol w:w="31"/>
        <w:gridCol w:w="536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90"/>
        <w:gridCol w:w="237"/>
        <w:gridCol w:w="623"/>
        <w:gridCol w:w="131"/>
        <w:gridCol w:w="146"/>
        <w:gridCol w:w="804"/>
      </w:tblGrid>
      <w:tr w:rsidR="00EA6AF1" w:rsidRPr="00BF7713" w:rsidTr="00EA6AF1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6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147397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147397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2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147397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118F" w:rsidRPr="008F5560" w:rsidTr="00147397">
        <w:trPr>
          <w:cantSplit/>
          <w:trHeight w:val="1134"/>
        </w:trPr>
        <w:tc>
          <w:tcPr>
            <w:tcW w:w="984" w:type="dxa"/>
            <w:gridSpan w:val="2"/>
            <w:shd w:val="clear" w:color="auto" w:fill="auto"/>
          </w:tcPr>
          <w:p w:rsidR="00B8118F" w:rsidRPr="0023035A" w:rsidRDefault="00B8118F" w:rsidP="00B811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118F" w:rsidRPr="00BF153C" w:rsidRDefault="008F5560" w:rsidP="00B8118F">
            <w:pPr>
              <w:ind w:left="-142"/>
              <w:jc w:val="both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ru-RU"/>
              </w:rPr>
              <w:t>ԴՊՐՈՑԱԿԱՆՆԵՐԻՆ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ԱՄԱՌԱՅԻՆ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ՀԱՆԳՍՏԻ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ԿԱԶՄԱԿԵՐՊՈՒՄ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և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ՏՐԱՆՍՊՈՐՏԱՅԻՆ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ԾԱԽՍԵՐԻ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ՓՈԽՀԱՏՈՒՑՄԱՆ</w:t>
            </w:r>
            <w:r w:rsidRPr="008F5560">
              <w:rPr>
                <w:rFonts w:ascii="GHEA Grapalat" w:hAnsi="GHEA Grapalat" w:cs="Times Armenian"/>
                <w:sz w:val="20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ԾԱՌԱՅՈՒԹՅՈՒՆՆԵՐ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B8118F" w:rsidRPr="0023035A" w:rsidRDefault="00B8118F" w:rsidP="00B8118F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B8118F" w:rsidRPr="0023035A" w:rsidRDefault="00B8118F" w:rsidP="00B811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118F" w:rsidRPr="0023035A" w:rsidRDefault="00B8118F" w:rsidP="00B811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118F" w:rsidRPr="00F22685" w:rsidRDefault="00B8118F" w:rsidP="00B811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118F" w:rsidRPr="00F22685" w:rsidRDefault="008F5560" w:rsidP="00B811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8118F" w:rsidRPr="00BF153C" w:rsidRDefault="008F5560" w:rsidP="00B811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ԴՊՐՈՑԱԿԱՆՆԵՐԻՆ ԱՄԱՌԱՅԻՆ ՀԱՆԳՍՏԻ ԿԱԶՄԱԿԵՐՊՈՒՄ և ՏՐԱՆՍՊՈՐՏԱՅԻՆ ԾԱԽՍԵՐԻ ՓՈԽՀԱՏՈՒՑՄԱՆ ԾԱՌԱՅՈՒԹՅՈՒՆՆԵՐ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118F" w:rsidRPr="00BF153C" w:rsidRDefault="008F5560" w:rsidP="00B811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ԴՊՐՈՑԱԿԱՆՆԵՐԻՆ ԱՄԱՌԱՅԻՆ ՀԱՆԳՍՏԻ ԿԱԶՄԱԿԵՐՊՈՒՄ և ՏՐԱՆՍՊՈՐՏԱՅԻՆ ԾԱԽՍԵՐԻ ՓՈԽՀԱՏՈՒՑՄԱՆ ԾԱՌԱՅՈՒԹՅՈՒՆՆԵՐ</w:t>
            </w:r>
          </w:p>
        </w:tc>
      </w:tr>
      <w:tr w:rsidR="00EA6AF1" w:rsidRPr="008F5560" w:rsidTr="00147397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8F5560" w:rsidTr="00EA6AF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rPr>
          <w:trHeight w:val="137"/>
        </w:trPr>
        <w:tc>
          <w:tcPr>
            <w:tcW w:w="41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45B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4-րդ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EA6AF1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4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153C" w:rsidRPr="00BF7713" w:rsidTr="00EA6AF1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153C" w:rsidRPr="00C4209C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F153C" w:rsidRPr="008E4A5A" w:rsidRDefault="008F5560" w:rsidP="00BF153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&lt;&lt;Հմայակ Քոչարյան &gt;&gt;  Ա/Ձ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153C" w:rsidRPr="00F22685" w:rsidRDefault="008F5560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153C" w:rsidRPr="003C448D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 w:val="restart"/>
            <w:shd w:val="clear" w:color="auto" w:fill="auto"/>
          </w:tcPr>
          <w:p w:rsidR="00BF153C" w:rsidRPr="003C448D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 w:val="restart"/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1081" w:type="dxa"/>
            <w:gridSpan w:val="3"/>
            <w:vMerge w:val="restart"/>
            <w:shd w:val="clear" w:color="auto" w:fill="auto"/>
          </w:tcPr>
          <w:p w:rsidR="00BF153C" w:rsidRPr="00F22685" w:rsidRDefault="008F5560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</w:tr>
      <w:tr w:rsidR="008E4A5A" w:rsidRPr="00BF7713" w:rsidTr="00EA6AF1">
        <w:trPr>
          <w:trHeight w:val="15"/>
        </w:trPr>
        <w:tc>
          <w:tcPr>
            <w:tcW w:w="13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C4209C" w:rsidRDefault="008E4A5A" w:rsidP="008E4A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23035A" w:rsidRDefault="008E4A5A" w:rsidP="008E4A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EA6AF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EA6AF1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B76" w:rsidRPr="00BF7713" w:rsidTr="00E0117F">
        <w:trPr>
          <w:trHeight w:val="346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616FE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8F5560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05.06.2026թ</w:t>
            </w:r>
          </w:p>
        </w:tc>
      </w:tr>
      <w:tr w:rsidR="008E4A5A" w:rsidRPr="00BF7713" w:rsidTr="00EA6AF1">
        <w:trPr>
          <w:trHeight w:val="92"/>
        </w:trPr>
        <w:tc>
          <w:tcPr>
            <w:tcW w:w="4747" w:type="dxa"/>
            <w:gridSpan w:val="20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8F5560" w:rsidTr="00EA6AF1">
        <w:trPr>
          <w:trHeight w:val="92"/>
        </w:trPr>
        <w:tc>
          <w:tcPr>
            <w:tcW w:w="474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8F5560" w:rsidTr="00EA6AF1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5B76" w:rsidRPr="00BF7713" w:rsidTr="006274AD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4368D4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8F5560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05.06.2026թ</w:t>
            </w:r>
          </w:p>
        </w:tc>
      </w:tr>
      <w:tr w:rsidR="00945B76" w:rsidRPr="00BF7713" w:rsidTr="00097B14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8F5560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A97127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0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A5A" w:rsidRPr="00BF7713" w:rsidTr="00A97127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A5A" w:rsidRPr="00BF7713" w:rsidTr="00A97127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A5A" w:rsidRPr="00BF7713" w:rsidTr="00A97127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45B76" w:rsidRPr="00BF7713" w:rsidTr="00DD0353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945B76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945B76" w:rsidRPr="00945B76" w:rsidRDefault="008F5560" w:rsidP="00945B7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&lt;&lt;Հմայակ Քոչարյան &gt;&gt;  Ա/Ձ</w:t>
            </w: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945B76" w:rsidRPr="00945B76" w:rsidRDefault="008F5560" w:rsidP="00945B7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ԱՄ ՄԱ-ԾՁԲ-26/10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5B76" w:rsidRPr="00945B76" w:rsidRDefault="008F5560" w:rsidP="00945B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05.06.2026թ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 w:rsidRPr="00945B76">
              <w:rPr>
                <w:rFonts w:ascii="GHEA Grapalat" w:hAnsi="GHEA Grapalat"/>
                <w:sz w:val="16"/>
                <w:szCs w:val="18"/>
              </w:rPr>
              <w:t>2</w:t>
            </w:r>
            <w:r w:rsidRPr="00945B76">
              <w:rPr>
                <w:rFonts w:ascii="GHEA Grapalat" w:hAnsi="GHEA Grapalat"/>
                <w:sz w:val="16"/>
                <w:szCs w:val="18"/>
                <w:lang w:val="ru-RU"/>
              </w:rPr>
              <w:t>5</w:t>
            </w:r>
            <w:r w:rsidRPr="00945B76">
              <w:rPr>
                <w:rFonts w:ascii="GHEA Grapalat" w:hAnsi="GHEA Grapalat"/>
                <w:sz w:val="16"/>
                <w:szCs w:val="18"/>
              </w:rPr>
              <w:t>.12.202</w:t>
            </w:r>
            <w:r w:rsidRPr="00945B76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  <w:r w:rsidRPr="00945B76">
              <w:rPr>
                <w:rFonts w:ascii="GHEA Grapalat" w:hAnsi="GHEA Grapalat" w:cs="Sylfaen"/>
                <w:sz w:val="16"/>
                <w:szCs w:val="18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5B76" w:rsidRPr="00945B76" w:rsidRDefault="00945B76" w:rsidP="008F55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945B76" w:rsidRPr="00945B76" w:rsidRDefault="008F5560" w:rsidP="00945B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960 000</w:t>
            </w:r>
          </w:p>
        </w:tc>
      </w:tr>
      <w:tr w:rsidR="008E4A5A" w:rsidRPr="00BF7713" w:rsidTr="00A97127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E4A5A" w:rsidRPr="00582DE4" w:rsidRDefault="008E4A5A" w:rsidP="00147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A97127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4A5A" w:rsidRPr="00015965" w:rsidTr="00A97127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F5560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&lt;&lt;Հմայակ Քոչարյան &gt;&gt;  Ա/Ձ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F153C" w:rsidRPr="0074228F" w:rsidRDefault="008F5560" w:rsidP="00BF153C">
            <w:pPr>
              <w:ind w:firstLine="162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Արմավիրի մարզ գ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Մ</w:t>
            </w:r>
            <w:r>
              <w:rPr>
                <w:rFonts w:ascii="GHEA Grapalat" w:hAnsi="GHEA Grapalat" w:cs="Sylfaen"/>
                <w:sz w:val="20"/>
                <w:lang w:val="hy-AM"/>
              </w:rPr>
              <w:t>րգաշատ, 17-րդ փողոց, 1-ին նրբ 6</w:t>
            </w:r>
          </w:p>
          <w:p w:rsidR="008E4A5A" w:rsidRPr="00147397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8F5560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220462609359000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8F5560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49797365</w:t>
            </w:r>
          </w:p>
        </w:tc>
      </w:tr>
      <w:tr w:rsidR="008E4A5A" w:rsidRPr="00015965" w:rsidTr="00A97127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4A5A" w:rsidRPr="00015965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8F5560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A5A" w:rsidRPr="008F5560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8118F" w:rsidTr="00EA6AF1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F61F67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1F6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gnumner.minfin.am</w:t>
            </w:r>
          </w:p>
        </w:tc>
      </w:tr>
      <w:tr w:rsidR="008E4A5A" w:rsidRPr="00B8118F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8F5560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A5A" w:rsidRPr="008F5560" w:rsidTr="00EA6AF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8F5560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8F5560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F7713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82" w:rsidRDefault="00630582" w:rsidP="00C328DD">
      <w:r>
        <w:separator/>
      </w:r>
    </w:p>
  </w:endnote>
  <w:endnote w:type="continuationSeparator" w:id="0">
    <w:p w:rsidR="00630582" w:rsidRDefault="00630582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F2E8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3058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3058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3058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82" w:rsidRDefault="00630582" w:rsidP="00C328DD">
      <w:r>
        <w:separator/>
      </w:r>
    </w:p>
  </w:footnote>
  <w:footnote w:type="continuationSeparator" w:id="0">
    <w:p w:rsidR="00630582" w:rsidRDefault="00630582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7525B"/>
    <w:rsid w:val="000B3D8F"/>
    <w:rsid w:val="00102A00"/>
    <w:rsid w:val="001045BF"/>
    <w:rsid w:val="00147397"/>
    <w:rsid w:val="00165D16"/>
    <w:rsid w:val="001D7F24"/>
    <w:rsid w:val="0023035A"/>
    <w:rsid w:val="002338B0"/>
    <w:rsid w:val="00235F24"/>
    <w:rsid w:val="00237645"/>
    <w:rsid w:val="0025028E"/>
    <w:rsid w:val="0028611B"/>
    <w:rsid w:val="002A1C9B"/>
    <w:rsid w:val="003034C6"/>
    <w:rsid w:val="003539C9"/>
    <w:rsid w:val="003608F8"/>
    <w:rsid w:val="003B5F22"/>
    <w:rsid w:val="003C448D"/>
    <w:rsid w:val="003E2343"/>
    <w:rsid w:val="004368D4"/>
    <w:rsid w:val="00443086"/>
    <w:rsid w:val="00457340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0582"/>
    <w:rsid w:val="00637A10"/>
    <w:rsid w:val="0069627B"/>
    <w:rsid w:val="006A66EC"/>
    <w:rsid w:val="006B1821"/>
    <w:rsid w:val="00706C97"/>
    <w:rsid w:val="00772ECE"/>
    <w:rsid w:val="007B3CF9"/>
    <w:rsid w:val="007F61C7"/>
    <w:rsid w:val="00805781"/>
    <w:rsid w:val="0081045C"/>
    <w:rsid w:val="00820797"/>
    <w:rsid w:val="00862857"/>
    <w:rsid w:val="00864890"/>
    <w:rsid w:val="00864B05"/>
    <w:rsid w:val="008A1247"/>
    <w:rsid w:val="008E4A5A"/>
    <w:rsid w:val="008F5560"/>
    <w:rsid w:val="00925D1C"/>
    <w:rsid w:val="00945B76"/>
    <w:rsid w:val="009702A8"/>
    <w:rsid w:val="00A00F90"/>
    <w:rsid w:val="00A70E13"/>
    <w:rsid w:val="00A97127"/>
    <w:rsid w:val="00B61037"/>
    <w:rsid w:val="00B8118F"/>
    <w:rsid w:val="00B9728F"/>
    <w:rsid w:val="00BE4E0C"/>
    <w:rsid w:val="00BF153C"/>
    <w:rsid w:val="00BF4376"/>
    <w:rsid w:val="00C01F9D"/>
    <w:rsid w:val="00C32646"/>
    <w:rsid w:val="00C328DD"/>
    <w:rsid w:val="00C4209C"/>
    <w:rsid w:val="00C835AC"/>
    <w:rsid w:val="00C94C85"/>
    <w:rsid w:val="00D2178F"/>
    <w:rsid w:val="00D7316B"/>
    <w:rsid w:val="00D95816"/>
    <w:rsid w:val="00D96C26"/>
    <w:rsid w:val="00DD0353"/>
    <w:rsid w:val="00DE5C52"/>
    <w:rsid w:val="00DF2DE1"/>
    <w:rsid w:val="00DF550D"/>
    <w:rsid w:val="00E56102"/>
    <w:rsid w:val="00E668AA"/>
    <w:rsid w:val="00E87030"/>
    <w:rsid w:val="00EA6AF1"/>
    <w:rsid w:val="00EB2DFF"/>
    <w:rsid w:val="00EC752A"/>
    <w:rsid w:val="00ED2741"/>
    <w:rsid w:val="00F22685"/>
    <w:rsid w:val="00F61F67"/>
    <w:rsid w:val="00F90102"/>
    <w:rsid w:val="00F92A8C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1F4DC-97B1-4905-B2EE-531106D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67</cp:revision>
  <dcterms:created xsi:type="dcterms:W3CDTF">2017-12-19T12:59:00Z</dcterms:created>
  <dcterms:modified xsi:type="dcterms:W3CDTF">2026-06-05T11:03:00Z</dcterms:modified>
</cp:coreProperties>
</file>