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1334" w14:textId="77777777" w:rsidR="00DE666C" w:rsidRPr="00972FF2" w:rsidRDefault="00DE666C" w:rsidP="00DE666C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</w:p>
    <w:p w14:paraId="5B04977E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F0CD90" w14:textId="77777777" w:rsidR="00DD649B" w:rsidRDefault="00DD649B" w:rsidP="00DE666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5A34A24D" w14:textId="30A3DA0C" w:rsidR="00DE666C" w:rsidRPr="00DD649B" w:rsidRDefault="00DE666C" w:rsidP="00DE666C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Cs w:val="22"/>
          <w:lang w:val="hy-AM"/>
        </w:rPr>
      </w:pPr>
      <w:proofErr w:type="spellStart"/>
      <w:r w:rsidRPr="00DD649B">
        <w:rPr>
          <w:rFonts w:ascii="GHEA Grapalat" w:hAnsi="GHEA Grapalat" w:cs="Sylfaen"/>
          <w:b/>
          <w:szCs w:val="22"/>
          <w:lang w:val="es-ES"/>
        </w:rPr>
        <w:t>Հավելված</w:t>
      </w:r>
      <w:proofErr w:type="spellEnd"/>
      <w:r w:rsidRPr="00DD649B">
        <w:rPr>
          <w:rFonts w:ascii="GHEA Grapalat" w:hAnsi="GHEA Grapalat" w:cs="Arial"/>
          <w:b/>
          <w:szCs w:val="22"/>
          <w:lang w:val="es-ES"/>
        </w:rPr>
        <w:t xml:space="preserve">  N 1</w:t>
      </w:r>
    </w:p>
    <w:p w14:paraId="1F5C3E17" w14:textId="633C3F37" w:rsidR="00DE666C" w:rsidRPr="00DD649B" w:rsidRDefault="00DD649B" w:rsidP="00DE666C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Մեկ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անձից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գնման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ընթացակարգի</w:t>
      </w:r>
      <w:proofErr w:type="spellEnd"/>
    </w:p>
    <w:p w14:paraId="30C6B44D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1FFAD70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2DE2109" w14:textId="77777777" w:rsidR="00DD649B" w:rsidRDefault="00DD649B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58AD75C2" w14:textId="668E0EE4" w:rsidR="00DE666C" w:rsidRDefault="00DE666C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118B65AD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BC85B4A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062FDA0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9DDE4EA" w14:textId="77777777" w:rsidR="00DD649B" w:rsidRDefault="00DD649B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646DA4" w14:textId="602641F6" w:rsidR="00DE666C" w:rsidRPr="00DD649B" w:rsidRDefault="00DE666C" w:rsidP="00DE666C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Ստորև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ներկայացվում</w:t>
      </w:r>
      <w:proofErr w:type="spellEnd"/>
      <w:r w:rsidR="000A7092">
        <w:rPr>
          <w:rFonts w:ascii="GHEA Grapalat" w:hAnsi="GHEA Grapalat" w:cs="Arial"/>
          <w:sz w:val="20"/>
          <w:szCs w:val="20"/>
          <w:lang w:val="es-ES"/>
        </w:rPr>
        <w:t xml:space="preserve"> Է</w:t>
      </w:r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A7092" w:rsidRPr="000A7092">
        <w:rPr>
          <w:rFonts w:ascii="GHEA Grapalat" w:hAnsi="GHEA Grapalat" w:cs="Arial"/>
          <w:sz w:val="20"/>
          <w:szCs w:val="20"/>
          <w:lang w:val="es-ES"/>
        </w:rPr>
        <w:t>«ԱՐՖԱՐՄԱՑԻԱ» ՓԲԸ</w:t>
      </w:r>
      <w:r w:rsidRPr="004D5DB1">
        <w:rPr>
          <w:rFonts w:ascii="GHEA Grapalat" w:hAnsi="GHEA Grapalat" w:cs="Arial"/>
          <w:sz w:val="20"/>
          <w:szCs w:val="20"/>
          <w:lang w:val="es-ES"/>
        </w:rPr>
        <w:t xml:space="preserve">-ի 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  <w:r w:rsidR="00DD649B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07E407BD" w14:textId="77777777" w:rsidR="00DE666C" w:rsidRDefault="00DE666C" w:rsidP="00DE666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7812F566" w14:textId="203A4550" w:rsidR="00DE666C" w:rsidRPr="00972FF2" w:rsidRDefault="000A7092" w:rsidP="00DE666C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  <w:hyperlink r:id="rId4" w:history="1">
        <w:r w:rsidRPr="000A7092">
          <w:rPr>
            <w:rStyle w:val="Hyperlink"/>
            <w:lang w:val="es-ES"/>
          </w:rPr>
          <w:t>https://www.e-register.am/am/companies/1493947/declaration/aa706665-d1c0-4633-87d0-d4e41d4d3cc7</w:t>
        </w:r>
      </w:hyperlink>
    </w:p>
    <w:p w14:paraId="0A5D3DE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61C4D23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C81479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4C6613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98C4D2C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799B3B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72648C8" w14:textId="1DB782BB" w:rsidR="00DE666C" w:rsidRPr="00DE666C" w:rsidRDefault="00DE666C" w:rsidP="00DE666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</w:p>
    <w:p w14:paraId="52C2F699" w14:textId="77777777" w:rsidR="00DE666C" w:rsidRPr="005E1F72" w:rsidRDefault="00DE666C" w:rsidP="00DE666C">
      <w:pPr>
        <w:jc w:val="both"/>
        <w:rPr>
          <w:rFonts w:ascii="GHEA Grapalat" w:hAnsi="GHEA Grapalat"/>
          <w:sz w:val="20"/>
          <w:lang w:val="hy-AM"/>
        </w:rPr>
      </w:pPr>
      <w:r w:rsidRPr="005E1F72">
        <w:rPr>
          <w:rFonts w:ascii="GHEA Grapalat" w:hAnsi="GHEA Grapalat"/>
          <w:sz w:val="20"/>
          <w:lang w:val="hy-AM"/>
        </w:rPr>
        <w:t xml:space="preserve">    </w:t>
      </w:r>
    </w:p>
    <w:p w14:paraId="3D4E7B4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0B2C104" w14:textId="77777777" w:rsidR="0076126E" w:rsidRPr="004D5DB1" w:rsidRDefault="0076126E">
      <w:pPr>
        <w:rPr>
          <w:lang w:val="hy-AM"/>
        </w:rPr>
      </w:pPr>
    </w:p>
    <w:sectPr w:rsidR="0076126E" w:rsidRPr="004D5DB1" w:rsidSect="00256665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B0"/>
    <w:rsid w:val="00052DD4"/>
    <w:rsid w:val="000A4ECA"/>
    <w:rsid w:val="000A7092"/>
    <w:rsid w:val="000C019E"/>
    <w:rsid w:val="00256665"/>
    <w:rsid w:val="00265A3D"/>
    <w:rsid w:val="003A1A2E"/>
    <w:rsid w:val="004029E1"/>
    <w:rsid w:val="004D5DB1"/>
    <w:rsid w:val="0076126E"/>
    <w:rsid w:val="008817EE"/>
    <w:rsid w:val="00A060B8"/>
    <w:rsid w:val="00A21DB0"/>
    <w:rsid w:val="00B217EA"/>
    <w:rsid w:val="00D438B9"/>
    <w:rsid w:val="00DD649B"/>
    <w:rsid w:val="00DE666C"/>
    <w:rsid w:val="00F86D21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1A1"/>
  <w15:chartTrackingRefBased/>
  <w15:docId w15:val="{E449A795-07E5-4D71-999A-F60CC7C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E666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E666C"/>
    <w:rPr>
      <w:rFonts w:ascii="Times Armenian" w:eastAsia="Times New Roman" w:hAnsi="Times Armenian" w:cs="Times New Roman"/>
      <w:kern w:val="0"/>
      <w:sz w:val="20"/>
      <w:szCs w:val="20"/>
      <w:lang w:val="en-US"/>
      <w14:ligatures w14:val="none"/>
    </w:rPr>
  </w:style>
  <w:style w:type="paragraph" w:customStyle="1" w:styleId="norm">
    <w:name w:val="norm"/>
    <w:basedOn w:val="Normal"/>
    <w:rsid w:val="00DE666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E6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6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93947/declaration/aa706665-d1c0-4633-87d0-d4e41d4d3c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Taguhi Karapetyan</cp:lastModifiedBy>
  <cp:revision>13</cp:revision>
  <cp:lastPrinted>2025-06-24T11:38:00Z</cp:lastPrinted>
  <dcterms:created xsi:type="dcterms:W3CDTF">2024-11-18T08:51:00Z</dcterms:created>
  <dcterms:modified xsi:type="dcterms:W3CDTF">2025-10-29T11:40:00Z</dcterms:modified>
</cp:coreProperties>
</file>