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F4" w:rsidRDefault="0087793D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069F4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B3111" w:rsidRPr="001F580D" w:rsidRDefault="00EB3111" w:rsidP="00EB31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022B4">
        <w:rPr>
          <w:rFonts w:ascii="GHEA Grapalat" w:hAnsi="GHEA Grapalat"/>
          <w:sz w:val="24"/>
          <w:szCs w:val="24"/>
        </w:rPr>
        <w:t>ԵՋԷԿ</w:t>
      </w:r>
      <w:r w:rsidRPr="00E069F4">
        <w:rPr>
          <w:rFonts w:ascii="GHEA Grapalat" w:hAnsi="GHEA Grapalat"/>
          <w:sz w:val="24"/>
          <w:szCs w:val="24"/>
          <w:lang w:val="af-ZA"/>
        </w:rPr>
        <w:t>-</w:t>
      </w:r>
      <w:r w:rsidRPr="005022B4">
        <w:rPr>
          <w:rFonts w:ascii="GHEA Grapalat" w:hAnsi="GHEA Grapalat"/>
          <w:sz w:val="24"/>
          <w:szCs w:val="24"/>
        </w:rPr>
        <w:t>ԳՀ</w:t>
      </w:r>
      <w:r w:rsidR="008641C3">
        <w:rPr>
          <w:rFonts w:ascii="GHEA Grapalat" w:hAnsi="GHEA Grapalat"/>
          <w:sz w:val="24"/>
          <w:szCs w:val="24"/>
          <w:lang w:val="hy-AM"/>
        </w:rPr>
        <w:t>Ծ</w:t>
      </w:r>
      <w:r w:rsidRPr="005022B4">
        <w:rPr>
          <w:rFonts w:ascii="GHEA Grapalat" w:hAnsi="GHEA Grapalat"/>
          <w:sz w:val="24"/>
          <w:szCs w:val="24"/>
        </w:rPr>
        <w:t>ՁԲ</w:t>
      </w:r>
      <w:r w:rsidR="00C22EA7">
        <w:rPr>
          <w:rFonts w:ascii="GHEA Grapalat" w:hAnsi="GHEA Grapalat"/>
          <w:sz w:val="24"/>
          <w:szCs w:val="24"/>
          <w:lang w:val="af-ZA"/>
        </w:rPr>
        <w:t>-21/</w:t>
      </w:r>
      <w:r w:rsidR="001F580D">
        <w:rPr>
          <w:rFonts w:ascii="GHEA Grapalat" w:hAnsi="GHEA Grapalat"/>
          <w:sz w:val="24"/>
          <w:szCs w:val="24"/>
          <w:lang w:val="hy-AM"/>
        </w:rPr>
        <w:t>64</w:t>
      </w:r>
    </w:p>
    <w:p w:rsidR="00EB3111" w:rsidRDefault="00EB3111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ОБЪЯВЛЕНИЕ</w:t>
      </w:r>
    </w:p>
    <w:p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 решении заключения договора</w:t>
      </w:r>
    </w:p>
    <w:p w:rsidR="00EB3111" w:rsidRPr="0052653F" w:rsidRDefault="00EB3111" w:rsidP="00EB3111">
      <w:pPr>
        <w:jc w:val="center"/>
        <w:rPr>
          <w:rFonts w:ascii="Calibri" w:hAnsi="Calibri"/>
          <w:lang w:val="hy-AM"/>
        </w:rPr>
      </w:pPr>
      <w:r>
        <w:rPr>
          <w:rFonts w:ascii="GHEA Grapalat" w:hAnsi="GHEA Grapalat"/>
          <w:sz w:val="20"/>
          <w:lang w:val="af-ZA" w:bidi="ru-RU"/>
        </w:rPr>
        <w:t xml:space="preserve">Код процедуры </w:t>
      </w:r>
      <w:r w:rsidR="00752812">
        <w:rPr>
          <w:rFonts w:ascii="GHEA Grapalat" w:hAnsi="GHEA Grapalat"/>
          <w:szCs w:val="24"/>
          <w:lang w:val="hy-AM"/>
        </w:rPr>
        <w:t>YEJEK-GH</w:t>
      </w:r>
      <w:r w:rsidR="008641C3" w:rsidRPr="006B44DD">
        <w:rPr>
          <w:rFonts w:ascii="GHEA Grapalat" w:hAnsi="GHEA Grapalat"/>
          <w:szCs w:val="24"/>
          <w:lang w:val="af-ZA"/>
        </w:rPr>
        <w:t>TS</w:t>
      </w:r>
      <w:r w:rsidR="007111F4">
        <w:rPr>
          <w:rFonts w:ascii="GHEA Grapalat" w:hAnsi="GHEA Grapalat"/>
          <w:szCs w:val="24"/>
          <w:lang w:val="hy-AM"/>
        </w:rPr>
        <w:t>DZB-21/</w:t>
      </w:r>
      <w:r w:rsidR="001F580D">
        <w:rPr>
          <w:rFonts w:ascii="GHEA Grapalat" w:hAnsi="GHEA Grapalat"/>
          <w:szCs w:val="24"/>
          <w:lang w:val="hy-AM"/>
        </w:rPr>
        <w:t>64</w:t>
      </w:r>
    </w:p>
    <w:p w:rsidR="00E069F4" w:rsidRPr="00EB3111" w:rsidRDefault="00E069F4" w:rsidP="00E069F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:rsidR="00E069F4" w:rsidRPr="007111F4" w:rsidRDefault="00E069F4" w:rsidP="00C7647E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Pr="007111F4">
        <w:rPr>
          <w:rFonts w:ascii="GHEA Grapalat" w:hAnsi="GHEA Grapalat"/>
          <w:sz w:val="20"/>
          <w:lang w:val="af-ZA"/>
        </w:rPr>
        <w:t>-</w:t>
      </w:r>
      <w:r w:rsidRPr="007111F4">
        <w:rPr>
          <w:rFonts w:ascii="GHEA Grapalat" w:hAnsi="GHEA Grapalat"/>
          <w:sz w:val="20"/>
          <w:lang w:val="hy-AM"/>
        </w:rPr>
        <w:t>ն</w:t>
      </w:r>
      <w:r w:rsidRPr="007111F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111F4" w:rsidRPr="007111F4">
        <w:rPr>
          <w:rFonts w:ascii="GHEA Grapalat" w:hAnsi="GHEA Grapalat" w:cs="Sylfaen"/>
          <w:sz w:val="20"/>
          <w:lang w:val="hy-AM"/>
        </w:rPr>
        <w:t>«Երևանի ՋԷԿ» ՓԲԸ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-ի </w:t>
      </w:r>
      <w:r w:rsidR="007111F4" w:rsidRPr="007111F4">
        <w:rPr>
          <w:rFonts w:ascii="GHEA Grapalat" w:hAnsi="GHEA Grapalat" w:cs="Sylfaen"/>
          <w:sz w:val="20"/>
          <w:lang w:val="hy-AM"/>
        </w:rPr>
        <w:t>կարիքների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 </w:t>
      </w:r>
      <w:r w:rsidR="007111F4" w:rsidRPr="007111F4">
        <w:rPr>
          <w:rFonts w:ascii="GHEA Grapalat" w:hAnsi="GHEA Grapalat" w:cs="Sylfaen"/>
          <w:sz w:val="20"/>
          <w:lang w:val="hy-AM"/>
        </w:rPr>
        <w:t>համար</w:t>
      </w:r>
      <w:r w:rsidR="001F580D">
        <w:rPr>
          <w:rFonts w:ascii="GHEA Grapalat" w:hAnsi="GHEA Grapalat" w:cs="Sylfaen"/>
          <w:sz w:val="20"/>
          <w:lang w:val="hy-AM"/>
        </w:rPr>
        <w:t xml:space="preserve"> գնահատման</w:t>
      </w:r>
      <w:r w:rsidR="006B44DD">
        <w:rPr>
          <w:rFonts w:ascii="GHEA Grapalat" w:hAnsi="GHEA Grapalat" w:cs="Sylfaen"/>
          <w:sz w:val="20"/>
          <w:lang w:val="hy-AM"/>
        </w:rPr>
        <w:t xml:space="preserve"> </w:t>
      </w:r>
      <w:r w:rsidR="006B44DD" w:rsidRPr="006B44DD">
        <w:rPr>
          <w:rFonts w:ascii="GHEA Grapalat" w:hAnsi="GHEA Grapalat"/>
          <w:sz w:val="20"/>
          <w:lang w:val="hy-AM"/>
        </w:rPr>
        <w:t>ծառայության</w:t>
      </w:r>
      <w:r w:rsidR="001B5F64">
        <w:rPr>
          <w:rFonts w:ascii="GHEA Grapalat" w:hAnsi="GHEA Grapalat" w:cs="Sylfaen"/>
          <w:sz w:val="20"/>
          <w:lang w:val="hy-AM"/>
        </w:rPr>
        <w:t xml:space="preserve"> </w:t>
      </w:r>
      <w:r w:rsidR="00C7647E" w:rsidRPr="00C7647E">
        <w:rPr>
          <w:rFonts w:ascii="GHEA Grapalat" w:hAnsi="GHEA Grapalat" w:cs="Sylfaen"/>
          <w:sz w:val="20"/>
          <w:lang w:val="hy-AM"/>
        </w:rPr>
        <w:t>ձեռքբերման</w:t>
      </w:r>
      <w:r w:rsidR="00752812" w:rsidRPr="00752812">
        <w:rPr>
          <w:rFonts w:ascii="GHEA Grapalat" w:hAnsi="GHEA Grapalat" w:cs="Sylfaen"/>
          <w:sz w:val="20"/>
          <w:lang w:val="af-ZA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7111F4">
        <w:rPr>
          <w:rFonts w:ascii="GHEA Grapalat" w:hAnsi="GHEA Grapalat"/>
          <w:b/>
          <w:sz w:val="20"/>
          <w:lang w:val="hy-AM"/>
        </w:rPr>
        <w:t>ԵՋԷԿ</w:t>
      </w:r>
      <w:r w:rsidRPr="007111F4">
        <w:rPr>
          <w:rFonts w:ascii="GHEA Grapalat" w:hAnsi="GHEA Grapalat"/>
          <w:b/>
          <w:sz w:val="20"/>
          <w:lang w:val="af-ZA"/>
        </w:rPr>
        <w:t>-</w:t>
      </w:r>
      <w:r w:rsidRPr="007111F4">
        <w:rPr>
          <w:rFonts w:ascii="GHEA Grapalat" w:hAnsi="GHEA Grapalat"/>
          <w:b/>
          <w:sz w:val="20"/>
          <w:lang w:val="hy-AM"/>
        </w:rPr>
        <w:t>ԳՀ</w:t>
      </w:r>
      <w:r w:rsidR="001B5F64">
        <w:rPr>
          <w:rFonts w:ascii="GHEA Grapalat" w:hAnsi="GHEA Grapalat"/>
          <w:b/>
          <w:sz w:val="20"/>
          <w:lang w:val="hy-AM"/>
        </w:rPr>
        <w:t>Ծ</w:t>
      </w:r>
      <w:r w:rsidRPr="007111F4">
        <w:rPr>
          <w:rFonts w:ascii="GHEA Grapalat" w:hAnsi="GHEA Grapalat"/>
          <w:b/>
          <w:sz w:val="20"/>
          <w:lang w:val="hy-AM"/>
        </w:rPr>
        <w:t>ՁԲ</w:t>
      </w:r>
      <w:r w:rsidR="00C22EA7">
        <w:rPr>
          <w:rFonts w:ascii="GHEA Grapalat" w:hAnsi="GHEA Grapalat"/>
          <w:b/>
          <w:sz w:val="20"/>
          <w:lang w:val="af-ZA"/>
        </w:rPr>
        <w:t>-21/</w:t>
      </w:r>
      <w:r w:rsidR="001F580D">
        <w:rPr>
          <w:rFonts w:ascii="GHEA Grapalat" w:hAnsi="GHEA Grapalat"/>
          <w:b/>
          <w:sz w:val="20"/>
          <w:lang w:val="hy-AM"/>
        </w:rPr>
        <w:t>64</w:t>
      </w:r>
      <w:r w:rsidR="00EB3111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069F4" w:rsidRDefault="00E069F4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B3111">
        <w:rPr>
          <w:rFonts w:ascii="GHEA Grapalat" w:hAnsi="GHEA Grapalat" w:cs="Sylfaen"/>
          <w:sz w:val="20"/>
          <w:lang w:val="af-ZA"/>
        </w:rPr>
        <w:t>Գնահատող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հանձնաժողովի</w:t>
      </w:r>
      <w:r w:rsidRPr="00EB3111">
        <w:rPr>
          <w:rFonts w:ascii="GHEA Grapalat" w:hAnsi="GHEA Grapalat"/>
          <w:sz w:val="20"/>
          <w:lang w:val="af-ZA"/>
        </w:rPr>
        <w:t xml:space="preserve"> 20</w:t>
      </w:r>
      <w:r w:rsidRPr="00EB3111">
        <w:rPr>
          <w:rFonts w:ascii="GHEA Grapalat" w:hAnsi="GHEA Grapalat"/>
          <w:sz w:val="20"/>
          <w:lang w:val="hy-AM"/>
        </w:rPr>
        <w:t>21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թվականի</w:t>
      </w:r>
      <w:r w:rsidR="00037BE8">
        <w:rPr>
          <w:rFonts w:ascii="GHEA Grapalat" w:hAnsi="GHEA Grapalat"/>
          <w:sz w:val="20"/>
          <w:lang w:val="af-ZA"/>
        </w:rPr>
        <w:t xml:space="preserve"> </w:t>
      </w:r>
      <w:r w:rsidR="001F580D">
        <w:rPr>
          <w:rFonts w:ascii="GHEA Grapalat" w:hAnsi="GHEA Grapalat"/>
          <w:sz w:val="20"/>
          <w:lang w:val="hy-AM"/>
        </w:rPr>
        <w:t>դեկտեմ</w:t>
      </w:r>
      <w:r w:rsidR="006B44DD">
        <w:rPr>
          <w:rFonts w:ascii="GHEA Grapalat" w:hAnsi="GHEA Grapalat"/>
          <w:sz w:val="20"/>
          <w:lang w:val="hy-AM"/>
        </w:rPr>
        <w:t>բերի</w:t>
      </w:r>
      <w:r w:rsidR="0052653F">
        <w:rPr>
          <w:rFonts w:ascii="GHEA Grapalat" w:hAnsi="GHEA Grapalat"/>
          <w:sz w:val="20"/>
          <w:lang w:val="hy-AM"/>
        </w:rPr>
        <w:t xml:space="preserve"> </w:t>
      </w:r>
      <w:r w:rsidR="001F580D">
        <w:rPr>
          <w:rFonts w:ascii="GHEA Grapalat" w:hAnsi="GHEA Grapalat"/>
          <w:sz w:val="20"/>
          <w:lang w:val="hy-AM"/>
        </w:rPr>
        <w:t>29</w:t>
      </w:r>
      <w:r w:rsidRPr="00037BE8">
        <w:rPr>
          <w:rFonts w:ascii="GHEA Grapalat" w:hAnsi="GHEA Grapalat"/>
          <w:sz w:val="20"/>
          <w:lang w:val="af-ZA"/>
        </w:rPr>
        <w:t>-</w:t>
      </w:r>
      <w:r w:rsidRPr="00037BE8">
        <w:rPr>
          <w:rFonts w:ascii="GHEA Grapalat" w:hAnsi="GHEA Grapalat" w:cs="Sylfaen"/>
          <w:sz w:val="20"/>
          <w:lang w:val="af-ZA"/>
        </w:rPr>
        <w:t>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թիվ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որոշմամբ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հաստատվել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են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ընթացակարգի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բոլոր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մասնակիցների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կողմից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ներկայացված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հայտերի</w:t>
      </w:r>
      <w:r w:rsidRPr="00EB3111">
        <w:rPr>
          <w:rFonts w:ascii="GHEA Grapalat" w:hAnsi="GHEA Grapalat"/>
          <w:sz w:val="20"/>
          <w:lang w:val="af-ZA"/>
        </w:rPr>
        <w:t xml:space="preserve">` </w:t>
      </w:r>
      <w:r w:rsidRPr="00EB3111">
        <w:rPr>
          <w:rFonts w:ascii="GHEA Grapalat" w:hAnsi="GHEA Grapalat" w:cs="Sylfaen"/>
          <w:sz w:val="20"/>
          <w:lang w:val="af-ZA"/>
        </w:rPr>
        <w:t>հրավերի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պահանջներին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համապատասխանության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գնահատման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արդյունքները</w:t>
      </w:r>
      <w:r w:rsidRPr="00EB3111">
        <w:rPr>
          <w:rFonts w:ascii="GHEA Grapalat" w:hAnsi="GHEA Grapalat" w:cs="Arial Armenian"/>
          <w:sz w:val="20"/>
          <w:lang w:val="af-ZA"/>
        </w:rPr>
        <w:t>։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Համաձյան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որի</w:t>
      </w:r>
      <w:r w:rsidRPr="00EB3111">
        <w:rPr>
          <w:rFonts w:ascii="GHEA Grapalat" w:hAnsi="GHEA Grapalat"/>
          <w:sz w:val="20"/>
          <w:lang w:val="af-ZA"/>
        </w:rPr>
        <w:t>`</w:t>
      </w:r>
    </w:p>
    <w:p w:rsidR="00EB3111" w:rsidRPr="006B44DD" w:rsidRDefault="00EB3111" w:rsidP="00806890">
      <w:pPr>
        <w:ind w:firstLine="720"/>
        <w:jc w:val="both"/>
        <w:rPr>
          <w:rFonts w:ascii="GHEA Grapalat" w:hAnsi="GHEA Grapalat"/>
          <w:sz w:val="22"/>
          <w:szCs w:val="22"/>
          <w:lang w:val="hy-AM" w:bidi="ru-RU"/>
        </w:rPr>
      </w:pP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>Ереванск</w:t>
      </w:r>
      <w:r w:rsidR="0052653F">
        <w:rPr>
          <w:rFonts w:ascii="GHEA Grapalat" w:hAnsi="GHEA Grapalat"/>
          <w:sz w:val="20"/>
          <w:lang w:val="ru-RU"/>
        </w:rPr>
        <w:t>ая</w:t>
      </w:r>
      <w:r w:rsidRPr="00D551DF">
        <w:rPr>
          <w:rFonts w:ascii="GHEA Grapalat" w:hAnsi="GHEA Grapalat"/>
          <w:sz w:val="20"/>
          <w:lang w:val="ru-RU"/>
        </w:rPr>
        <w:t xml:space="preserve">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  </w:t>
      </w:r>
      <w:r w:rsidRPr="00D551DF">
        <w:rPr>
          <w:rFonts w:ascii="GHEA Grapalat" w:hAnsi="GHEA Grapalat"/>
          <w:sz w:val="20"/>
          <w:lang w:val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D551DF">
        <w:rPr>
          <w:rFonts w:ascii="GHEA Grapalat" w:hAnsi="GHEA Grapalat"/>
          <w:sz w:val="20"/>
          <w:lang w:val="hy-AM"/>
        </w:rPr>
        <w:t>YEJEK-GHA</w:t>
      </w:r>
      <w:r w:rsidR="003512AB" w:rsidRPr="003512AB">
        <w:rPr>
          <w:rFonts w:ascii="GHEA Grapalat" w:hAnsi="GHEA Grapalat"/>
          <w:sz w:val="20"/>
          <w:lang w:val="af-ZA"/>
        </w:rPr>
        <w:t>P</w:t>
      </w:r>
      <w:r w:rsidR="007111F4">
        <w:rPr>
          <w:rFonts w:ascii="GHEA Grapalat" w:hAnsi="GHEA Grapalat"/>
          <w:sz w:val="20"/>
          <w:lang w:val="hy-AM"/>
        </w:rPr>
        <w:t>DZB-21/</w:t>
      </w:r>
      <w:r w:rsidR="001F580D">
        <w:rPr>
          <w:rFonts w:ascii="GHEA Grapalat" w:hAnsi="GHEA Grapalat"/>
          <w:sz w:val="20"/>
          <w:lang w:val="hy-AM"/>
        </w:rPr>
        <w:t>64</w:t>
      </w:r>
      <w:r w:rsidRPr="00D551DF">
        <w:rPr>
          <w:rFonts w:ascii="GHEA Grapalat" w:hAnsi="GHEA Grapalat"/>
          <w:sz w:val="20"/>
          <w:lang w:val="ru-RU" w:bidi="ru-RU"/>
        </w:rPr>
        <w:t xml:space="preserve">,  </w:t>
      </w:r>
      <w:r w:rsidR="00651E59" w:rsidRPr="00AD1CF4">
        <w:rPr>
          <w:rStyle w:val="tlid-translation"/>
          <w:rFonts w:ascii="GHEA Grapalat" w:hAnsi="GHEA Grapalat"/>
          <w:sz w:val="20"/>
          <w:lang w:val="ru-RU"/>
        </w:rPr>
        <w:t>по</w:t>
      </w:r>
      <w:r w:rsidR="007A7AD2" w:rsidRPr="00AD1CF4">
        <w:rPr>
          <w:rStyle w:val="tlid-translation"/>
          <w:rFonts w:ascii="GHEA Grapalat" w:hAnsi="GHEA Grapalat"/>
          <w:sz w:val="20"/>
          <w:lang w:val="ru-RU"/>
        </w:rPr>
        <w:t xml:space="preserve"> </w:t>
      </w:r>
      <w:r w:rsidR="007A7AD2" w:rsidRPr="00AD1CF4">
        <w:rPr>
          <w:rStyle w:val="tlid-translation"/>
          <w:rFonts w:ascii="Sylfaen" w:hAnsi="Sylfaen"/>
          <w:sz w:val="20"/>
          <w:lang w:val="ru-RU"/>
        </w:rPr>
        <w:t xml:space="preserve"> </w:t>
      </w:r>
      <w:r w:rsidR="007A7AD2" w:rsidRPr="00AD1CF4">
        <w:rPr>
          <w:rStyle w:val="tlid-translation"/>
          <w:rFonts w:ascii="Sylfaen" w:hAnsi="Sylfaen"/>
          <w:sz w:val="22"/>
          <w:szCs w:val="22"/>
          <w:lang w:val="ru-RU"/>
        </w:rPr>
        <w:t>приобретению</w:t>
      </w:r>
      <w:r w:rsidR="001B5F64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6B44DD" w:rsidRPr="006B44DD">
        <w:rPr>
          <w:rStyle w:val="tlid-translation"/>
          <w:rFonts w:ascii="Sylfaen" w:hAnsi="Sylfaen"/>
          <w:sz w:val="22"/>
          <w:szCs w:val="22"/>
          <w:lang w:val="ru-RU"/>
        </w:rPr>
        <w:t>ус</w:t>
      </w:r>
      <w:r w:rsidR="001F580D">
        <w:rPr>
          <w:rStyle w:val="tlid-translation"/>
          <w:rFonts w:ascii="Sylfaen" w:hAnsi="Sylfaen"/>
          <w:sz w:val="22"/>
          <w:szCs w:val="22"/>
          <w:lang w:val="ru-RU"/>
        </w:rPr>
        <w:t>луг по оценке</w:t>
      </w:r>
      <w:r w:rsidR="006B44DD" w:rsidRPr="00AD1CF4">
        <w:rPr>
          <w:rStyle w:val="CharChar1"/>
          <w:rFonts w:ascii="Sylfaen" w:hAnsi="Sylfaen"/>
          <w:sz w:val="22"/>
          <w:szCs w:val="22"/>
        </w:rPr>
        <w:t xml:space="preserve"> </w:t>
      </w:r>
      <w:r w:rsidR="007A7AD2" w:rsidRPr="00AD1CF4">
        <w:rPr>
          <w:rStyle w:val="tlid-translation"/>
          <w:rFonts w:ascii="Sylfaen" w:hAnsi="Sylfaen"/>
          <w:sz w:val="22"/>
          <w:szCs w:val="22"/>
          <w:lang w:val="ru-RU"/>
        </w:rPr>
        <w:t>для нужд ЗАО “Ереванская ТЭЦ”</w:t>
      </w:r>
      <w:r w:rsidR="006B44DD">
        <w:rPr>
          <w:rStyle w:val="tlid-translation"/>
          <w:rFonts w:ascii="Sylfaen" w:hAnsi="Sylfaen"/>
          <w:sz w:val="22"/>
          <w:szCs w:val="22"/>
          <w:lang w:val="hy-AM"/>
        </w:rPr>
        <w:t>.</w:t>
      </w:r>
    </w:p>
    <w:p w:rsidR="00EB3111" w:rsidRPr="00EB3111" w:rsidRDefault="00EB3111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D551DF">
        <w:rPr>
          <w:rFonts w:ascii="GHEA Grapalat" w:hAnsi="GHEA Grapalat"/>
          <w:sz w:val="20"/>
          <w:lang w:val="ru-RU" w:bidi="ru-RU"/>
        </w:rPr>
        <w:t>Решением Оценочной комиссии № 2 от</w:t>
      </w:r>
      <w:r w:rsidRPr="003E7A11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 w:rsidR="001F580D">
        <w:rPr>
          <w:rFonts w:ascii="GHEA Grapalat" w:hAnsi="GHEA Grapalat"/>
          <w:color w:val="FF0000"/>
          <w:sz w:val="20"/>
          <w:lang w:val="ru-RU" w:bidi="ru-RU"/>
        </w:rPr>
        <w:t>29</w:t>
      </w:r>
      <w:r w:rsidRPr="00EB3111">
        <w:rPr>
          <w:rFonts w:ascii="GHEA Grapalat" w:hAnsi="GHEA Grapalat"/>
          <w:sz w:val="20"/>
          <w:lang w:val="ru-RU" w:bidi="ru-RU"/>
        </w:rPr>
        <w:t xml:space="preserve"> </w:t>
      </w:r>
      <w:r w:rsidR="001F580D">
        <w:rPr>
          <w:rFonts w:ascii="GHEA Grapalat" w:hAnsi="GHEA Grapalat"/>
          <w:sz w:val="20"/>
          <w:lang w:val="ru-RU" w:bidi="ru-RU"/>
        </w:rPr>
        <w:t>декабря</w:t>
      </w:r>
      <w:r w:rsidRPr="00EB3111">
        <w:rPr>
          <w:rFonts w:ascii="GHEA Grapalat" w:hAnsi="GHEA Grapalat"/>
          <w:sz w:val="20"/>
          <w:lang w:val="ru-RU" w:bidi="ru-RU"/>
        </w:rPr>
        <w:t xml:space="preserve"> 2021 года утверждены результаты оценки соответствия</w:t>
      </w:r>
      <w:r w:rsidR="007A7AD2">
        <w:rPr>
          <w:rFonts w:ascii="GHEA Grapalat" w:hAnsi="GHEA Grapalat"/>
          <w:sz w:val="20"/>
          <w:lang w:val="ru-RU" w:bidi="ru-RU"/>
        </w:rPr>
        <w:t>,</w:t>
      </w:r>
      <w:r w:rsidRPr="00EB3111">
        <w:rPr>
          <w:rFonts w:ascii="GHEA Grapalat" w:hAnsi="GHEA Grapalat"/>
          <w:sz w:val="20"/>
          <w:lang w:val="ru-RU" w:bidi="ru-RU"/>
        </w:rPr>
        <w:t xml:space="preserve"> поданных всеми участниками процедуры заявок требованиям</w:t>
      </w:r>
      <w:r>
        <w:rPr>
          <w:rFonts w:ascii="GHEA Grapalat" w:hAnsi="GHEA Grapalat"/>
          <w:sz w:val="20"/>
          <w:lang w:val="ru-RU" w:bidi="ru-RU"/>
        </w:rPr>
        <w:t xml:space="preserve"> приглашения. Согласно которому:</w:t>
      </w:r>
    </w:p>
    <w:p w:rsidR="00D551DF" w:rsidRDefault="00D551DF" w:rsidP="00EB311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06890" w:rsidRPr="0052653F" w:rsidRDefault="00E069F4" w:rsidP="004D42B5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111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7A7AD2">
        <w:rPr>
          <w:rFonts w:ascii="GHEA Grapalat" w:hAnsi="GHEA Grapalat"/>
          <w:sz w:val="20"/>
          <w:lang w:val="af-ZA"/>
        </w:rPr>
        <w:t>`</w:t>
      </w:r>
      <w:r w:rsidR="001F580D" w:rsidRPr="001F580D">
        <w:rPr>
          <w:rFonts w:ascii="GHEA Grapalat" w:hAnsi="GHEA Grapalat"/>
          <w:sz w:val="20"/>
          <w:lang w:val="af-ZA"/>
        </w:rPr>
        <w:t xml:space="preserve"> </w:t>
      </w:r>
      <w:r w:rsidR="003512AB" w:rsidRPr="003512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B44DD" w:rsidRPr="003157ED">
        <w:rPr>
          <w:rFonts w:ascii="GHEA Grapalat" w:hAnsi="GHEA Grapalat"/>
          <w:sz w:val="20"/>
        </w:rPr>
        <w:t>ծառայություններ</w:t>
      </w:r>
      <w:proofErr w:type="spellEnd"/>
      <w:r w:rsidR="006B44DD" w:rsidRPr="006B44DD">
        <w:rPr>
          <w:rFonts w:ascii="GHEA Grapalat" w:hAnsi="GHEA Grapalat"/>
          <w:sz w:val="20"/>
          <w:lang w:val="af-ZA"/>
        </w:rPr>
        <w:t xml:space="preserve">   </w:t>
      </w:r>
      <w:r w:rsidR="0052653F" w:rsidRPr="0052653F">
        <w:rPr>
          <w:rFonts w:ascii="GHEA Grapalat" w:hAnsi="GHEA Grapalat" w:cs="Sylfaen"/>
          <w:sz w:val="20"/>
          <w:lang w:val="af-ZA"/>
        </w:rPr>
        <w:t xml:space="preserve"> </w:t>
      </w:r>
    </w:p>
    <w:p w:rsidR="00806890" w:rsidRPr="006B44DD" w:rsidRDefault="00771042" w:rsidP="004D42B5">
      <w:pPr>
        <w:rPr>
          <w:rFonts w:ascii="Sylfaen" w:hAnsi="Sylfaen" w:cs="Calibri"/>
          <w:color w:val="000000"/>
          <w:szCs w:val="24"/>
          <w:lang w:val="ru-RU"/>
        </w:rPr>
      </w:pPr>
      <w:r w:rsidRPr="00725A41">
        <w:rPr>
          <w:rFonts w:ascii="GHEA Grapalat" w:hAnsi="GHEA Grapalat" w:cs="Sylfaen"/>
          <w:sz w:val="20"/>
          <w:lang w:val="af-ZA"/>
        </w:rPr>
        <w:t>Лот 1</w:t>
      </w:r>
      <w:r w:rsidR="00725A41" w:rsidRPr="00725A41">
        <w:rPr>
          <w:rFonts w:ascii="GHEA Grapalat" w:hAnsi="GHEA Grapalat" w:cs="Sylfaen"/>
          <w:sz w:val="20"/>
          <w:lang w:val="af-ZA"/>
        </w:rPr>
        <w:t xml:space="preserve"> </w:t>
      </w:r>
      <w:r w:rsidR="001F580D">
        <w:rPr>
          <w:rFonts w:ascii="GHEA Grapalat" w:hAnsi="GHEA Grapalat" w:cs="Sylfaen"/>
          <w:sz w:val="20"/>
          <w:lang w:val="ru-RU"/>
        </w:rPr>
        <w:t>У</w:t>
      </w:r>
      <w:r w:rsidR="006B44DD" w:rsidRPr="006B44DD">
        <w:rPr>
          <w:rFonts w:ascii="Sylfaen" w:hAnsi="Sylfaen"/>
          <w:sz w:val="20"/>
          <w:lang w:val="ru-RU"/>
        </w:rPr>
        <w:t>слуги</w:t>
      </w:r>
      <w:r w:rsidR="001F580D">
        <w:rPr>
          <w:rFonts w:ascii="Sylfaen" w:hAnsi="Sylfaen"/>
          <w:sz w:val="20"/>
          <w:lang w:val="ru-RU"/>
        </w:rPr>
        <w:t xml:space="preserve"> по оценке</w:t>
      </w:r>
    </w:p>
    <w:p w:rsidR="004D42B5" w:rsidRPr="00771042" w:rsidRDefault="004D42B5" w:rsidP="004D42B5">
      <w:pPr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D551DF" w:rsidRPr="001F580D" w:rsidTr="00D551DF">
        <w:tc>
          <w:tcPr>
            <w:tcW w:w="561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1F580D" w:rsidRPr="001F580D" w:rsidTr="00D551DF">
        <w:tc>
          <w:tcPr>
            <w:tcW w:w="561" w:type="dxa"/>
            <w:shd w:val="clear" w:color="auto" w:fill="auto"/>
            <w:vAlign w:val="center"/>
          </w:tcPr>
          <w:p w:rsidR="001F580D" w:rsidRPr="001F580D" w:rsidRDefault="001F580D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ru-RU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F580D" w:rsidRPr="001F580D" w:rsidRDefault="001F580D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 xml:space="preserve">Բի Էս Թի ՍՊԸ/ </w:t>
            </w:r>
            <w:r>
              <w:rPr>
                <w:rFonts w:ascii="GHEA Grapalat" w:hAnsi="GHEA Grapalat" w:cs="Sylfaen"/>
                <w:b/>
                <w:sz w:val="18"/>
                <w:lang w:val="ru-RU"/>
              </w:rPr>
              <w:t>ООО Би Эс Ти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1F580D" w:rsidRPr="001F580D" w:rsidRDefault="001F580D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F580D" w:rsidRPr="001E3754" w:rsidRDefault="001F580D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1F580D" w:rsidRPr="001E3754" w:rsidRDefault="001F580D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D551DF" w:rsidRDefault="00D551DF" w:rsidP="00D551DF">
      <w:pPr>
        <w:jc w:val="both"/>
        <w:rPr>
          <w:rFonts w:ascii="GHEA Grapalat" w:hAnsi="GHEA Grapalat"/>
          <w:sz w:val="20"/>
          <w:lang w:val="hy-AM"/>
        </w:rPr>
      </w:pPr>
    </w:p>
    <w:p w:rsidR="00725A41" w:rsidRDefault="00725A41" w:rsidP="00D551DF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D551DF" w:rsidRPr="001E3754" w:rsidTr="00CD2C2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51DF" w:rsidRPr="00D551DF" w:rsidRDefault="00D551DF" w:rsidP="00D5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6B44DD" w:rsidRPr="001E3754" w:rsidTr="00A30E41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DD" w:rsidRPr="00D551DF" w:rsidRDefault="006B44DD" w:rsidP="006B44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DD" w:rsidRPr="001F580D" w:rsidRDefault="001F580D" w:rsidP="006B44DD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 xml:space="preserve">Բի Էս Թի ՍՊԸ/ </w:t>
            </w:r>
            <w:r w:rsidRPr="001F580D">
              <w:rPr>
                <w:rFonts w:ascii="GHEA Grapalat" w:hAnsi="GHEA Grapalat" w:cs="Sylfaen"/>
                <w:b/>
                <w:sz w:val="18"/>
                <w:lang w:val="af-ZA"/>
              </w:rPr>
              <w:t>ООО Би Эс Ти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DD" w:rsidRPr="00D551DF" w:rsidRDefault="006B44DD" w:rsidP="006B44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DD" w:rsidRPr="001F580D" w:rsidRDefault="001F580D" w:rsidP="006B44D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70833</w:t>
            </w:r>
          </w:p>
        </w:tc>
      </w:tr>
    </w:tbl>
    <w:p w:rsidR="00E069F4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0D1FCE" w:rsidRDefault="000D1FCE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3B0D43" w:rsidRDefault="003B0D43" w:rsidP="00D551DF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194784" w:rsidRDefault="00194784" w:rsidP="00D551DF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E069F4" w:rsidRPr="001F580D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551DF">
        <w:rPr>
          <w:rFonts w:ascii="GHEA Grapalat" w:hAnsi="GHEA Grapalat" w:cs="Sylfaen"/>
          <w:sz w:val="20"/>
          <w:lang w:val="hy-AM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նվազագույն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գնային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առաջարկ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ներկայացրած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մասնակից</w:t>
      </w:r>
      <w:r w:rsidR="00D551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551DF" w:rsidRPr="001E3754" w:rsidRDefault="00D551DF" w:rsidP="00D551DF">
      <w:pPr>
        <w:spacing w:after="240"/>
        <w:ind w:firstLine="709"/>
        <w:jc w:val="both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800BE4" w:rsidRPr="002D2BE8" w:rsidRDefault="00800BE4" w:rsidP="005E1567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F580D">
        <w:rPr>
          <w:rFonts w:ascii="GHEA Grapalat" w:hAnsi="GHEA Grapalat" w:cs="Sylfaen"/>
          <w:color w:val="FF0000"/>
          <w:sz w:val="20"/>
          <w:lang w:val="af-ZA"/>
        </w:rPr>
        <w:t>«Գնումների մասին» ՀՀ</w:t>
      </w:r>
      <w:r w:rsidRPr="001F580D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1F580D">
        <w:rPr>
          <w:rFonts w:ascii="GHEA Grapalat" w:hAnsi="GHEA Grapalat" w:cs="Sylfaen"/>
          <w:color w:val="FF0000"/>
          <w:sz w:val="20"/>
          <w:lang w:val="af-ZA"/>
        </w:rPr>
        <w:t>օրենքի</w:t>
      </w:r>
      <w:r w:rsidRPr="001F580D">
        <w:rPr>
          <w:rFonts w:ascii="GHEA Grapalat" w:hAnsi="GHEA Grapalat"/>
          <w:color w:val="FF0000"/>
          <w:sz w:val="20"/>
          <w:lang w:val="af-ZA"/>
        </w:rPr>
        <w:t xml:space="preserve"> 10-</w:t>
      </w:r>
      <w:r w:rsidRPr="001F580D">
        <w:rPr>
          <w:rFonts w:ascii="GHEA Grapalat" w:hAnsi="GHEA Grapalat" w:cs="Sylfaen"/>
          <w:color w:val="FF0000"/>
          <w:sz w:val="20"/>
          <w:lang w:val="af-ZA"/>
        </w:rPr>
        <w:t>րդ</w:t>
      </w:r>
      <w:r w:rsidRPr="001F580D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1F580D">
        <w:rPr>
          <w:rFonts w:ascii="GHEA Grapalat" w:hAnsi="GHEA Grapalat" w:cs="Sylfaen"/>
          <w:color w:val="FF0000"/>
          <w:sz w:val="20"/>
          <w:lang w:val="af-ZA"/>
        </w:rPr>
        <w:t>հոդվածի</w:t>
      </w:r>
      <w:r w:rsidRPr="001F580D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1F580D">
        <w:rPr>
          <w:rFonts w:ascii="GHEA Grapalat" w:hAnsi="GHEA Grapalat"/>
          <w:color w:val="FF0000"/>
          <w:sz w:val="20"/>
          <w:lang w:val="hy-AM"/>
        </w:rPr>
        <w:t>4-րդ մասի համաձայն</w:t>
      </w:r>
      <w:r w:rsidRPr="001F580D">
        <w:rPr>
          <w:rFonts w:ascii="GHEA Grapalat" w:hAnsi="GHEA Grapalat"/>
          <w:color w:val="FF0000"/>
          <w:sz w:val="20"/>
          <w:lang w:val="af-ZA"/>
        </w:rPr>
        <w:t xml:space="preserve">` </w:t>
      </w:r>
      <w:r w:rsidRPr="001F580D">
        <w:rPr>
          <w:rFonts w:ascii="GHEA Grapalat" w:hAnsi="GHEA Grapalat" w:cs="Sylfaen"/>
          <w:color w:val="FF0000"/>
          <w:sz w:val="20"/>
          <w:lang w:val="af-ZA"/>
        </w:rPr>
        <w:t>անգործության</w:t>
      </w:r>
      <w:r w:rsidRPr="001F580D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1F580D">
        <w:rPr>
          <w:rFonts w:ascii="GHEA Grapalat" w:hAnsi="GHEA Grapalat" w:cs="Sylfaen"/>
          <w:color w:val="FF0000"/>
          <w:sz w:val="20"/>
          <w:lang w:val="af-ZA"/>
        </w:rPr>
        <w:t>ժամկետ</w:t>
      </w:r>
      <w:r w:rsidR="000C7F75" w:rsidRPr="001F580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580D" w:rsidRPr="001F580D">
        <w:rPr>
          <w:rFonts w:ascii="GHEA Grapalat" w:hAnsi="GHEA Grapalat" w:cs="Sylfaen"/>
          <w:color w:val="FF0000"/>
          <w:sz w:val="20"/>
          <w:lang w:val="hy-AM"/>
        </w:rPr>
        <w:t>չի</w:t>
      </w:r>
      <w:r w:rsidRPr="001F580D">
        <w:rPr>
          <w:rFonts w:ascii="GHEA Grapalat" w:hAnsi="GHEA Grapalat" w:cs="Sylfaen"/>
          <w:color w:val="FF0000"/>
          <w:sz w:val="20"/>
          <w:lang w:val="hy-AM"/>
        </w:rPr>
        <w:t xml:space="preserve"> սահմանվու</w:t>
      </w:r>
      <w:r>
        <w:rPr>
          <w:rFonts w:ascii="GHEA Grapalat" w:hAnsi="GHEA Grapalat" w:cs="Sylfaen"/>
          <w:sz w:val="20"/>
          <w:lang w:val="hy-AM"/>
        </w:rPr>
        <w:t>մ</w:t>
      </w:r>
      <w:r w:rsidR="002D2BE8">
        <w:rPr>
          <w:rFonts w:ascii="GHEA Grapalat" w:hAnsi="GHEA Grapalat" w:cs="Sylfaen"/>
          <w:sz w:val="20"/>
          <w:lang w:val="ru-RU"/>
        </w:rPr>
        <w:t xml:space="preserve"> </w:t>
      </w:r>
      <w:r w:rsidR="002D2BE8">
        <w:rPr>
          <w:rFonts w:ascii="GHEA Grapalat" w:hAnsi="GHEA Grapalat" w:cs="Arial Armenian"/>
          <w:sz w:val="20"/>
          <w:lang w:val="hy-AM"/>
        </w:rPr>
        <w:t>:</w:t>
      </w:r>
    </w:p>
    <w:p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F580D">
        <w:rPr>
          <w:rFonts w:ascii="GHEA Grapalat" w:hAnsi="GHEA Grapalat"/>
          <w:color w:val="FF0000"/>
          <w:sz w:val="20"/>
          <w:lang w:val="ru-RU" w:bidi="ru-RU"/>
        </w:rPr>
        <w:t>Согласно</w:t>
      </w:r>
      <w:r w:rsidR="00465E41" w:rsidRPr="001F580D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 w:rsidRPr="001F580D">
        <w:rPr>
          <w:rFonts w:ascii="GHEA Grapalat" w:hAnsi="GHEA Grapalat"/>
          <w:color w:val="FF0000"/>
          <w:sz w:val="20"/>
          <w:lang w:val="ru-RU" w:bidi="ru-RU"/>
        </w:rPr>
        <w:t>части 4 статьи 10 Закона Республики Армения "О закупках" период</w:t>
      </w:r>
      <w:r w:rsidRPr="001F580D">
        <w:rPr>
          <w:rFonts w:ascii="Courier New" w:hAnsi="Courier New" w:cs="Courier New"/>
          <w:color w:val="FF0000"/>
          <w:sz w:val="20"/>
          <w:lang w:bidi="ru-RU"/>
        </w:rPr>
        <w:t> </w:t>
      </w:r>
      <w:r w:rsidRPr="001F580D">
        <w:rPr>
          <w:rFonts w:ascii="GHEA Grapalat" w:hAnsi="GHEA Grapalat"/>
          <w:color w:val="FF0000"/>
          <w:sz w:val="20"/>
          <w:lang w:val="ru-RU" w:bidi="ru-RU"/>
        </w:rPr>
        <w:t xml:space="preserve">ожидания </w:t>
      </w:r>
      <w:r w:rsidR="001F580D" w:rsidRPr="001F580D">
        <w:rPr>
          <w:rFonts w:ascii="GHEA Grapalat" w:hAnsi="GHEA Grapalat"/>
          <w:color w:val="FF0000"/>
          <w:sz w:val="20"/>
          <w:lang w:val="ru-RU" w:bidi="ru-RU"/>
        </w:rPr>
        <w:t xml:space="preserve">не </w:t>
      </w:r>
      <w:r w:rsidRPr="001F580D">
        <w:rPr>
          <w:rFonts w:ascii="GHEA Grapalat" w:hAnsi="GHEA Grapalat" w:hint="eastAsia"/>
          <w:color w:val="FF0000"/>
          <w:sz w:val="20"/>
          <w:lang w:val="ru-RU" w:bidi="ru-RU"/>
        </w:rPr>
        <w:t>устанавливается</w:t>
      </w:r>
      <w:r w:rsidRPr="001E3754">
        <w:rPr>
          <w:rFonts w:ascii="GHEA Grapalat" w:hAnsi="GHEA Grapalat"/>
          <w:spacing w:val="-6"/>
          <w:sz w:val="20"/>
          <w:lang w:val="ru-RU" w:bidi="ru-RU"/>
        </w:rPr>
        <w:t>.</w:t>
      </w:r>
    </w:p>
    <w:p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հայտարարության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հետ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կապված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լրացուցիչ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տեղեկություններ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ստանալու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համար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կարող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եք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դիմել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="00194784">
        <w:rPr>
          <w:rFonts w:ascii="GHEA Grapalat" w:hAnsi="GHEA Grapalat"/>
          <w:b/>
          <w:sz w:val="20"/>
          <w:lang w:val="hy-AM"/>
        </w:rPr>
        <w:t>ԵՋԷԿ-ԳՀԾ</w:t>
      </w:r>
      <w:r w:rsidRPr="001E3754">
        <w:rPr>
          <w:rFonts w:ascii="GHEA Grapalat" w:hAnsi="GHEA Grapalat"/>
          <w:b/>
          <w:sz w:val="20"/>
          <w:lang w:val="hy-AM"/>
        </w:rPr>
        <w:t>ՁԲ-21/</w:t>
      </w:r>
      <w:r w:rsidR="001F580D">
        <w:rPr>
          <w:rFonts w:ascii="GHEA Grapalat" w:hAnsi="GHEA Grapalat"/>
          <w:b/>
          <w:sz w:val="20"/>
          <w:lang w:val="ru-RU"/>
        </w:rPr>
        <w:t>64</w:t>
      </w:r>
      <w:r w:rsidRPr="001E37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Ա. </w:t>
      </w:r>
      <w:r w:rsidR="00082921">
        <w:rPr>
          <w:rFonts w:ascii="GHEA Grapalat" w:hAnsi="GHEA Grapalat" w:cs="Sylfaen"/>
          <w:sz w:val="20"/>
          <w:lang w:val="af-ZA"/>
        </w:rPr>
        <w:t>Հակոբյանին</w:t>
      </w:r>
      <w:r w:rsidRPr="001E3754">
        <w:rPr>
          <w:rFonts w:ascii="GHEA Grapalat" w:hAnsi="GHEA Grapalat" w:cs="Sylfaen"/>
          <w:sz w:val="20"/>
          <w:lang w:val="af-ZA"/>
        </w:rPr>
        <w:t>:</w:t>
      </w:r>
    </w:p>
    <w:p w:rsidR="00800BE4" w:rsidRPr="007111F4" w:rsidRDefault="00800BE4" w:rsidP="00800BE4">
      <w:pPr>
        <w:ind w:firstLine="540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pacing w:val="-6"/>
          <w:sz w:val="20"/>
          <w:lang w:val="ru-RU" w:bidi="ru-RU"/>
        </w:rPr>
        <w:t xml:space="preserve">Для получения дополнительной информации, связанной с настоящим </w:t>
      </w:r>
      <w:r w:rsidRPr="001E3754">
        <w:rPr>
          <w:rFonts w:ascii="GHEA Grapalat" w:hAnsi="GHEA Grapalat"/>
          <w:sz w:val="20"/>
          <w:lang w:val="ru-RU" w:bidi="ru-RU"/>
        </w:rPr>
        <w:t xml:space="preserve">объявлением, можно обратиться  к секретарю Оценочной комиссии под кодом </w:t>
      </w:r>
      <w:r w:rsidRPr="00D551DF">
        <w:rPr>
          <w:rFonts w:ascii="GHEA Grapalat" w:hAnsi="GHEA Grapalat"/>
          <w:sz w:val="20"/>
          <w:lang w:val="hy-AM"/>
        </w:rPr>
        <w:t>YEJEK-GH</w:t>
      </w:r>
      <w:proofErr w:type="spellStart"/>
      <w:r w:rsidR="00194784">
        <w:rPr>
          <w:rFonts w:ascii="GHEA Grapalat" w:hAnsi="GHEA Grapalat"/>
          <w:sz w:val="20"/>
        </w:rPr>
        <w:t>Ts</w:t>
      </w:r>
      <w:proofErr w:type="spellEnd"/>
      <w:r w:rsidR="005E1567">
        <w:rPr>
          <w:rFonts w:ascii="GHEA Grapalat" w:hAnsi="GHEA Grapalat"/>
          <w:sz w:val="20"/>
          <w:lang w:val="hy-AM"/>
        </w:rPr>
        <w:t>DZB-21/</w:t>
      </w:r>
      <w:r w:rsidR="000C1194">
        <w:rPr>
          <w:rFonts w:ascii="GHEA Grapalat" w:hAnsi="GHEA Grapalat"/>
          <w:sz w:val="20"/>
          <w:lang w:val="ru-RU"/>
        </w:rPr>
        <w:t>64</w:t>
      </w:r>
      <w:bookmarkStart w:id="0" w:name="_GoBack"/>
      <w:bookmarkEnd w:id="0"/>
      <w:r w:rsidR="005E1567" w:rsidRPr="00883BF7">
        <w:rPr>
          <w:rFonts w:ascii="GHEA Grapalat" w:hAnsi="GHEA Grapalat"/>
          <w:sz w:val="20"/>
          <w:lang w:val="ru-RU"/>
        </w:rPr>
        <w:t xml:space="preserve"> </w:t>
      </w:r>
      <w:r w:rsidR="00082921" w:rsidRPr="007111F4">
        <w:rPr>
          <w:rFonts w:ascii="GHEA Grapalat" w:hAnsi="GHEA Grapalat"/>
          <w:sz w:val="20"/>
          <w:lang w:val="ru-RU"/>
        </w:rPr>
        <w:t xml:space="preserve"> А.Акопян.</w:t>
      </w:r>
    </w:p>
    <w:p w:rsidR="00800BE4" w:rsidRPr="001E375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ru-RU" w:bidi="ru-RU"/>
        </w:rPr>
      </w:pP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>Հեռախոս՝</w:t>
      </w:r>
      <w:r w:rsidR="00E737F4">
        <w:rPr>
          <w:rFonts w:ascii="GHEA Grapalat" w:hAnsi="GHEA Grapalat" w:cs="Sylfaen"/>
          <w:sz w:val="20"/>
          <w:lang w:val="ru-RU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jc w:val="both"/>
        <w:rPr>
          <w:rFonts w:ascii="GHEA Grapalat" w:hAnsi="GHEA Grapalat"/>
          <w:b/>
          <w:sz w:val="20"/>
          <w:lang w:val="hy-AM"/>
        </w:rPr>
      </w:pPr>
      <w:r w:rsidRPr="001E3754">
        <w:rPr>
          <w:rFonts w:ascii="GHEA Grapalat" w:hAnsi="GHEA Grapalat" w:cs="Sylfaen"/>
          <w:sz w:val="20"/>
          <w:lang w:val="af-ZA"/>
        </w:rPr>
        <w:tab/>
        <w:t>Պատվիրատու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/>
          <w:b/>
          <w:sz w:val="20"/>
          <w:lang w:val="hy-AM"/>
        </w:rPr>
        <w:t>«Երևանի Ջերմաէլեկտրակենտրոն» ՓԲԸ</w:t>
      </w:r>
    </w:p>
    <w:p w:rsidR="00800BE4" w:rsidRPr="00800BE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af-ZA" w:bidi="ru-RU"/>
        </w:rPr>
      </w:pPr>
    </w:p>
    <w:p w:rsidR="00800BE4" w:rsidRPr="00800BE4" w:rsidRDefault="00800BE4" w:rsidP="00800BE4">
      <w:pPr>
        <w:ind w:firstLine="540"/>
        <w:rPr>
          <w:rFonts w:ascii="GHEA Grapalat" w:hAnsi="GHEA Grapalat"/>
          <w:sz w:val="20"/>
          <w:lang w:val="af-ZA" w:eastAsia="en-US" w:bidi="ru-RU"/>
        </w:rPr>
      </w:pPr>
      <w:r w:rsidRPr="00800BE4">
        <w:rPr>
          <w:rFonts w:ascii="GHEA Grapalat" w:hAnsi="GHEA Grapalat"/>
          <w:sz w:val="20"/>
          <w:lang w:val="af-ZA" w:eastAsia="en-US" w:bidi="ru-RU"/>
        </w:rPr>
        <w:t>Телефон:</w:t>
      </w:r>
      <w:r w:rsidRPr="00800BE4">
        <w:rPr>
          <w:rFonts w:ascii="GHEA Grapalat" w:hAnsi="GHEA Grapalat"/>
          <w:sz w:val="20"/>
          <w:lang w:val="af-ZA" w:eastAsia="en-US" w:bidi="ru-RU"/>
        </w:rPr>
        <w:tab/>
      </w:r>
      <w:r w:rsidRPr="00800BE4">
        <w:rPr>
          <w:rFonts w:ascii="GHEA Grapalat" w:hAnsi="GHEA Grapalat"/>
          <w:sz w:val="20"/>
          <w:lang w:val="af-ZA" w:eastAsia="en-US" w:bidi="ru-RU"/>
        </w:rPr>
        <w:tab/>
        <w:t>+</w:t>
      </w:r>
      <w:r w:rsidRPr="001E3754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</w:p>
    <w:p w:rsidR="00800BE4" w:rsidRPr="001E3754" w:rsidRDefault="00800BE4" w:rsidP="00800BE4">
      <w:pPr>
        <w:ind w:firstLine="540"/>
        <w:rPr>
          <w:rFonts w:ascii="GHEA Grapalat" w:hAnsi="GHEA Grapalat"/>
          <w:sz w:val="20"/>
          <w:lang w:val="ru-RU" w:eastAsia="en-US" w:bidi="ru-RU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 xml:space="preserve">Электронная почта: 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</w:p>
    <w:p w:rsidR="00E069F4" w:rsidRPr="00B61488" w:rsidRDefault="00800BE4" w:rsidP="00B61488">
      <w:pPr>
        <w:spacing w:after="240"/>
        <w:ind w:firstLine="540"/>
        <w:rPr>
          <w:rFonts w:ascii="GHEA Grapalat" w:hAnsi="GHEA Grapalat" w:cs="Sylfaen"/>
          <w:sz w:val="20"/>
          <w:lang w:val="af-ZA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>Заказчик: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="008009E5" w:rsidRPr="00465E41">
        <w:rPr>
          <w:rFonts w:ascii="GHEA Grapalat" w:hAnsi="GHEA Grapalat"/>
          <w:sz w:val="20"/>
          <w:lang w:val="ru-RU" w:eastAsia="en-US" w:bidi="ru-RU"/>
        </w:rPr>
        <w:t xml:space="preserve">          </w:t>
      </w:r>
      <w:r w:rsidR="00E737F4">
        <w:rPr>
          <w:rFonts w:ascii="GHEA Grapalat" w:hAnsi="GHEA Grapalat"/>
          <w:sz w:val="20"/>
          <w:lang w:val="ru-RU" w:eastAsia="en-US" w:bidi="ru-RU"/>
        </w:rPr>
        <w:t xml:space="preserve">    </w:t>
      </w: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 xml:space="preserve">Ереванский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</w:t>
      </w:r>
      <w:r w:rsidR="00E069F4" w:rsidRPr="002518F7">
        <w:rPr>
          <w:rFonts w:ascii="GHEA Grapalat" w:hAnsi="GHEA Grapalat" w:cs="Sylfaen"/>
          <w:sz w:val="20"/>
          <w:lang w:val="af-ZA"/>
        </w:rPr>
        <w:tab/>
      </w:r>
    </w:p>
    <w:sectPr w:rsidR="00E069F4" w:rsidRPr="00B6148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AE" w:rsidRDefault="001E4DAE">
      <w:r>
        <w:separator/>
      </w:r>
    </w:p>
  </w:endnote>
  <w:endnote w:type="continuationSeparator" w:id="0">
    <w:p w:rsidR="001E4DAE" w:rsidRDefault="001E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E4DA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1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E4DA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E4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AE" w:rsidRDefault="001E4DAE">
      <w:r>
        <w:separator/>
      </w:r>
    </w:p>
  </w:footnote>
  <w:footnote w:type="continuationSeparator" w:id="0">
    <w:p w:rsidR="001E4DAE" w:rsidRDefault="001E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E4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E4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E4D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F4"/>
    <w:rsid w:val="000165D4"/>
    <w:rsid w:val="00027276"/>
    <w:rsid w:val="00037BE8"/>
    <w:rsid w:val="0007627D"/>
    <w:rsid w:val="00082921"/>
    <w:rsid w:val="000C1194"/>
    <w:rsid w:val="000C7F75"/>
    <w:rsid w:val="000D1FCE"/>
    <w:rsid w:val="000D4E58"/>
    <w:rsid w:val="000F68BB"/>
    <w:rsid w:val="0014718F"/>
    <w:rsid w:val="00156A43"/>
    <w:rsid w:val="001811B1"/>
    <w:rsid w:val="00194784"/>
    <w:rsid w:val="00194F03"/>
    <w:rsid w:val="001B5F64"/>
    <w:rsid w:val="001E4DAE"/>
    <w:rsid w:val="001F580D"/>
    <w:rsid w:val="0020686A"/>
    <w:rsid w:val="00214DE3"/>
    <w:rsid w:val="002166F2"/>
    <w:rsid w:val="00237587"/>
    <w:rsid w:val="0026222A"/>
    <w:rsid w:val="0027766D"/>
    <w:rsid w:val="002C1FAF"/>
    <w:rsid w:val="002D2BE8"/>
    <w:rsid w:val="00340264"/>
    <w:rsid w:val="003512AB"/>
    <w:rsid w:val="00366451"/>
    <w:rsid w:val="003865FC"/>
    <w:rsid w:val="00395FE7"/>
    <w:rsid w:val="003B0D43"/>
    <w:rsid w:val="003C49E7"/>
    <w:rsid w:val="003D3ACB"/>
    <w:rsid w:val="003D78F4"/>
    <w:rsid w:val="003E7A11"/>
    <w:rsid w:val="003F0475"/>
    <w:rsid w:val="003F36BA"/>
    <w:rsid w:val="004379F5"/>
    <w:rsid w:val="00465E41"/>
    <w:rsid w:val="00470A07"/>
    <w:rsid w:val="004D42B5"/>
    <w:rsid w:val="004F2B5A"/>
    <w:rsid w:val="0052653F"/>
    <w:rsid w:val="005E1567"/>
    <w:rsid w:val="005E64A3"/>
    <w:rsid w:val="005F6E2E"/>
    <w:rsid w:val="00651E59"/>
    <w:rsid w:val="00663749"/>
    <w:rsid w:val="006B13C9"/>
    <w:rsid w:val="006B44DD"/>
    <w:rsid w:val="006C4E1B"/>
    <w:rsid w:val="006E3846"/>
    <w:rsid w:val="007111F4"/>
    <w:rsid w:val="00725A41"/>
    <w:rsid w:val="00752812"/>
    <w:rsid w:val="007643AB"/>
    <w:rsid w:val="00771042"/>
    <w:rsid w:val="00774285"/>
    <w:rsid w:val="00781E22"/>
    <w:rsid w:val="007A7AD2"/>
    <w:rsid w:val="007B034D"/>
    <w:rsid w:val="007E567D"/>
    <w:rsid w:val="007E6E7C"/>
    <w:rsid w:val="008009E5"/>
    <w:rsid w:val="00800BE4"/>
    <w:rsid w:val="00806890"/>
    <w:rsid w:val="00827AFC"/>
    <w:rsid w:val="00833A3D"/>
    <w:rsid w:val="008641C3"/>
    <w:rsid w:val="0087793D"/>
    <w:rsid w:val="00883BF7"/>
    <w:rsid w:val="008A5CC6"/>
    <w:rsid w:val="008F0BA5"/>
    <w:rsid w:val="008F2993"/>
    <w:rsid w:val="008F5A50"/>
    <w:rsid w:val="00993F70"/>
    <w:rsid w:val="009F3880"/>
    <w:rsid w:val="00A02B93"/>
    <w:rsid w:val="00A92E28"/>
    <w:rsid w:val="00AD1CF4"/>
    <w:rsid w:val="00AF16CB"/>
    <w:rsid w:val="00B1203D"/>
    <w:rsid w:val="00B44498"/>
    <w:rsid w:val="00B50318"/>
    <w:rsid w:val="00B61488"/>
    <w:rsid w:val="00BD3571"/>
    <w:rsid w:val="00BD361D"/>
    <w:rsid w:val="00BF3A8D"/>
    <w:rsid w:val="00C22EA7"/>
    <w:rsid w:val="00C7647E"/>
    <w:rsid w:val="00C96392"/>
    <w:rsid w:val="00CA5852"/>
    <w:rsid w:val="00CB0C36"/>
    <w:rsid w:val="00CD2C24"/>
    <w:rsid w:val="00CD7A0E"/>
    <w:rsid w:val="00D3549E"/>
    <w:rsid w:val="00D551DF"/>
    <w:rsid w:val="00D9168B"/>
    <w:rsid w:val="00D979E2"/>
    <w:rsid w:val="00E01ECC"/>
    <w:rsid w:val="00E069F4"/>
    <w:rsid w:val="00E737F4"/>
    <w:rsid w:val="00E82FF5"/>
    <w:rsid w:val="00E87447"/>
    <w:rsid w:val="00E90392"/>
    <w:rsid w:val="00EA3209"/>
    <w:rsid w:val="00EA4E66"/>
    <w:rsid w:val="00EB3111"/>
    <w:rsid w:val="00EB3BB7"/>
    <w:rsid w:val="00EB3FC8"/>
    <w:rsid w:val="00F12C25"/>
    <w:rsid w:val="00F45627"/>
    <w:rsid w:val="00F63EA1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5AEE"/>
  <w15:chartTrackingRefBased/>
  <w15:docId w15:val="{25DFDD75-1C16-4938-9408-C415EE8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69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69F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069F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069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069F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69F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69F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069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069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069F4"/>
  </w:style>
  <w:style w:type="paragraph" w:styleId="Footer">
    <w:name w:val="footer"/>
    <w:basedOn w:val="Normal"/>
    <w:link w:val="Foot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06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00B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DefaultParagraphFont"/>
    <w:rsid w:val="00651E59"/>
  </w:style>
  <w:style w:type="table" w:styleId="TableGrid">
    <w:name w:val="Table Grid"/>
    <w:basedOn w:val="TableNormal"/>
    <w:uiPriority w:val="59"/>
    <w:rsid w:val="0002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locked/>
    <w:rsid w:val="006B44DD"/>
    <w:rPr>
      <w:rFonts w:ascii="Arial LatArm" w:hAnsi="Arial LatArm"/>
      <w:i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79</cp:revision>
  <cp:lastPrinted>2021-10-15T10:49:00Z</cp:lastPrinted>
  <dcterms:created xsi:type="dcterms:W3CDTF">2021-04-06T06:31:00Z</dcterms:created>
  <dcterms:modified xsi:type="dcterms:W3CDTF">2021-12-29T08:34:00Z</dcterms:modified>
</cp:coreProperties>
</file>