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ՀԱՅՏԱՐԱՐՈՒԹՅՈՒՆ</w:t>
      </w:r>
    </w:p>
    <w:p w14:paraId="47EA13DB" w14:textId="77777777" w:rsidR="004D4258" w:rsidRPr="00CA0534" w:rsidRDefault="004D4258" w:rsidP="004D4258">
      <w:pPr>
        <w:pStyle w:val="af3"/>
        <w:jc w:val="center"/>
        <w:rPr>
          <w:rFonts w:ascii="GHEA Grapalat" w:hAnsi="GHEA Grapalat"/>
          <w:lang w:val="af-ZA"/>
        </w:rPr>
      </w:pPr>
      <w:r w:rsidRPr="00CA0534">
        <w:rPr>
          <w:rFonts w:ascii="GHEA Grapalat" w:hAnsi="GHEA Grapalat"/>
          <w:lang w:val="af-ZA"/>
        </w:rPr>
        <w:t>ՆԱԽԱՈՐԱԿԱՎՈՐՄԱՆ ԸՆԹԱՑԱԿԱՐԳԻ ՄԱՍԻՆ</w:t>
      </w:r>
    </w:p>
    <w:p w14:paraId="7A089EFB" w14:textId="0C9231B3" w:rsidR="004D4258" w:rsidRPr="00CA0534" w:rsidRDefault="004D4258" w:rsidP="004D4258">
      <w:pPr>
        <w:rPr>
          <w:rFonts w:ascii="GHEA Grapalat" w:hAnsi="GHEA Grapalat" w:cs="Sylfaen"/>
          <w:b/>
          <w:bCs/>
          <w:noProof w:val="0"/>
          <w:color w:val="FF0000"/>
        </w:rPr>
      </w:pPr>
      <w:r w:rsidRPr="00CA0534">
        <w:rPr>
          <w:rFonts w:ascii="GHEA Grapalat" w:hAnsi="GHEA Grapalat" w:cs="Sylfaen"/>
          <w:b/>
          <w:bCs/>
          <w:color w:val="FF0000"/>
        </w:rPr>
        <w:t xml:space="preserve">Գնման ընթացակարգը կազմակերպվում է ՀՀ գնումների մասին օրենքի 15-րդ հոդվածի 6-րդ կետի </w:t>
      </w:r>
      <w:r w:rsidR="0001431C">
        <w:rPr>
          <w:rFonts w:ascii="GHEA Grapalat" w:hAnsi="GHEA Grapalat" w:cs="Sylfaen"/>
          <w:b/>
          <w:bCs/>
          <w:color w:val="FF0000"/>
        </w:rPr>
        <w:t>2-րդ</w:t>
      </w:r>
      <w:r w:rsidRPr="00CA0534">
        <w:rPr>
          <w:rFonts w:ascii="GHEA Grapalat" w:hAnsi="GHEA Grapalat" w:cs="Sylfaen"/>
          <w:b/>
          <w:bCs/>
          <w:color w:val="FF0000"/>
        </w:rPr>
        <w:t xml:space="preserve"> ենթակետի  համաձայն, քանի որ գնման առարկայի մ</w:t>
      </w:r>
      <w:r w:rsidR="00437223">
        <w:rPr>
          <w:rFonts w:ascii="GHEA Grapalat" w:hAnsi="GHEA Grapalat" w:cs="Sylfaen"/>
          <w:b/>
          <w:bCs/>
          <w:color w:val="FF0000"/>
        </w:rPr>
        <w:t xml:space="preserve">ասով հաստատված չեն ֆինանսական </w:t>
      </w:r>
      <w:r w:rsidRPr="00CA0534">
        <w:rPr>
          <w:rFonts w:ascii="GHEA Grapalat" w:hAnsi="GHEA Grapalat" w:cs="Sylfaen"/>
          <w:b/>
          <w:bCs/>
          <w:color w:val="FF0000"/>
        </w:rPr>
        <w:t>միջոցներ։</w:t>
      </w:r>
    </w:p>
    <w:p w14:paraId="37C80F00" w14:textId="77777777" w:rsidR="004D4258" w:rsidRPr="00CA0534" w:rsidRDefault="004D4258" w:rsidP="004D4258">
      <w:pPr>
        <w:pStyle w:val="af3"/>
        <w:jc w:val="center"/>
        <w:rPr>
          <w:rFonts w:ascii="GHEA Grapalat" w:hAnsi="GHEA Grapalat"/>
          <w:i/>
        </w:rPr>
      </w:pPr>
    </w:p>
    <w:p w14:paraId="10F44ABF" w14:textId="77777777" w:rsidR="004D4258" w:rsidRPr="00CA0534" w:rsidRDefault="004D4258" w:rsidP="004D4258">
      <w:pPr>
        <w:pStyle w:val="af3"/>
        <w:jc w:val="center"/>
        <w:rPr>
          <w:rFonts w:ascii="GHEA Grapalat" w:hAnsi="GHEA Grapalat"/>
          <w:i/>
          <w:color w:val="FF0000"/>
          <w:lang w:val="af-ZA"/>
        </w:rPr>
      </w:pPr>
    </w:p>
    <w:p w14:paraId="06E42967" w14:textId="7952D618" w:rsidR="004D4258" w:rsidRPr="00CA0534" w:rsidRDefault="004D4258" w:rsidP="004D4258">
      <w:pPr>
        <w:pStyle w:val="af3"/>
        <w:jc w:val="center"/>
        <w:rPr>
          <w:rFonts w:ascii="GHEA Grapalat" w:hAnsi="GHEA Grapalat"/>
          <w:i/>
          <w:lang w:val="af-ZA"/>
        </w:rPr>
      </w:pPr>
      <w:r w:rsidRPr="00D71906">
        <w:rPr>
          <w:rFonts w:ascii="GHEA Grapalat" w:hAnsi="GHEA Grapalat"/>
          <w:highlight w:val="yellow"/>
          <w:lang w:val="af-ZA"/>
        </w:rPr>
        <w:t xml:space="preserve">Հայտարարության սույն տեքստը հաստատված է </w:t>
      </w:r>
      <w:r w:rsidRPr="00D71906">
        <w:rPr>
          <w:rFonts w:ascii="GHEA Grapalat" w:hAnsi="GHEA Grapalat"/>
          <w:highlight w:val="yellow"/>
        </w:rPr>
        <w:t xml:space="preserve">բաց մրցույթի </w:t>
      </w:r>
      <w:r w:rsidRPr="00D71906">
        <w:rPr>
          <w:rFonts w:ascii="GHEA Grapalat" w:hAnsi="GHEA Grapalat"/>
          <w:highlight w:val="yellow"/>
          <w:lang w:val="af-ZA"/>
        </w:rPr>
        <w:t xml:space="preserve"> գնահատող հանձնաժողովի 202</w:t>
      </w:r>
      <w:r w:rsidRPr="00D71906">
        <w:rPr>
          <w:rFonts w:ascii="GHEA Grapalat" w:hAnsi="GHEA Grapalat"/>
          <w:highlight w:val="yellow"/>
        </w:rPr>
        <w:t>5</w:t>
      </w:r>
      <w:r w:rsidRPr="00D71906">
        <w:rPr>
          <w:rFonts w:ascii="GHEA Grapalat" w:hAnsi="GHEA Grapalat"/>
          <w:highlight w:val="yellow"/>
          <w:lang w:val="af-ZA"/>
        </w:rPr>
        <w:t xml:space="preserve">  թվականի </w:t>
      </w:r>
      <w:r w:rsidR="00D71906" w:rsidRPr="00D71906">
        <w:rPr>
          <w:rFonts w:ascii="GHEA Grapalat" w:hAnsi="GHEA Grapalat"/>
          <w:highlight w:val="yellow"/>
        </w:rPr>
        <w:t>սեպտեմբերի</w:t>
      </w:r>
      <w:r w:rsidR="009E413B" w:rsidRPr="00D71906">
        <w:rPr>
          <w:rFonts w:ascii="GHEA Grapalat" w:hAnsi="GHEA Grapalat"/>
          <w:highlight w:val="yellow"/>
        </w:rPr>
        <w:t xml:space="preserve"> </w:t>
      </w:r>
      <w:r w:rsidR="00164502" w:rsidRPr="00164502">
        <w:rPr>
          <w:rFonts w:ascii="GHEA Grapalat" w:hAnsi="GHEA Grapalat"/>
          <w:highlight w:val="yellow"/>
          <w:lang w:val="af-ZA"/>
        </w:rPr>
        <w:t>3</w:t>
      </w:r>
      <w:r w:rsidR="009E413B" w:rsidRPr="00D71906">
        <w:rPr>
          <w:rFonts w:ascii="GHEA Grapalat" w:hAnsi="GHEA Grapalat"/>
          <w:highlight w:val="yellow"/>
        </w:rPr>
        <w:t>-ի</w:t>
      </w:r>
      <w:r w:rsidRPr="00D71906">
        <w:rPr>
          <w:rFonts w:ascii="GHEA Grapalat" w:hAnsi="GHEA Grapalat"/>
          <w:color w:val="FF0000"/>
          <w:highlight w:val="yellow"/>
          <w:lang w:val="af-ZA"/>
        </w:rPr>
        <w:t xml:space="preserve"> </w:t>
      </w:r>
      <w:r w:rsidRPr="00D71906">
        <w:rPr>
          <w:rFonts w:ascii="GHEA Grapalat" w:hAnsi="GHEA Grapalat"/>
          <w:highlight w:val="yellow"/>
          <w:lang w:val="af-ZA"/>
        </w:rPr>
        <w:t>թիվ 1 որոշմամբ և հրապարակվում է</w:t>
      </w:r>
    </w:p>
    <w:p w14:paraId="7A1507BE"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«Գնումների մասին» ՀՀ օրենքի 24-րդ հոդվածի համաձայն</w:t>
      </w:r>
    </w:p>
    <w:p w14:paraId="13D6EE20" w14:textId="77777777" w:rsidR="004D4258" w:rsidRPr="00CA0534" w:rsidRDefault="004D4258" w:rsidP="004D4258">
      <w:pPr>
        <w:pStyle w:val="af3"/>
        <w:jc w:val="center"/>
        <w:rPr>
          <w:rFonts w:ascii="GHEA Grapalat" w:hAnsi="GHEA Grapalat"/>
          <w:i/>
          <w:lang w:val="af-ZA"/>
        </w:rPr>
      </w:pPr>
    </w:p>
    <w:p w14:paraId="3779FCE5" w14:textId="6B8D7F1B"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 xml:space="preserve">Ընթացակարգի ծածկագիրը`  </w:t>
      </w:r>
      <w:r w:rsidRPr="00CA0534">
        <w:rPr>
          <w:rStyle w:val="afa"/>
          <w:rFonts w:ascii="GHEA Grapalat" w:hAnsi="GHEA Grapalat" w:cs="Arial"/>
        </w:rPr>
        <w:t>ՀՀ</w:t>
      </w:r>
      <w:r w:rsidRPr="00CA0534">
        <w:rPr>
          <w:rStyle w:val="afa"/>
          <w:rFonts w:ascii="GHEA Grapalat" w:hAnsi="GHEA Grapalat" w:cs="Arial"/>
          <w:lang w:val="af-ZA"/>
        </w:rPr>
        <w:t>-</w:t>
      </w:r>
      <w:r w:rsidRPr="00CA0534">
        <w:rPr>
          <w:rStyle w:val="afa"/>
          <w:rFonts w:ascii="GHEA Grapalat" w:hAnsi="GHEA Grapalat" w:cs="Arial"/>
        </w:rPr>
        <w:t>ԲԾ</w:t>
      </w:r>
      <w:r w:rsidRPr="00CA0534">
        <w:rPr>
          <w:rStyle w:val="afa"/>
          <w:rFonts w:ascii="GHEA Grapalat" w:hAnsi="GHEA Grapalat" w:cs="Arial"/>
          <w:lang w:val="af-ZA"/>
        </w:rPr>
        <w:t>-</w:t>
      </w:r>
      <w:r w:rsidRPr="00CA0534">
        <w:rPr>
          <w:rStyle w:val="afa"/>
          <w:rFonts w:ascii="GHEA Grapalat" w:hAnsi="GHEA Grapalat" w:cs="Arial"/>
        </w:rPr>
        <w:t>Ա</w:t>
      </w:r>
      <w:r w:rsidRPr="00CA0534">
        <w:rPr>
          <w:rStyle w:val="afa"/>
          <w:rFonts w:ascii="GHEA Grapalat" w:hAnsi="GHEA Grapalat" w:cs="Arial"/>
          <w:lang w:val="af-ZA"/>
        </w:rPr>
        <w:t>-</w:t>
      </w:r>
      <w:r w:rsidRPr="00CA0534">
        <w:rPr>
          <w:rStyle w:val="afa"/>
          <w:rFonts w:ascii="GHEA Grapalat" w:hAnsi="GHEA Grapalat" w:cs="Arial"/>
        </w:rPr>
        <w:t>ԲՄԾՁԲ</w:t>
      </w:r>
      <w:r w:rsidRPr="00CA0534">
        <w:rPr>
          <w:rStyle w:val="afa"/>
          <w:rFonts w:ascii="GHEA Grapalat" w:hAnsi="GHEA Grapalat" w:cs="Arial"/>
          <w:lang w:val="af-ZA"/>
        </w:rPr>
        <w:t>-2</w:t>
      </w:r>
      <w:r w:rsidR="00D71906">
        <w:rPr>
          <w:rStyle w:val="afa"/>
          <w:rFonts w:ascii="GHEA Grapalat" w:hAnsi="GHEA Grapalat" w:cs="Arial"/>
        </w:rPr>
        <w:t>5/102</w:t>
      </w:r>
      <w:r w:rsidRPr="00CA0534">
        <w:rPr>
          <w:rStyle w:val="afa"/>
          <w:rFonts w:ascii="GHEA Grapalat" w:hAnsi="GHEA Grapalat"/>
          <w:lang w:val="af-ZA"/>
        </w:rPr>
        <w:t xml:space="preserve">     </w:t>
      </w:r>
    </w:p>
    <w:p w14:paraId="5044A979" w14:textId="4D2C1E35" w:rsidR="00542C99" w:rsidRPr="006D438E" w:rsidRDefault="00437326" w:rsidP="00E53298">
      <w:pPr>
        <w:pStyle w:val="af5"/>
        <w:rPr>
          <w:rFonts w:ascii="GHEA Grapalat" w:hAnsi="GHEA Grapalat" w:cs="Calibri"/>
          <w:i/>
          <w:sz w:val="22"/>
          <w:szCs w:val="22"/>
          <w:lang w:val="af-ZA"/>
        </w:rPr>
      </w:pPr>
      <w:r w:rsidRPr="00CA053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CA0534" w:rsidRDefault="004A4970" w:rsidP="004A4970">
      <w:pPr>
        <w:pStyle w:val="af3"/>
        <w:ind w:firstLine="708"/>
        <w:jc w:val="center"/>
        <w:rPr>
          <w:rFonts w:ascii="GHEA Grapalat" w:hAnsi="GHEA Grapalat" w:cs="Calibri"/>
          <w:b/>
          <w:iCs/>
          <w:sz w:val="22"/>
          <w:szCs w:val="22"/>
          <w:lang w:val="af-ZA"/>
        </w:rPr>
      </w:pPr>
      <w:r w:rsidRPr="00CA0534">
        <w:rPr>
          <w:rFonts w:ascii="GHEA Grapalat" w:hAnsi="GHEA Grapalat" w:cs="Calibri"/>
          <w:b/>
          <w:iCs/>
          <w:sz w:val="22"/>
          <w:szCs w:val="22"/>
          <w:lang w:val="af-ZA"/>
        </w:rPr>
        <w:t xml:space="preserve">I. </w:t>
      </w:r>
      <w:r w:rsidR="00E53298">
        <w:rPr>
          <w:rFonts w:ascii="GHEA Grapalat" w:hAnsi="GHEA Grapalat" w:cs="Calibri"/>
          <w:b/>
          <w:iCs/>
          <w:sz w:val="22"/>
          <w:szCs w:val="22"/>
        </w:rPr>
        <w:t xml:space="preserve">ԾԱՌԱՅՈՒԹԱՆ </w:t>
      </w:r>
      <w:r w:rsidRPr="00CA0534">
        <w:rPr>
          <w:rFonts w:ascii="GHEA Grapalat" w:hAnsi="GHEA Grapalat" w:cs="Calibri"/>
          <w:b/>
          <w:iCs/>
          <w:sz w:val="22"/>
          <w:szCs w:val="22"/>
          <w:lang w:val="af-ZA"/>
        </w:rPr>
        <w:t xml:space="preserve"> ԲՆՈՒԹԱԳՐԵՐԸ</w:t>
      </w:r>
    </w:p>
    <w:p w14:paraId="5DA9B4C7" w14:textId="77777777" w:rsidR="004A4970" w:rsidRPr="00DA7A98" w:rsidRDefault="004A4970" w:rsidP="004A4970">
      <w:pPr>
        <w:pStyle w:val="af3"/>
        <w:ind w:firstLine="708"/>
        <w:jc w:val="center"/>
        <w:rPr>
          <w:rFonts w:ascii="GHEA Grapalat" w:hAnsi="GHEA Grapalat" w:cs="Calibri"/>
          <w:i/>
          <w:sz w:val="22"/>
          <w:szCs w:val="22"/>
        </w:rPr>
      </w:pPr>
    </w:p>
    <w:p w14:paraId="52892483" w14:textId="5E088A4D" w:rsidR="004A4970" w:rsidRPr="00D47C0C" w:rsidRDefault="00047F1D" w:rsidP="00D47C0C">
      <w:pPr>
        <w:spacing w:line="360" w:lineRule="auto"/>
        <w:jc w:val="both"/>
        <w:rPr>
          <w:rFonts w:ascii="GHEA Grapalat" w:hAnsi="GHEA Grapalat" w:cs="Calibri"/>
          <w:b/>
          <w:bCs/>
          <w:sz w:val="20"/>
          <w:szCs w:val="20"/>
        </w:rPr>
      </w:pPr>
      <w:r w:rsidRPr="00DA7A98">
        <w:rPr>
          <w:rFonts w:ascii="GHEA Grapalat" w:hAnsi="GHEA Grapalat" w:cs="Calibri"/>
          <w:sz w:val="20"/>
          <w:szCs w:val="20"/>
        </w:rPr>
        <w:t xml:space="preserve">Պատվիրատուն՝ ի դեմս </w:t>
      </w:r>
      <w:r w:rsidR="004A4970" w:rsidRPr="00DA7A98">
        <w:rPr>
          <w:rFonts w:ascii="GHEA Grapalat" w:hAnsi="GHEA Grapalat" w:cs="Calibri"/>
          <w:sz w:val="20"/>
          <w:szCs w:val="20"/>
          <w:lang w:val="af-ZA"/>
        </w:rPr>
        <w:t>ՀՀ շրջակա միջավայրի նախարարության «</w:t>
      </w:r>
      <w:r w:rsidRPr="00DA7A98">
        <w:rPr>
          <w:rFonts w:ascii="GHEA Grapalat" w:hAnsi="GHEA Grapalat" w:cs="Calibri"/>
          <w:sz w:val="20"/>
          <w:szCs w:val="20"/>
        </w:rPr>
        <w:t>ԲԾԻԳ</w:t>
      </w:r>
      <w:r w:rsidR="004A4970" w:rsidRPr="00DA7A98">
        <w:rPr>
          <w:rFonts w:ascii="GHEA Grapalat" w:hAnsi="GHEA Grapalat" w:cs="Calibri"/>
          <w:sz w:val="20"/>
          <w:szCs w:val="20"/>
          <w:lang w:val="af-ZA"/>
        </w:rPr>
        <w:t>» ՊՀ</w:t>
      </w:r>
      <w:r w:rsidRPr="00DA7A98">
        <w:rPr>
          <w:rFonts w:ascii="GHEA Grapalat" w:hAnsi="GHEA Grapalat" w:cs="Calibri"/>
          <w:sz w:val="20"/>
          <w:szCs w:val="20"/>
        </w:rPr>
        <w:t>-ի</w:t>
      </w:r>
      <w:r w:rsidR="004A4970" w:rsidRPr="00DA7A98">
        <w:rPr>
          <w:rFonts w:ascii="GHEA Grapalat" w:hAnsi="GHEA Grapalat" w:cs="Calibri"/>
          <w:sz w:val="20"/>
          <w:szCs w:val="20"/>
          <w:lang w:val="af-ZA"/>
        </w:rPr>
        <w:t xml:space="preserve"> գտնվում է </w:t>
      </w:r>
      <w:r w:rsidRPr="00DA7A98">
        <w:rPr>
          <w:rFonts w:ascii="GHEA Grapalat" w:hAnsi="GHEA Grapalat" w:cs="Calibri"/>
          <w:sz w:val="20"/>
          <w:szCs w:val="20"/>
          <w:lang w:val="af-ZA"/>
        </w:rPr>
        <w:t>Երևան, Տիգրան Մեծ 65Ա</w:t>
      </w:r>
      <w:r w:rsidRPr="00DA7A98">
        <w:rPr>
          <w:rFonts w:ascii="GHEA Grapalat" w:hAnsi="GHEA Grapalat" w:cs="Calibri"/>
          <w:sz w:val="20"/>
          <w:szCs w:val="20"/>
        </w:rPr>
        <w:t>, 3հ</w:t>
      </w:r>
      <w:r w:rsidRPr="00DA7A98">
        <w:rPr>
          <w:rFonts w:ascii="Cambria Math" w:hAnsi="Cambria Math" w:cs="Cambria Math"/>
          <w:sz w:val="20"/>
          <w:szCs w:val="20"/>
        </w:rPr>
        <w:t>․</w:t>
      </w:r>
      <w:r w:rsidRPr="00DA7A98">
        <w:rPr>
          <w:rFonts w:ascii="GHEA Grapalat" w:hAnsi="GHEA Grapalat" w:cs="Calibri"/>
          <w:sz w:val="20"/>
          <w:szCs w:val="20"/>
        </w:rPr>
        <w:t xml:space="preserve"> </w:t>
      </w:r>
      <w:r w:rsidRPr="00DA7A98">
        <w:rPr>
          <w:rFonts w:ascii="GHEA Grapalat" w:hAnsi="GHEA Grapalat" w:cs="GHEA Grapalat"/>
          <w:sz w:val="20"/>
          <w:szCs w:val="20"/>
        </w:rPr>
        <w:t>հասցեում</w:t>
      </w:r>
      <w:r w:rsidR="004A4970" w:rsidRPr="00DA7A98">
        <w:rPr>
          <w:rFonts w:ascii="GHEA Grapalat" w:hAnsi="GHEA Grapalat" w:cs="Calibri"/>
          <w:sz w:val="20"/>
          <w:szCs w:val="20"/>
          <w:lang w:val="af-ZA"/>
        </w:rPr>
        <w:t>:</w:t>
      </w:r>
      <w:r w:rsidR="00D71906" w:rsidRPr="00DA7A98">
        <w:rPr>
          <w:rFonts w:ascii="GHEA Grapalat" w:hAnsi="GHEA Grapalat" w:cs="Calibri"/>
          <w:sz w:val="20"/>
          <w:szCs w:val="20"/>
        </w:rPr>
        <w:t xml:space="preserve"> </w:t>
      </w:r>
      <w:r w:rsidR="004A4970" w:rsidRPr="00DA7A98">
        <w:rPr>
          <w:rFonts w:ascii="GHEA Grapalat" w:hAnsi="GHEA Grapalat" w:cs="Calibri"/>
          <w:sz w:val="20"/>
          <w:szCs w:val="20"/>
          <w:lang w:val="af-ZA"/>
        </w:rPr>
        <w:t xml:space="preserve"> </w:t>
      </w:r>
      <w:r w:rsidRPr="00DA7A98">
        <w:rPr>
          <w:rFonts w:ascii="GHEA Grapalat" w:hAnsi="GHEA Grapalat" w:cs="Calibri"/>
          <w:sz w:val="20"/>
          <w:szCs w:val="20"/>
        </w:rPr>
        <w:t>ծ</w:t>
      </w:r>
      <w:r w:rsidRPr="00DA7A98">
        <w:rPr>
          <w:rFonts w:ascii="GHEA Grapalat" w:hAnsi="GHEA Grapalat" w:cs="Calibri"/>
          <w:sz w:val="20"/>
          <w:szCs w:val="20"/>
          <w:lang w:val="af-ZA"/>
        </w:rPr>
        <w:t xml:space="preserve">առայություններ </w:t>
      </w:r>
      <w:r w:rsidRPr="00DA7A98">
        <w:rPr>
          <w:rFonts w:ascii="GHEA Grapalat" w:hAnsi="GHEA Grapalat" w:cs="Calibri"/>
          <w:sz w:val="20"/>
          <w:szCs w:val="20"/>
        </w:rPr>
        <w:t>ձեռք բերելու</w:t>
      </w:r>
      <w:r w:rsidRPr="00DA7A98">
        <w:rPr>
          <w:rFonts w:ascii="GHEA Grapalat" w:hAnsi="GHEA Grapalat" w:cs="Calibri"/>
          <w:sz w:val="20"/>
          <w:szCs w:val="20"/>
          <w:lang w:val="af-ZA"/>
        </w:rPr>
        <w:t xml:space="preserve"> </w:t>
      </w:r>
      <w:r w:rsidR="00A37EF6" w:rsidRPr="00DA7A98">
        <w:rPr>
          <w:rFonts w:ascii="GHEA Grapalat" w:hAnsi="GHEA Grapalat" w:cs="Calibri"/>
          <w:sz w:val="20"/>
          <w:szCs w:val="20"/>
        </w:rPr>
        <w:t xml:space="preserve"> </w:t>
      </w:r>
      <w:r w:rsidRPr="00DA7A98">
        <w:rPr>
          <w:rFonts w:ascii="GHEA Grapalat" w:hAnsi="GHEA Grapalat" w:cs="Calibri"/>
          <w:sz w:val="20"/>
          <w:szCs w:val="20"/>
          <w:lang w:val="af-ZA"/>
        </w:rPr>
        <w:t xml:space="preserve">համար  </w:t>
      </w:r>
      <w:r w:rsidR="00A37EF6" w:rsidRPr="00DA7A98">
        <w:rPr>
          <w:rFonts w:ascii="GHEA Grapalat" w:hAnsi="GHEA Grapalat" w:cs="Calibri"/>
          <w:sz w:val="20"/>
          <w:szCs w:val="20"/>
        </w:rPr>
        <w:t xml:space="preserve">հայտարարվում </w:t>
      </w:r>
      <w:r w:rsidR="001516B0" w:rsidRPr="00DA7A98">
        <w:rPr>
          <w:rFonts w:ascii="GHEA Grapalat" w:hAnsi="GHEA Grapalat" w:cs="Calibri"/>
          <w:sz w:val="20"/>
          <w:szCs w:val="20"/>
        </w:rPr>
        <w:t>է բաց մրցույթ-նախաորակավորման ընթացակարգ</w:t>
      </w:r>
      <w:r w:rsidR="00A37EF6" w:rsidRPr="00DA7A98">
        <w:rPr>
          <w:rFonts w:ascii="GHEA Grapalat" w:hAnsi="GHEA Grapalat" w:cs="Calibri"/>
          <w:sz w:val="20"/>
          <w:szCs w:val="20"/>
        </w:rPr>
        <w:t>ով</w:t>
      </w:r>
      <w:r w:rsidR="001516B0" w:rsidRPr="00DA7A98">
        <w:rPr>
          <w:rFonts w:ascii="GHEA Grapalat" w:hAnsi="GHEA Grapalat" w:cs="Calibri"/>
          <w:sz w:val="20"/>
          <w:szCs w:val="20"/>
        </w:rPr>
        <w:t>՝</w:t>
      </w:r>
      <w:r w:rsidR="00DA7A98" w:rsidRPr="00DA7A98">
        <w:rPr>
          <w:rFonts w:ascii="GHEA Grapalat" w:hAnsi="GHEA Grapalat" w:cs="Calibri"/>
          <w:sz w:val="20"/>
          <w:szCs w:val="20"/>
        </w:rPr>
        <w:t xml:space="preserve"> </w:t>
      </w:r>
      <w:r w:rsidR="00DA7A98" w:rsidRPr="00DA7A98">
        <w:rPr>
          <w:rFonts w:ascii="GHEA Grapalat" w:hAnsi="GHEA Grapalat" w:cs="Sylfaen"/>
          <w:sz w:val="20"/>
          <w:szCs w:val="20"/>
        </w:rPr>
        <w:t>«</w:t>
      </w:r>
      <w:r w:rsidR="00DA7A98" w:rsidRPr="00DA7A98">
        <w:rPr>
          <w:rFonts w:ascii="GHEA Grapalat" w:eastAsia="SimSun" w:hAnsi="GHEA Grapalat" w:cs="Arial"/>
          <w:b/>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DA7A98">
        <w:rPr>
          <w:rFonts w:ascii="GHEA Grapalat" w:hAnsi="GHEA Grapalat"/>
          <w:sz w:val="20"/>
          <w:szCs w:val="20"/>
        </w:rPr>
        <w:t>»</w:t>
      </w:r>
      <w:r w:rsidR="00DA7A98" w:rsidRPr="00DA7A98">
        <w:rPr>
          <w:rFonts w:ascii="GHEA Grapalat" w:hAnsi="GHEA Grapalat" w:cs="Sylfaen"/>
          <w:sz w:val="20"/>
          <w:szCs w:val="20"/>
        </w:rPr>
        <w:t xml:space="preserve"> </w:t>
      </w:r>
      <w:r w:rsidR="001516B0" w:rsidRPr="00DA7A98">
        <w:rPr>
          <w:rFonts w:ascii="GHEA Grapalat" w:hAnsi="GHEA Grapalat" w:cs="Calibri"/>
          <w:sz w:val="20"/>
          <w:szCs w:val="20"/>
        </w:rPr>
        <w:t>դրամաշնորհային ծրագրի շրջանակներում</w:t>
      </w:r>
      <w:r w:rsidR="006D438E">
        <w:rPr>
          <w:rFonts w:ascii="GHEA Grapalat" w:hAnsi="GHEA Grapalat" w:cs="Calibri"/>
          <w:sz w:val="20"/>
          <w:szCs w:val="20"/>
        </w:rPr>
        <w:t xml:space="preserve"> </w:t>
      </w:r>
      <w:r w:rsidR="006D438E" w:rsidRPr="005575A8">
        <w:rPr>
          <w:rFonts w:ascii="GHEA Grapalat" w:hAnsi="GHEA Grapalat" w:cs="Calibri"/>
          <w:b/>
          <w:bCs/>
          <w:sz w:val="20"/>
          <w:szCs w:val="20"/>
        </w:rPr>
        <w:t>Հողերի դեգրադացիայի միտումներն ու ազդեցությունը,</w:t>
      </w:r>
      <w:r w:rsidR="006D438E">
        <w:rPr>
          <w:rFonts w:ascii="GHEA Grapalat" w:hAnsi="GHEA Grapalat" w:cs="Calibri"/>
          <w:b/>
          <w:bCs/>
          <w:sz w:val="20"/>
          <w:szCs w:val="20"/>
        </w:rPr>
        <w:t xml:space="preserve"> </w:t>
      </w:r>
      <w:r w:rsidR="006D438E" w:rsidRPr="005575A8">
        <w:rPr>
          <w:rFonts w:ascii="GHEA Grapalat" w:hAnsi="GHEA Grapalat" w:cs="Calibri"/>
          <w:b/>
          <w:bCs/>
          <w:sz w:val="20"/>
          <w:szCs w:val="20"/>
        </w:rPr>
        <w:t>Հողօգտագործման - հողածածկույթի (LULC) փոփոխության վերլուծություն</w:t>
      </w:r>
      <w:r w:rsidR="006D438E">
        <w:rPr>
          <w:rFonts w:ascii="GHEA Grapalat" w:hAnsi="GHEA Grapalat" w:cs="Calibri"/>
          <w:b/>
          <w:bCs/>
          <w:sz w:val="20"/>
          <w:szCs w:val="20"/>
        </w:rPr>
        <w:t xml:space="preserve"> </w:t>
      </w:r>
      <w:r w:rsidR="006D438E" w:rsidRPr="005575A8">
        <w:rPr>
          <w:rFonts w:ascii="GHEA Grapalat" w:hAnsi="GHEA Grapalat" w:cs="Calibri"/>
          <w:b/>
          <w:bCs/>
          <w:sz w:val="20"/>
          <w:szCs w:val="20"/>
        </w:rPr>
        <w:t>Սևանա լճի ավազանի լանդշաֆտը Հայաստանում՝ հատուկ ուշադրություն դարձնելով արոտավայրերին/խոտհարքներին, վարելահողերին, անտառային տարածքներին</w:t>
      </w:r>
      <w:r w:rsidR="00D47C0C">
        <w:rPr>
          <w:rFonts w:ascii="GHEA Grapalat" w:hAnsi="GHEA Grapalat" w:cs="Calibri"/>
          <w:b/>
          <w:bCs/>
          <w:sz w:val="20"/>
          <w:szCs w:val="20"/>
        </w:rPr>
        <w:t>,</w:t>
      </w:r>
      <w:r w:rsidR="001516B0" w:rsidRPr="00DA7A98">
        <w:rPr>
          <w:rFonts w:ascii="GHEA Grapalat" w:hAnsi="GHEA Grapalat" w:cs="Calibri"/>
          <w:sz w:val="20"/>
          <w:szCs w:val="20"/>
        </w:rPr>
        <w:t xml:space="preserve"> խորհրդատվական ծա</w:t>
      </w:r>
      <w:r w:rsidR="00DA7A98" w:rsidRPr="00DA7A98">
        <w:rPr>
          <w:rFonts w:ascii="GHEA Grapalat" w:hAnsi="GHEA Grapalat" w:cs="Calibri"/>
          <w:sz w:val="20"/>
          <w:szCs w:val="20"/>
        </w:rPr>
        <w:t>ռայությունների ձեռքբերման համար՝</w:t>
      </w:r>
      <w:r w:rsidR="00DA7A98" w:rsidRPr="00DA7A98">
        <w:rPr>
          <w:rFonts w:ascii="GHEA Grapalat" w:hAnsi="GHEA Grapalat" w:cs="Calibri"/>
          <w:sz w:val="22"/>
          <w:szCs w:val="22"/>
        </w:rPr>
        <w:t xml:space="preserve"> </w:t>
      </w:r>
      <w:r w:rsidR="004A4970" w:rsidRPr="00DA7A98">
        <w:rPr>
          <w:rFonts w:ascii="GHEA Grapalat" w:hAnsi="GHEA Grapalat" w:cs="Calibri"/>
          <w:sz w:val="22"/>
          <w:szCs w:val="22"/>
        </w:rPr>
        <w:t xml:space="preserve">  </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CA0534" w:rsidRDefault="00820934">
            <w:pPr>
              <w:spacing w:line="256" w:lineRule="auto"/>
              <w:jc w:val="center"/>
              <w:rPr>
                <w:rFonts w:ascii="GHEA Grapalat" w:hAnsi="GHEA Grapalat" w:cs="Calibri"/>
                <w:b/>
                <w:kern w:val="2"/>
                <w:sz w:val="22"/>
                <w:szCs w:val="22"/>
                <w:lang w:val="en-US"/>
                <w14:ligatures w14:val="standardContextual"/>
              </w:rPr>
            </w:pPr>
            <w:r w:rsidRPr="00997CCD">
              <w:rPr>
                <w:rFonts w:ascii="GHEA Grapalat" w:hAnsi="GHEA Grapalat" w:cs="Calibri"/>
                <w:b/>
                <w:kern w:val="2"/>
                <w:sz w:val="22"/>
                <w:szCs w:val="22"/>
                <w14:ligatures w14:val="standardContextual"/>
              </w:rPr>
              <w:t>ՉԱՓԱ</w:t>
            </w:r>
            <w:r w:rsidRPr="00CA0534">
              <w:rPr>
                <w:rFonts w:ascii="GHEA Grapalat" w:hAnsi="GHEA Grapalat" w:cs="Calibri"/>
                <w:b/>
                <w:kern w:val="2"/>
                <w:sz w:val="22"/>
                <w:szCs w:val="22"/>
                <w14:ligatures w14:val="standardContextual"/>
              </w:rPr>
              <w:t>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CA0534" w:rsidRDefault="004A4970" w:rsidP="00A37EF6">
            <w:pPr>
              <w:spacing w:line="256" w:lineRule="auto"/>
              <w:jc w:val="center"/>
              <w:rPr>
                <w:rFonts w:ascii="GHEA Grapalat" w:hAnsi="GHEA Grapalat" w:cs="Calibri"/>
                <w:b/>
                <w:kern w:val="2"/>
                <w:sz w:val="22"/>
                <w:szCs w:val="22"/>
                <w14:ligatures w14:val="standardContextual"/>
              </w:rPr>
            </w:pPr>
            <w:r w:rsidRPr="00CA0534">
              <w:rPr>
                <w:rFonts w:ascii="GHEA Grapalat" w:hAnsi="GHEA Grapalat" w:cs="Calibri"/>
                <w:b/>
                <w:kern w:val="2"/>
                <w:sz w:val="22"/>
                <w:szCs w:val="22"/>
                <w14:ligatures w14:val="standardContextual"/>
              </w:rPr>
              <w:t xml:space="preserve">Գնման </w:t>
            </w:r>
            <w:r w:rsidR="00A37EF6" w:rsidRPr="00CA0534">
              <w:rPr>
                <w:rFonts w:ascii="GHEA Grapalat" w:hAnsi="GHEA Grapalat" w:cs="Calibri"/>
                <w:b/>
                <w:kern w:val="2"/>
                <w:sz w:val="22"/>
                <w:szCs w:val="22"/>
                <w14:ligatures w14:val="standardContextual"/>
              </w:rPr>
              <w:t>առարկան</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CA0534" w:rsidRDefault="00820934">
            <w:pPr>
              <w:spacing w:line="256"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ՉԱՓԱԲԱԺԻՆ</w:t>
            </w:r>
            <w:r w:rsidR="004A4970" w:rsidRPr="00CA0534">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6F9E1B7" w14:textId="77777777" w:rsidR="00DA7A98" w:rsidRPr="005575A8" w:rsidRDefault="00DA7A98" w:rsidP="00DA7A98">
            <w:pPr>
              <w:rPr>
                <w:rFonts w:ascii="GHEA Grapalat" w:hAnsi="GHEA Grapalat" w:cs="Calibri"/>
                <w:b/>
                <w:bCs/>
                <w:sz w:val="20"/>
                <w:szCs w:val="20"/>
              </w:rPr>
            </w:pPr>
            <w:r w:rsidRPr="005575A8">
              <w:rPr>
                <w:rFonts w:ascii="GHEA Grapalat" w:hAnsi="GHEA Grapalat" w:cs="Calibri"/>
                <w:b/>
                <w:bCs/>
                <w:sz w:val="20"/>
                <w:szCs w:val="20"/>
              </w:rPr>
              <w:t>Հողերի դեգրադացիայի միտումներն ու ազդեցությունը,</w:t>
            </w:r>
          </w:p>
          <w:p w14:paraId="1B5528B6" w14:textId="08AE8F08" w:rsidR="00DA7A98" w:rsidRPr="005575A8" w:rsidRDefault="00DA7A98" w:rsidP="00DA7A98">
            <w:pPr>
              <w:rPr>
                <w:rFonts w:ascii="GHEA Grapalat" w:hAnsi="GHEA Grapalat" w:cs="Calibri"/>
                <w:b/>
                <w:bCs/>
                <w:sz w:val="20"/>
                <w:szCs w:val="20"/>
              </w:rPr>
            </w:pPr>
            <w:r w:rsidRPr="005575A8">
              <w:rPr>
                <w:rFonts w:ascii="GHEA Grapalat" w:hAnsi="GHEA Grapalat" w:cs="Calibri"/>
                <w:b/>
                <w:bCs/>
                <w:sz w:val="20"/>
                <w:szCs w:val="20"/>
              </w:rPr>
              <w:t>Հողօգտագործման - հողածածկույթի (LULC</w:t>
            </w:r>
            <w:r>
              <w:rPr>
                <w:rFonts w:ascii="GHEA Grapalat" w:hAnsi="GHEA Grapalat" w:cs="Calibri"/>
                <w:b/>
                <w:bCs/>
                <w:sz w:val="20"/>
                <w:szCs w:val="20"/>
              </w:rPr>
              <w:t>) փոփոխության վերլուծության</w:t>
            </w:r>
            <w:r w:rsidR="00D47C0C">
              <w:rPr>
                <w:rFonts w:ascii="GHEA Grapalat" w:hAnsi="GHEA Grapalat" w:cs="Calibri"/>
                <w:b/>
                <w:bCs/>
                <w:sz w:val="20"/>
                <w:szCs w:val="20"/>
              </w:rPr>
              <w:t xml:space="preserve"> խորհրդատվական</w:t>
            </w:r>
            <w:r>
              <w:rPr>
                <w:rFonts w:ascii="GHEA Grapalat" w:hAnsi="GHEA Grapalat" w:cs="Calibri"/>
                <w:b/>
                <w:bCs/>
                <w:sz w:val="20"/>
                <w:szCs w:val="20"/>
              </w:rPr>
              <w:t xml:space="preserve"> ծառայություն</w:t>
            </w:r>
          </w:p>
          <w:p w14:paraId="5B53B5DB" w14:textId="6BE4F81C" w:rsidR="004A4970" w:rsidRPr="00CA0534" w:rsidRDefault="004A4970" w:rsidP="00DA7A98">
            <w:pPr>
              <w:rPr>
                <w:rFonts w:ascii="GHEA Grapalat" w:hAnsi="GHEA Grapalat" w:cs="Calibri"/>
                <w:sz w:val="22"/>
                <w:szCs w:val="22"/>
              </w:rPr>
            </w:pP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footerReference w:type="default" r:id="rId11"/>
          <w:pgSz w:w="11906" w:h="16838"/>
          <w:pgMar w:top="1008" w:right="926" w:bottom="630" w:left="1627" w:header="720" w:footer="144" w:gutter="0"/>
          <w:cols w:space="720"/>
        </w:sectPr>
      </w:pPr>
    </w:p>
    <w:p w14:paraId="26C1599D" w14:textId="77777777" w:rsidR="00825205" w:rsidRDefault="00825205" w:rsidP="00E53298">
      <w:pPr>
        <w:spacing w:after="120"/>
        <w:jc w:val="center"/>
        <w:rPr>
          <w:rFonts w:ascii="GHEA Grapalat" w:hAnsi="GHEA Grapalat" w:cs="Calibri"/>
          <w:b/>
          <w:bCs/>
          <w:sz w:val="20"/>
          <w:szCs w:val="20"/>
        </w:rPr>
      </w:pPr>
    </w:p>
    <w:p w14:paraId="1A2B9F7F" w14:textId="77777777" w:rsidR="00E53298" w:rsidRPr="005575A8" w:rsidRDefault="00E53298" w:rsidP="00E53298">
      <w:pPr>
        <w:spacing w:after="120"/>
        <w:jc w:val="center"/>
        <w:rPr>
          <w:rFonts w:ascii="GHEA Grapalat" w:hAnsi="GHEA Grapalat" w:cs="Calibri"/>
          <w:b/>
          <w:bCs/>
          <w:sz w:val="20"/>
          <w:szCs w:val="20"/>
        </w:rPr>
      </w:pPr>
      <w:r w:rsidRPr="005575A8">
        <w:rPr>
          <w:rFonts w:ascii="GHEA Grapalat" w:hAnsi="GHEA Grapalat" w:cs="Calibri"/>
          <w:b/>
          <w:bCs/>
          <w:sz w:val="20"/>
          <w:szCs w:val="20"/>
        </w:rPr>
        <w:t>Խորհրդատվական ծառայությունների տեխնիկական պայման (ToR)</w:t>
      </w:r>
    </w:p>
    <w:p w14:paraId="5F324657" w14:textId="77777777" w:rsidR="00825205" w:rsidRDefault="00825205" w:rsidP="00E53298">
      <w:pPr>
        <w:spacing w:line="360" w:lineRule="auto"/>
        <w:jc w:val="center"/>
        <w:rPr>
          <w:rFonts w:ascii="GHEA Grapalat" w:hAnsi="GHEA Grapalat" w:cs="Calibri"/>
          <w:b/>
          <w:bCs/>
          <w:sz w:val="20"/>
          <w:szCs w:val="20"/>
        </w:rPr>
      </w:pPr>
    </w:p>
    <w:p w14:paraId="6598B662" w14:textId="77777777" w:rsidR="00E53298" w:rsidRPr="005575A8" w:rsidRDefault="00E53298" w:rsidP="00E53298">
      <w:pPr>
        <w:spacing w:line="360" w:lineRule="auto"/>
        <w:jc w:val="center"/>
        <w:rPr>
          <w:rFonts w:ascii="GHEA Grapalat" w:hAnsi="GHEA Grapalat" w:cs="Calibri"/>
          <w:b/>
          <w:bCs/>
          <w:sz w:val="20"/>
          <w:szCs w:val="20"/>
        </w:rPr>
      </w:pPr>
      <w:r w:rsidRPr="005575A8">
        <w:rPr>
          <w:rFonts w:ascii="GHEA Grapalat" w:hAnsi="GHEA Grapalat" w:cs="Calibri"/>
          <w:b/>
          <w:bCs/>
          <w:sz w:val="20"/>
          <w:szCs w:val="20"/>
        </w:rPr>
        <w:t>Հողերի դեգրադացիայի միտումներն ու ազդեցությունը,</w:t>
      </w:r>
    </w:p>
    <w:p w14:paraId="2E99A80B" w14:textId="77777777" w:rsidR="00E53298" w:rsidRPr="005575A8" w:rsidRDefault="00E53298" w:rsidP="00E53298">
      <w:pPr>
        <w:spacing w:line="360" w:lineRule="auto"/>
        <w:jc w:val="center"/>
        <w:rPr>
          <w:rFonts w:ascii="GHEA Grapalat" w:hAnsi="GHEA Grapalat" w:cs="Calibri"/>
          <w:b/>
          <w:bCs/>
          <w:sz w:val="20"/>
          <w:szCs w:val="20"/>
        </w:rPr>
      </w:pPr>
      <w:r w:rsidRPr="005575A8">
        <w:rPr>
          <w:rFonts w:ascii="GHEA Grapalat" w:hAnsi="GHEA Grapalat" w:cs="Calibri"/>
          <w:b/>
          <w:bCs/>
          <w:sz w:val="20"/>
          <w:szCs w:val="20"/>
        </w:rPr>
        <w:t>Հողօգտագործման - հողածածկույթի (LULC) փոփոխության վերլուծություն</w:t>
      </w:r>
    </w:p>
    <w:p w14:paraId="57D06AB0" w14:textId="77777777" w:rsidR="00E53298" w:rsidRPr="005575A8" w:rsidRDefault="00E53298" w:rsidP="00E53298">
      <w:pPr>
        <w:spacing w:line="360" w:lineRule="auto"/>
        <w:jc w:val="center"/>
        <w:rPr>
          <w:rFonts w:ascii="GHEA Grapalat" w:hAnsi="GHEA Grapalat" w:cs="Calibri"/>
          <w:b/>
          <w:bCs/>
          <w:sz w:val="20"/>
          <w:szCs w:val="20"/>
        </w:rPr>
      </w:pPr>
      <w:r w:rsidRPr="005575A8">
        <w:rPr>
          <w:rFonts w:ascii="GHEA Grapalat" w:hAnsi="GHEA Grapalat" w:cs="Calibri"/>
          <w:b/>
          <w:bCs/>
          <w:sz w:val="20"/>
          <w:szCs w:val="20"/>
        </w:rPr>
        <w:t>Սևանա լճի ավազանի լանդշաֆտը Հայաստանում՝ հատուկ ուշադրություն դարձնելով արոտավայրերին/խոտհարքներին, վարելահողերին, անտառային տարածքներին</w:t>
      </w:r>
    </w:p>
    <w:p w14:paraId="7199C0B8" w14:textId="77777777" w:rsidR="00E53298" w:rsidRPr="005575A8" w:rsidRDefault="00E53298" w:rsidP="00E53298">
      <w:pPr>
        <w:spacing w:before="120" w:after="120"/>
        <w:jc w:val="center"/>
        <w:rPr>
          <w:rFonts w:ascii="GHEA Grapalat" w:hAnsi="GHEA Grapalat" w:cs="Calibri"/>
          <w:b/>
          <w:bCs/>
          <w:sz w:val="20"/>
          <w:szCs w:val="20"/>
        </w:rPr>
      </w:pPr>
    </w:p>
    <w:p w14:paraId="32834A6E" w14:textId="77777777" w:rsidR="00E53298" w:rsidRPr="005575A8" w:rsidRDefault="00E53298" w:rsidP="00E53298">
      <w:pPr>
        <w:spacing w:before="120" w:after="120"/>
        <w:jc w:val="center"/>
        <w:rPr>
          <w:rFonts w:ascii="GHEA Grapalat" w:hAnsi="GHEA Grapalat" w:cs="Calibri"/>
          <w:b/>
          <w:bCs/>
          <w:sz w:val="20"/>
          <w:szCs w:val="20"/>
        </w:rPr>
      </w:pPr>
    </w:p>
    <w:p w14:paraId="71CB33E7" w14:textId="77777777" w:rsidR="00E53298" w:rsidRPr="005575A8" w:rsidRDefault="00E53298" w:rsidP="00E53298">
      <w:pPr>
        <w:spacing w:before="120" w:after="120"/>
        <w:jc w:val="center"/>
        <w:rPr>
          <w:rFonts w:ascii="GHEA Grapalat" w:hAnsi="GHEA Grapalat" w:cs="Calibri"/>
          <w:b/>
          <w:bCs/>
          <w:sz w:val="20"/>
          <w:szCs w:val="20"/>
        </w:rPr>
      </w:pPr>
    </w:p>
    <w:p w14:paraId="1B930BDF" w14:textId="77777777" w:rsidR="00E53298" w:rsidRPr="005575A8" w:rsidRDefault="00E53298" w:rsidP="00E53298">
      <w:pPr>
        <w:spacing w:before="120" w:after="120"/>
        <w:jc w:val="center"/>
        <w:rPr>
          <w:rFonts w:ascii="GHEA Grapalat" w:hAnsi="GHEA Grapalat" w:cs="Calibri"/>
          <w:b/>
          <w:bCs/>
          <w:sz w:val="20"/>
          <w:szCs w:val="20"/>
        </w:rPr>
      </w:pPr>
    </w:p>
    <w:p w14:paraId="733B33AA" w14:textId="77777777" w:rsidR="00E53298" w:rsidRPr="005575A8" w:rsidRDefault="00E53298" w:rsidP="00E53298">
      <w:pPr>
        <w:spacing w:before="120" w:after="120"/>
        <w:jc w:val="center"/>
        <w:rPr>
          <w:rFonts w:ascii="GHEA Grapalat" w:hAnsi="GHEA Grapalat" w:cs="Calibri"/>
          <w:b/>
          <w:bCs/>
          <w:sz w:val="20"/>
          <w:szCs w:val="20"/>
        </w:rPr>
      </w:pPr>
    </w:p>
    <w:p w14:paraId="4139EFCD" w14:textId="77777777" w:rsidR="00E53298" w:rsidRPr="005575A8" w:rsidRDefault="00E53298" w:rsidP="00E53298">
      <w:pPr>
        <w:spacing w:before="120" w:after="120"/>
        <w:jc w:val="center"/>
        <w:rPr>
          <w:rFonts w:ascii="GHEA Grapalat" w:hAnsi="GHEA Grapalat" w:cs="Calibri"/>
          <w:b/>
          <w:bCs/>
          <w:sz w:val="20"/>
          <w:szCs w:val="20"/>
        </w:rPr>
      </w:pPr>
    </w:p>
    <w:p w14:paraId="66B16CCD" w14:textId="77777777" w:rsidR="00E53298" w:rsidRPr="005575A8" w:rsidRDefault="00E53298" w:rsidP="00E53298">
      <w:pPr>
        <w:spacing w:before="120" w:after="120"/>
        <w:jc w:val="center"/>
        <w:rPr>
          <w:rFonts w:ascii="GHEA Grapalat" w:hAnsi="GHEA Grapalat" w:cs="Calibri"/>
          <w:b/>
          <w:bCs/>
          <w:sz w:val="20"/>
          <w:szCs w:val="20"/>
        </w:rPr>
      </w:pPr>
    </w:p>
    <w:p w14:paraId="3FA7F2CD" w14:textId="77777777" w:rsidR="00E53298" w:rsidRPr="005575A8" w:rsidRDefault="00E53298" w:rsidP="00E53298">
      <w:pPr>
        <w:spacing w:before="120" w:after="120"/>
        <w:jc w:val="center"/>
        <w:rPr>
          <w:rFonts w:ascii="GHEA Grapalat" w:hAnsi="GHEA Grapalat" w:cs="Calibri"/>
          <w:b/>
          <w:bCs/>
          <w:sz w:val="20"/>
          <w:szCs w:val="20"/>
        </w:rPr>
      </w:pPr>
    </w:p>
    <w:p w14:paraId="291A85C1" w14:textId="77777777" w:rsidR="00E53298" w:rsidRPr="005575A8" w:rsidRDefault="00E53298" w:rsidP="00E53298">
      <w:pPr>
        <w:spacing w:before="120" w:after="120"/>
        <w:jc w:val="center"/>
        <w:rPr>
          <w:rFonts w:ascii="GHEA Grapalat" w:hAnsi="GHEA Grapalat" w:cs="Calibri"/>
          <w:b/>
          <w:bCs/>
          <w:sz w:val="20"/>
          <w:szCs w:val="20"/>
        </w:rPr>
      </w:pPr>
      <w:r w:rsidRPr="005575A8">
        <w:rPr>
          <w:rFonts w:ascii="GHEA Grapalat" w:hAnsi="GHEA Grapalat" w:cs="Calibri"/>
          <w:b/>
          <w:bCs/>
          <w:sz w:val="20"/>
          <w:szCs w:val="20"/>
        </w:rPr>
        <w:t>Բնապահպանական ծրագրերի իրականացման գրասենյակ /ԲԾԻԳ/</w:t>
      </w:r>
    </w:p>
    <w:p w14:paraId="798A0A70" w14:textId="77777777" w:rsidR="00E53298" w:rsidRPr="005575A8" w:rsidRDefault="00E53298" w:rsidP="00E53298">
      <w:pPr>
        <w:spacing w:before="120" w:after="120"/>
        <w:jc w:val="center"/>
        <w:rPr>
          <w:rFonts w:ascii="GHEA Grapalat" w:hAnsi="GHEA Grapalat" w:cs="Calibri"/>
          <w:b/>
          <w:bCs/>
          <w:sz w:val="20"/>
          <w:szCs w:val="20"/>
        </w:rPr>
      </w:pPr>
      <w:r w:rsidRPr="005575A8">
        <w:rPr>
          <w:rFonts w:ascii="GHEA Grapalat" w:hAnsi="GHEA Grapalat" w:cs="Calibri"/>
          <w:b/>
          <w:bCs/>
          <w:sz w:val="20"/>
          <w:szCs w:val="20"/>
        </w:rPr>
        <w:t>ՀՀ Շրջակա միջավայրի նախարարություն</w:t>
      </w:r>
    </w:p>
    <w:p w14:paraId="3FBF55E9" w14:textId="77777777" w:rsidR="00E53298" w:rsidRPr="005575A8" w:rsidRDefault="00E53298" w:rsidP="00E53298">
      <w:pPr>
        <w:spacing w:before="120" w:after="120"/>
        <w:jc w:val="center"/>
        <w:rPr>
          <w:rFonts w:ascii="GHEA Grapalat" w:hAnsi="GHEA Grapalat" w:cs="Calibri"/>
          <w:b/>
          <w:bCs/>
          <w:sz w:val="20"/>
          <w:szCs w:val="20"/>
        </w:rPr>
      </w:pPr>
      <w:r w:rsidRPr="005575A8">
        <w:rPr>
          <w:rFonts w:ascii="GHEA Grapalat" w:hAnsi="GHEA Grapalat" w:cs="Calibri"/>
          <w:b/>
          <w:bCs/>
          <w:sz w:val="20"/>
          <w:szCs w:val="20"/>
        </w:rPr>
        <w:t>2025թ.</w:t>
      </w:r>
    </w:p>
    <w:p w14:paraId="2A4FA2CA" w14:textId="77777777" w:rsidR="00E53298" w:rsidRPr="005575A8" w:rsidRDefault="00E53298" w:rsidP="00E53298">
      <w:pPr>
        <w:spacing w:before="120" w:after="120"/>
        <w:jc w:val="center"/>
        <w:rPr>
          <w:rFonts w:ascii="GHEA Grapalat" w:hAnsi="GHEA Grapalat" w:cs="Calibri"/>
          <w:b/>
          <w:bCs/>
          <w:sz w:val="20"/>
          <w:szCs w:val="20"/>
        </w:rPr>
        <w:sectPr w:rsidR="00E53298" w:rsidRPr="005575A8" w:rsidSect="004D0FE4">
          <w:footerReference w:type="default" r:id="rId12"/>
          <w:pgSz w:w="12240" w:h="15840"/>
          <w:pgMar w:top="900" w:right="1080" w:bottom="810" w:left="1440" w:header="720" w:footer="405" w:gutter="0"/>
          <w:cols w:space="720"/>
          <w:docGrid w:linePitch="360"/>
        </w:sectPr>
      </w:pPr>
    </w:p>
    <w:p w14:paraId="6B9158DA" w14:textId="77777777" w:rsidR="00E53298" w:rsidRPr="005575A8" w:rsidRDefault="00E53298" w:rsidP="00E53298">
      <w:pPr>
        <w:spacing w:before="240" w:after="120" w:line="259" w:lineRule="auto"/>
        <w:jc w:val="both"/>
        <w:rPr>
          <w:rFonts w:ascii="GHEA Grapalat" w:hAnsi="GHEA Grapalat" w:cs="Calibri"/>
          <w:b/>
          <w:bCs/>
          <w:sz w:val="20"/>
          <w:szCs w:val="20"/>
        </w:rPr>
      </w:pPr>
      <w:r w:rsidRPr="005575A8">
        <w:rPr>
          <w:rFonts w:ascii="GHEA Grapalat" w:hAnsi="GHEA Grapalat" w:cs="Calibri"/>
          <w:b/>
          <w:bCs/>
          <w:sz w:val="20"/>
          <w:szCs w:val="20"/>
        </w:rPr>
        <w:lastRenderedPageBreak/>
        <w:t>Հապավումների ցանկ</w:t>
      </w:r>
    </w:p>
    <w:tbl>
      <w:tblPr>
        <w:tblStyle w:val="ad"/>
        <w:tblpPr w:leftFromText="180" w:rightFromText="180" w:vertAnchor="text" w:tblpY="1"/>
        <w:tblOverlap w:val="never"/>
        <w:tblW w:w="9355" w:type="dxa"/>
        <w:tblLook w:val="04A0" w:firstRow="1" w:lastRow="0" w:firstColumn="1" w:lastColumn="0" w:noHBand="0" w:noVBand="1"/>
      </w:tblPr>
      <w:tblGrid>
        <w:gridCol w:w="2033"/>
        <w:gridCol w:w="7322"/>
      </w:tblGrid>
      <w:tr w:rsidR="00E53298" w:rsidRPr="005575A8" w14:paraId="1F9E5503" w14:textId="77777777" w:rsidTr="004D0FE4">
        <w:tc>
          <w:tcPr>
            <w:tcW w:w="2033" w:type="dxa"/>
          </w:tcPr>
          <w:p w14:paraId="420A9383"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AES/ԱԲՎ</w:t>
            </w:r>
          </w:p>
        </w:tc>
        <w:tc>
          <w:tcPr>
            <w:tcW w:w="7322" w:type="dxa"/>
          </w:tcPr>
          <w:p w14:paraId="2AC9ED38"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Ագրոբնապահպանական վճար</w:t>
            </w:r>
          </w:p>
        </w:tc>
      </w:tr>
      <w:tr w:rsidR="00E53298" w:rsidRPr="005575A8" w14:paraId="587991A3" w14:textId="77777777" w:rsidTr="004D0FE4">
        <w:tc>
          <w:tcPr>
            <w:tcW w:w="2033" w:type="dxa"/>
          </w:tcPr>
          <w:p w14:paraId="18301B80"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ԲԾԻԳ</w:t>
            </w:r>
          </w:p>
        </w:tc>
        <w:tc>
          <w:tcPr>
            <w:tcW w:w="7322" w:type="dxa"/>
          </w:tcPr>
          <w:p w14:paraId="089BB4F3"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Բնապահպանական ծրագրերի իրականացման գրասենյակ</w:t>
            </w:r>
          </w:p>
        </w:tc>
      </w:tr>
      <w:tr w:rsidR="00E53298" w:rsidRPr="005575A8" w14:paraId="3730F75B" w14:textId="77777777" w:rsidTr="004D0FE4">
        <w:tc>
          <w:tcPr>
            <w:tcW w:w="2033" w:type="dxa"/>
          </w:tcPr>
          <w:p w14:paraId="4AD4FF5E"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FAO</w:t>
            </w:r>
          </w:p>
        </w:tc>
        <w:tc>
          <w:tcPr>
            <w:tcW w:w="7322" w:type="dxa"/>
          </w:tcPr>
          <w:p w14:paraId="68559B3A"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Սննդի և գյուղատնտեսության կազմակերպություն</w:t>
            </w:r>
          </w:p>
        </w:tc>
      </w:tr>
      <w:tr w:rsidR="00E53298" w:rsidRPr="005575A8" w14:paraId="2B91A4FD" w14:textId="77777777" w:rsidTr="004D0FE4">
        <w:tc>
          <w:tcPr>
            <w:tcW w:w="2033" w:type="dxa"/>
          </w:tcPr>
          <w:p w14:paraId="6C8E3E7D"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GIS/ԱՏՀ</w:t>
            </w:r>
          </w:p>
        </w:tc>
        <w:tc>
          <w:tcPr>
            <w:tcW w:w="7322" w:type="dxa"/>
          </w:tcPr>
          <w:p w14:paraId="280038D9"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Աշխարհատեղեկատվական համակարգ</w:t>
            </w:r>
          </w:p>
        </w:tc>
      </w:tr>
      <w:tr w:rsidR="00E53298" w:rsidRPr="005575A8" w14:paraId="1C263D1C" w14:textId="77777777" w:rsidTr="004D0FE4">
        <w:tc>
          <w:tcPr>
            <w:tcW w:w="2033" w:type="dxa"/>
          </w:tcPr>
          <w:p w14:paraId="0D7354AE"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ԳԷՖ</w:t>
            </w:r>
          </w:p>
        </w:tc>
        <w:tc>
          <w:tcPr>
            <w:tcW w:w="7322" w:type="dxa"/>
          </w:tcPr>
          <w:p w14:paraId="1C8457BA"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Գլոբալ շրջակա միջավայրի հիմնադրամ</w:t>
            </w:r>
          </w:p>
        </w:tc>
      </w:tr>
      <w:tr w:rsidR="00E53298" w:rsidRPr="005575A8" w14:paraId="51B47A98" w14:textId="77777777" w:rsidTr="004D0FE4">
        <w:tc>
          <w:tcPr>
            <w:tcW w:w="2033" w:type="dxa"/>
          </w:tcPr>
          <w:p w14:paraId="02031A0A"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ISLUP-ներ</w:t>
            </w:r>
          </w:p>
        </w:tc>
        <w:tc>
          <w:tcPr>
            <w:tcW w:w="7322" w:type="dxa"/>
          </w:tcPr>
          <w:p w14:paraId="4C0AB452"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Ինտեգրված տարածական հողօգտագործման պլաններ (ԻՏՀՕՊ)</w:t>
            </w:r>
          </w:p>
        </w:tc>
      </w:tr>
      <w:tr w:rsidR="00E53298" w:rsidRPr="005575A8" w14:paraId="4EEF22E5" w14:textId="77777777" w:rsidTr="004D0FE4">
        <w:tc>
          <w:tcPr>
            <w:tcW w:w="2033" w:type="dxa"/>
          </w:tcPr>
          <w:p w14:paraId="13CFEAAB"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ՀԴՉ</w:t>
            </w:r>
          </w:p>
        </w:tc>
        <w:tc>
          <w:tcPr>
            <w:tcW w:w="7322" w:type="dxa"/>
          </w:tcPr>
          <w:p w14:paraId="2A6A669B"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Հողերի դեգրադացիայի չեզոքություն</w:t>
            </w:r>
          </w:p>
        </w:tc>
      </w:tr>
      <w:tr w:rsidR="00E53298" w:rsidRPr="005575A8" w14:paraId="41D3B85F" w14:textId="77777777" w:rsidTr="004D0FE4">
        <w:tc>
          <w:tcPr>
            <w:tcW w:w="2033" w:type="dxa"/>
          </w:tcPr>
          <w:p w14:paraId="471A9C2F"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LULC</w:t>
            </w:r>
          </w:p>
        </w:tc>
        <w:tc>
          <w:tcPr>
            <w:tcW w:w="7322" w:type="dxa"/>
          </w:tcPr>
          <w:p w14:paraId="62E68D9D"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Հողօգտագործում Հողային ծածկույթ</w:t>
            </w:r>
          </w:p>
        </w:tc>
      </w:tr>
      <w:tr w:rsidR="00E53298" w:rsidRPr="005575A8" w14:paraId="0179BF81" w14:textId="77777777" w:rsidTr="004D0FE4">
        <w:tc>
          <w:tcPr>
            <w:tcW w:w="2033" w:type="dxa"/>
          </w:tcPr>
          <w:p w14:paraId="7254E369"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LCCS</w:t>
            </w:r>
          </w:p>
        </w:tc>
        <w:tc>
          <w:tcPr>
            <w:tcW w:w="7322" w:type="dxa"/>
          </w:tcPr>
          <w:p w14:paraId="3DA51740"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Հողային ծածկույթի դասակարգման համակարգ</w:t>
            </w:r>
          </w:p>
        </w:tc>
      </w:tr>
      <w:tr w:rsidR="00E53298" w:rsidRPr="005575A8" w14:paraId="25E09973" w14:textId="77777777" w:rsidTr="004D0FE4">
        <w:tc>
          <w:tcPr>
            <w:tcW w:w="2033" w:type="dxa"/>
          </w:tcPr>
          <w:p w14:paraId="36B475C1"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PLR/ԱԼՎ</w:t>
            </w:r>
          </w:p>
        </w:tc>
        <w:tc>
          <w:tcPr>
            <w:tcW w:w="7322" w:type="dxa"/>
          </w:tcPr>
          <w:p w14:paraId="4416484D"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Արոտավայրերի լանդշաֆտի վերականգնում</w:t>
            </w:r>
          </w:p>
        </w:tc>
      </w:tr>
      <w:tr w:rsidR="00E53298" w:rsidRPr="005575A8" w14:paraId="557B7B91" w14:textId="77777777" w:rsidTr="004D0FE4">
        <w:tc>
          <w:tcPr>
            <w:tcW w:w="2033" w:type="dxa"/>
          </w:tcPr>
          <w:p w14:paraId="346BA4B3"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SLM/ՀԿԿ</w:t>
            </w:r>
          </w:p>
        </w:tc>
        <w:tc>
          <w:tcPr>
            <w:tcW w:w="7322" w:type="dxa"/>
          </w:tcPr>
          <w:p w14:paraId="209A2B4A"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Հողերի կայուն կառավարում</w:t>
            </w:r>
          </w:p>
        </w:tc>
      </w:tr>
      <w:tr w:rsidR="00E53298" w:rsidRPr="005575A8" w14:paraId="342A4BAC" w14:textId="77777777" w:rsidTr="004D0FE4">
        <w:tc>
          <w:tcPr>
            <w:tcW w:w="2033" w:type="dxa"/>
          </w:tcPr>
          <w:p w14:paraId="7D4040AA"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ՄԱԶԾ/ UNDP</w:t>
            </w:r>
          </w:p>
        </w:tc>
        <w:tc>
          <w:tcPr>
            <w:tcW w:w="7322" w:type="dxa"/>
          </w:tcPr>
          <w:p w14:paraId="24FDB58B" w14:textId="77777777" w:rsidR="00E53298" w:rsidRPr="005575A8" w:rsidRDefault="00E53298" w:rsidP="004D0FE4">
            <w:pPr>
              <w:spacing w:line="259" w:lineRule="auto"/>
              <w:jc w:val="both"/>
              <w:rPr>
                <w:rFonts w:ascii="GHEA Grapalat" w:hAnsi="GHEA Grapalat" w:cs="Calibri"/>
                <w:sz w:val="20"/>
                <w:szCs w:val="20"/>
              </w:rPr>
            </w:pPr>
            <w:r w:rsidRPr="005575A8">
              <w:rPr>
                <w:rFonts w:ascii="GHEA Grapalat" w:hAnsi="GHEA Grapalat" w:cs="Calibri"/>
                <w:sz w:val="20"/>
                <w:szCs w:val="20"/>
              </w:rPr>
              <w:t>Միավորված Ազգերի Կազմակերպության Զարգացման Ծրագիր</w:t>
            </w:r>
          </w:p>
        </w:tc>
      </w:tr>
    </w:tbl>
    <w:p w14:paraId="53959171" w14:textId="77777777" w:rsidR="00E53298" w:rsidRPr="005575A8" w:rsidRDefault="00E53298" w:rsidP="00E53298">
      <w:pPr>
        <w:spacing w:before="120" w:after="120"/>
        <w:jc w:val="center"/>
        <w:rPr>
          <w:rFonts w:ascii="GHEA Grapalat" w:hAnsi="GHEA Grapalat" w:cs="Calibri"/>
          <w:b/>
          <w:bCs/>
          <w:sz w:val="20"/>
          <w:szCs w:val="20"/>
        </w:rPr>
        <w:sectPr w:rsidR="00E53298" w:rsidRPr="005575A8" w:rsidSect="004D0FE4">
          <w:pgSz w:w="12240" w:h="15840"/>
          <w:pgMar w:top="900" w:right="1440" w:bottom="810" w:left="1440" w:header="720" w:footer="405" w:gutter="0"/>
          <w:cols w:space="720"/>
          <w:docGrid w:linePitch="360"/>
        </w:sectPr>
      </w:pPr>
    </w:p>
    <w:p w14:paraId="2BF977C4"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0" w:name="_Toc207321297"/>
      <w:r w:rsidRPr="005575A8">
        <w:rPr>
          <w:rFonts w:ascii="GHEA Grapalat" w:hAnsi="GHEA Grapalat" w:cs="Calibri"/>
          <w:b/>
          <w:bCs/>
          <w:sz w:val="20"/>
          <w:szCs w:val="20"/>
        </w:rPr>
        <w:lastRenderedPageBreak/>
        <w:t>Ընդհանուր առաջադրանք</w:t>
      </w:r>
      <w:bookmarkEnd w:id="0"/>
    </w:p>
    <w:p w14:paraId="1C745A45"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ՄԱԶԾ-ԳԷՖ «Սևանա լճի ավազանում հողային ռեսուրսների և արժեքավոր էկոհամակարգերի պահպանում և կայուն կառավարում՝ ուղղված բազմակի օգուտների» ՄԱԶԾ-ԳԷՀ դրամաշնորհային ծրագրի (2023–2028 թթ.) շրջանակներում</w:t>
      </w:r>
      <w:bookmarkStart w:id="1" w:name="_Hlk72072407"/>
      <w:bookmarkEnd w:id="1"/>
      <w:r w:rsidRPr="005575A8">
        <w:rPr>
          <w:rStyle w:val="aff8"/>
          <w:rFonts w:ascii="GHEA Grapalat" w:hAnsi="GHEA Grapalat" w:cs="Calibri"/>
          <w:sz w:val="20"/>
          <w:szCs w:val="20"/>
        </w:rPr>
        <w:t xml:space="preserve"> </w:t>
      </w:r>
      <w:r w:rsidRPr="005575A8">
        <w:rPr>
          <w:rFonts w:ascii="GHEA Grapalat" w:hAnsi="GHEA Grapalat"/>
          <w:sz w:val="20"/>
          <w:szCs w:val="20"/>
        </w:rPr>
        <w:t xml:space="preserve"> </w:t>
      </w:r>
      <w:r w:rsidRPr="005575A8">
        <w:rPr>
          <w:rFonts w:ascii="GHEA Grapalat" w:hAnsi="GHEA Grapalat" w:cs="Calibri"/>
          <w:sz w:val="20"/>
          <w:szCs w:val="20"/>
        </w:rPr>
        <w:t>Շրջակա միջավայրի նախարարության Բնապահպանական ծրագրերի իրականացման գրասենյակը (ԲԾԻԳ) (որը հանդես է գալիս որպես ծրագրի իրականացման գործընկեր) նախատեսում է խորհրդատվական պայմանագիր կնքել ընկերության հետ հետևյալ նպատակով՝</w:t>
      </w:r>
    </w:p>
    <w:p w14:paraId="36B7C828" w14:textId="77777777" w:rsidR="00E53298" w:rsidRPr="005575A8" w:rsidRDefault="00E53298" w:rsidP="009C1B36">
      <w:pPr>
        <w:pStyle w:val="a7"/>
        <w:numPr>
          <w:ilvl w:val="0"/>
          <w:numId w:val="49"/>
        </w:numPr>
        <w:spacing w:before="12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t>Հետազոտություն անցկացնել և վերլուծել հողերի դեգրադացիայի սոցիալ-տնտեսական ազդեցությունը ծրագրի թիրախային տարածքներում գյուղական բնակչության/ֆերմերների վրա (ըստ սեռի/տարիքի), ներառյալ՝ i) պարենային անվտանգություն, ֆերմերների եկամուտ, աղքատություն, աշխատանքի արտադրողականություն և վերաբնակեցում/միգրացիա. ii) ուսումնասիրել ֆերմերների և համայնքային ներկայացուցիչների գիտելիքները հողերի դեգրադացիայի, դրա շարժիչ ուժերի և ազդեցության վերաբերյալ, և առաջարկել ուսուցողական միջոցառումներ (աշխատանքի տեխնիկական պայմանի ձևաչափով):</w:t>
      </w:r>
    </w:p>
    <w:p w14:paraId="43867E1F" w14:textId="77777777" w:rsidR="00E53298" w:rsidRPr="005575A8" w:rsidRDefault="00E53298" w:rsidP="009C1B36">
      <w:pPr>
        <w:pStyle w:val="a7"/>
        <w:numPr>
          <w:ilvl w:val="0"/>
          <w:numId w:val="24"/>
        </w:numPr>
        <w:spacing w:before="60" w:after="60"/>
        <w:ind w:left="634" w:hanging="274"/>
        <w:contextualSpacing w:val="0"/>
        <w:jc w:val="both"/>
        <w:rPr>
          <w:rFonts w:ascii="GHEA Grapalat" w:hAnsi="GHEA Grapalat" w:cs="Calibri"/>
          <w:sz w:val="20"/>
          <w:szCs w:val="20"/>
        </w:rPr>
      </w:pPr>
      <w:r w:rsidRPr="005575A8">
        <w:rPr>
          <w:rFonts w:ascii="GHEA Grapalat" w:hAnsi="GHEA Grapalat" w:cs="Calibri"/>
          <w:sz w:val="20"/>
          <w:szCs w:val="20"/>
        </w:rPr>
        <w:t>Ծրագրի թիրախային տարածքների համար (Գեղարքունիքի և Վայոց Ձորի վեց համայնքներ) անցկացնել հողօգտագործման/հողածածկույթի (LULC) փոփոխության և դինամիկայի վերլուծություն՝ օգտագործելով միջին կամ բարձր թույլտվության արբանյակային տվյալներ (օրինակ՝ Sentinel-2, Landsat կամ այլ աղբյուրներ &lt;10 մ տարածական թույլտվությամբ) և FAO-ի հողածածկույթի դասակարգման համակարգին (LCCS) համապատասխան դասակարգման համակարգ՝ հողերի դեգրադացիայի տարածական և ժամանակային (նախորդ 15 և հաջորդ 15 տարիների) ռիսկային գոտիների կանխատեսմամբ և մարդկային ճնշման և կլիմայի փոփոխության ազդեցության գնահատմամբ (կլիմայի փոփոխության առկա զեկույցների համաձայն վերլուծվելու են տարբեր սոցիալ-տնտեսական և կլիմայական սցենարներ)։ Ներկայացնել առաջարկություններ հողային ներուժի գնահատման, առաջիկա հողօգտագործման պլանավորման վերաբերյալ։</w:t>
      </w:r>
    </w:p>
    <w:p w14:paraId="19A15211" w14:textId="77777777" w:rsidR="00E53298" w:rsidRPr="005575A8" w:rsidRDefault="00E53298" w:rsidP="009C1B36">
      <w:pPr>
        <w:pStyle w:val="a7"/>
        <w:numPr>
          <w:ilvl w:val="0"/>
          <w:numId w:val="24"/>
        </w:numPr>
        <w:spacing w:before="60" w:after="60"/>
        <w:ind w:left="634" w:hanging="274"/>
        <w:contextualSpacing w:val="0"/>
        <w:jc w:val="both"/>
        <w:rPr>
          <w:rFonts w:ascii="GHEA Grapalat" w:hAnsi="GHEA Grapalat" w:cs="Calibri"/>
          <w:sz w:val="20"/>
          <w:szCs w:val="20"/>
        </w:rPr>
      </w:pPr>
      <w:r w:rsidRPr="005575A8">
        <w:rPr>
          <w:rFonts w:ascii="GHEA Grapalat" w:hAnsi="GHEA Grapalat" w:cs="Calibri"/>
          <w:sz w:val="20"/>
          <w:szCs w:val="20"/>
        </w:rPr>
        <w:t>վերականգնման միջոցառումների համար դաշտային ուսումնասիրության ենթակա տարածքների առաջնահերթությունը որոշել, պահպանման և վերականգնման վայրերն ու հնարավորությունները բացահայտել, և</w:t>
      </w:r>
    </w:p>
    <w:p w14:paraId="5CD611BE" w14:textId="77777777" w:rsidR="00E53298" w:rsidRPr="005575A8" w:rsidRDefault="00E53298" w:rsidP="009C1B36">
      <w:pPr>
        <w:pStyle w:val="a7"/>
        <w:numPr>
          <w:ilvl w:val="0"/>
          <w:numId w:val="24"/>
        </w:numPr>
        <w:spacing w:before="60" w:after="60"/>
        <w:ind w:left="634" w:hanging="274"/>
        <w:contextualSpacing w:val="0"/>
        <w:jc w:val="both"/>
        <w:rPr>
          <w:rFonts w:ascii="GHEA Grapalat" w:hAnsi="GHEA Grapalat" w:cs="Calibri"/>
          <w:sz w:val="20"/>
          <w:szCs w:val="20"/>
        </w:rPr>
      </w:pPr>
      <w:r w:rsidRPr="005575A8">
        <w:rPr>
          <w:rFonts w:ascii="GHEA Grapalat" w:hAnsi="GHEA Grapalat" w:cs="Calibri"/>
          <w:sz w:val="20"/>
          <w:szCs w:val="20"/>
        </w:rPr>
        <w:t>առաջարկելով պահպանման և վերականգնման աշխատանքների արդյունքները գնահատելու մեթոդաբանություն՝ բարձր մակարդակի վավերականության և հուսալիության մակարդակով, որը հիմք կծառայի որպես ֆինանսավորման մեխանիզմների։</w:t>
      </w:r>
    </w:p>
    <w:p w14:paraId="18D5E113" w14:textId="77777777" w:rsidR="00164502" w:rsidRDefault="00E53298" w:rsidP="00164502">
      <w:pPr>
        <w:pStyle w:val="a7"/>
        <w:numPr>
          <w:ilvl w:val="0"/>
          <w:numId w:val="4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ինտեգրված տարածական հողօգտագործման պլաններ (ISLUP — տես հավելված 1՝ Ռամ Կումարի զեկույց), որոնք վերաբերում են ծրագրի թիրախային տարածքներին՝ համահունչ հողերի դեգրադացիայի չեզոքության (LDN) սկզբունքին՝ «կանխել-նվազեցնել-վերականգնել» մոտեցմամբ, և համադրելով տնտեսական, սոցիալական և էկոլոգիական բաղադրիչները՝ հողերի կայուն կառավարման (SLM) ապահովման նպատակով։</w:t>
      </w:r>
      <w:r w:rsidR="00164502">
        <w:rPr>
          <w:rFonts w:ascii="GHEA Grapalat" w:hAnsi="GHEA Grapalat" w:cs="Calibri"/>
          <w:sz w:val="20"/>
          <w:szCs w:val="20"/>
        </w:rPr>
        <w:t xml:space="preserve"> </w:t>
      </w:r>
    </w:p>
    <w:p w14:paraId="1B738F60" w14:textId="60286134" w:rsidR="00E53298" w:rsidRPr="00164502" w:rsidRDefault="0042322B" w:rsidP="00164502">
      <w:pPr>
        <w:spacing w:before="120" w:after="120" w:line="259" w:lineRule="auto"/>
        <w:ind w:left="360"/>
        <w:jc w:val="both"/>
        <w:rPr>
          <w:rFonts w:ascii="GHEA Grapalat" w:hAnsi="GHEA Grapalat" w:cs="Calibri"/>
          <w:sz w:val="20"/>
          <w:szCs w:val="20"/>
        </w:rPr>
      </w:pPr>
      <w:hyperlink r:id="rId13" w:history="1">
        <w:r w:rsidR="00164502" w:rsidRPr="00164502">
          <w:rPr>
            <w:rStyle w:val="af0"/>
            <w:rFonts w:ascii="GHEA Grapalat" w:hAnsi="GHEA Grapalat" w:cs="Calibri"/>
            <w:sz w:val="20"/>
            <w:szCs w:val="20"/>
          </w:rPr>
          <w:t>https://drive.google.com/file/d/1l_CSuv_HmjXBuZ1zHuIYYZOGstQ2mVXs/view?usp=drive_web</w:t>
        </w:r>
      </w:hyperlink>
      <w:r w:rsidR="00164502" w:rsidRPr="00164502">
        <w:rPr>
          <w:rFonts w:ascii="GHEA Grapalat" w:hAnsi="GHEA Grapalat" w:cs="Calibri"/>
          <w:sz w:val="20"/>
          <w:szCs w:val="20"/>
        </w:rPr>
        <w:t xml:space="preserve"> </w:t>
      </w:r>
    </w:p>
    <w:p w14:paraId="3B501830" w14:textId="77777777" w:rsidR="00E53298" w:rsidRPr="005575A8" w:rsidRDefault="00E53298" w:rsidP="009C1B36">
      <w:pPr>
        <w:pStyle w:val="a7"/>
        <w:numPr>
          <w:ilvl w:val="0"/>
          <w:numId w:val="49"/>
        </w:numPr>
        <w:spacing w:before="12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t>Հիմնվելով ԲԾԻԳ ՊՀ-ի կողմից արդեն իսկ մշակված բազային տվյալների վրա (տե՛ս X, Y, Z հավելվածները), մշակել օգտագործողին հարմար գործիքակազմ՝ նախատեսված համայնքային, տարածքային և համապետական շահառու անձանց համար, որը կհամատեղի ԱՏՀ/ՌՀ դիտարկումները դաշտային հետազոտությունների արդյունքում ստացված տվյալների հետ (բուսականության հետազոտում՝ տեղային ստուգում, հողի նմուշառում՝ հանքանյութեր, օրգանական նյութեր և այլն), ինչը հնարավորություն կտա կատարել՝</w:t>
      </w:r>
    </w:p>
    <w:p w14:paraId="0ABCB9C4" w14:textId="77777777" w:rsidR="00E53298" w:rsidRPr="005575A8" w:rsidRDefault="00E53298" w:rsidP="009C1B36">
      <w:pPr>
        <w:pStyle w:val="a7"/>
        <w:numPr>
          <w:ilvl w:val="0"/>
          <w:numId w:val="22"/>
        </w:numPr>
        <w:spacing w:before="60" w:after="60"/>
        <w:ind w:left="734" w:hanging="187"/>
        <w:contextualSpacing w:val="0"/>
        <w:jc w:val="both"/>
        <w:rPr>
          <w:rFonts w:ascii="GHEA Grapalat" w:hAnsi="GHEA Grapalat" w:cs="Calibri"/>
          <w:sz w:val="20"/>
          <w:szCs w:val="20"/>
        </w:rPr>
      </w:pPr>
      <w:r w:rsidRPr="005575A8">
        <w:rPr>
          <w:rFonts w:ascii="GHEA Grapalat" w:hAnsi="GHEA Grapalat" w:cs="Calibri"/>
          <w:sz w:val="20"/>
          <w:szCs w:val="20"/>
        </w:rPr>
        <w:t>հողօգտագործման/հողածածկի (LULC) փոփոխությունների և դինամիկայի ավտոմատացված գնահատումներ,</w:t>
      </w:r>
    </w:p>
    <w:p w14:paraId="052F3CE5" w14:textId="77777777" w:rsidR="00E53298" w:rsidRPr="005575A8" w:rsidRDefault="00E53298" w:rsidP="009C1B36">
      <w:pPr>
        <w:pStyle w:val="a7"/>
        <w:numPr>
          <w:ilvl w:val="0"/>
          <w:numId w:val="22"/>
        </w:numPr>
        <w:spacing w:before="60" w:after="60"/>
        <w:ind w:left="734" w:hanging="187"/>
        <w:contextualSpacing w:val="0"/>
        <w:jc w:val="both"/>
        <w:rPr>
          <w:rFonts w:ascii="GHEA Grapalat" w:hAnsi="GHEA Grapalat" w:cs="Calibri"/>
          <w:sz w:val="20"/>
          <w:szCs w:val="20"/>
        </w:rPr>
      </w:pPr>
      <w:r w:rsidRPr="005575A8">
        <w:rPr>
          <w:rFonts w:ascii="GHEA Grapalat" w:hAnsi="GHEA Grapalat" w:cs="Calibri"/>
          <w:sz w:val="20"/>
          <w:szCs w:val="20"/>
        </w:rPr>
        <w:t>հողօգտագործման/հողածածկի (LULC) փոփոխությունների պայմաններում հողերի հնարավոր դեգրադացիայի քարտեզագրում,</w:t>
      </w:r>
    </w:p>
    <w:p w14:paraId="003FC283" w14:textId="77777777" w:rsidR="00E53298" w:rsidRPr="005575A8" w:rsidRDefault="00E53298" w:rsidP="009C1B36">
      <w:pPr>
        <w:pStyle w:val="a7"/>
        <w:numPr>
          <w:ilvl w:val="0"/>
          <w:numId w:val="22"/>
        </w:numPr>
        <w:spacing w:before="60" w:after="60"/>
        <w:ind w:left="734" w:hanging="187"/>
        <w:contextualSpacing w:val="0"/>
        <w:jc w:val="both"/>
        <w:rPr>
          <w:rFonts w:ascii="GHEA Grapalat" w:hAnsi="GHEA Grapalat" w:cs="Calibri"/>
          <w:sz w:val="20"/>
          <w:szCs w:val="20"/>
        </w:rPr>
      </w:pPr>
      <w:r w:rsidRPr="005575A8">
        <w:rPr>
          <w:rFonts w:ascii="GHEA Grapalat" w:hAnsi="GHEA Grapalat" w:cs="Calibri"/>
          <w:sz w:val="20"/>
          <w:szCs w:val="20"/>
        </w:rPr>
        <w:t>հողերի դեգրադացիայի մոնիթորինգ,</w:t>
      </w:r>
    </w:p>
    <w:p w14:paraId="2915BA3D" w14:textId="77777777" w:rsidR="00E53298" w:rsidRDefault="00E53298" w:rsidP="009C1B36">
      <w:pPr>
        <w:pStyle w:val="a7"/>
        <w:numPr>
          <w:ilvl w:val="0"/>
          <w:numId w:val="22"/>
        </w:numPr>
        <w:spacing w:before="60" w:after="60"/>
        <w:ind w:left="734" w:hanging="187"/>
        <w:contextualSpacing w:val="0"/>
        <w:jc w:val="both"/>
        <w:rPr>
          <w:rFonts w:ascii="GHEA Grapalat" w:hAnsi="GHEA Grapalat" w:cs="Calibri"/>
          <w:sz w:val="20"/>
          <w:szCs w:val="20"/>
        </w:rPr>
      </w:pPr>
      <w:r w:rsidRPr="005575A8">
        <w:rPr>
          <w:rFonts w:ascii="GHEA Grapalat" w:hAnsi="GHEA Grapalat" w:cs="Calibri"/>
          <w:sz w:val="20"/>
          <w:szCs w:val="20"/>
        </w:rPr>
        <w:t xml:space="preserve">հողերի դեգրադացիայի չեզոքացմանն ուղղված հողերի կայուն կառավարման փորձերի մասին տեղեկացվածության ապահովում, </w:t>
      </w:r>
    </w:p>
    <w:p w14:paraId="143A1FDE" w14:textId="3457F72B" w:rsidR="00164502" w:rsidRDefault="0042322B" w:rsidP="00164502">
      <w:pPr>
        <w:spacing w:before="60" w:after="60"/>
        <w:jc w:val="both"/>
        <w:rPr>
          <w:rFonts w:ascii="GHEA Grapalat" w:hAnsi="GHEA Grapalat" w:cs="Calibri"/>
          <w:sz w:val="20"/>
          <w:szCs w:val="20"/>
        </w:rPr>
      </w:pPr>
      <w:hyperlink r:id="rId14" w:history="1">
        <w:r w:rsidR="00164502" w:rsidRPr="00392603">
          <w:rPr>
            <w:rStyle w:val="af0"/>
            <w:rFonts w:ascii="GHEA Grapalat" w:hAnsi="GHEA Grapalat" w:cs="Calibri"/>
            <w:sz w:val="20"/>
            <w:szCs w:val="20"/>
          </w:rPr>
          <w:t>https://drive.google.com/file/d/1T96kaLzs7ZdbRbRqNeiRle7UXRUzfyiW/view?usp=drive_web</w:t>
        </w:r>
      </w:hyperlink>
      <w:r w:rsidR="00164502">
        <w:rPr>
          <w:rFonts w:ascii="GHEA Grapalat" w:hAnsi="GHEA Grapalat" w:cs="Calibri"/>
          <w:sz w:val="20"/>
          <w:szCs w:val="20"/>
        </w:rPr>
        <w:t xml:space="preserve"> </w:t>
      </w:r>
    </w:p>
    <w:p w14:paraId="2DB20497" w14:textId="140CD1D9" w:rsidR="00164502" w:rsidRPr="00164502" w:rsidRDefault="0042322B" w:rsidP="00164502">
      <w:pPr>
        <w:spacing w:before="60" w:after="60"/>
        <w:jc w:val="both"/>
        <w:rPr>
          <w:rFonts w:ascii="GHEA Grapalat" w:hAnsi="GHEA Grapalat" w:cs="Calibri"/>
          <w:sz w:val="20"/>
          <w:szCs w:val="20"/>
        </w:rPr>
      </w:pPr>
      <w:hyperlink r:id="rId15" w:history="1">
        <w:r w:rsidR="00164502" w:rsidRPr="00392603">
          <w:rPr>
            <w:rStyle w:val="af0"/>
            <w:rFonts w:ascii="GHEA Grapalat" w:hAnsi="GHEA Grapalat" w:cs="Calibri"/>
            <w:sz w:val="20"/>
            <w:szCs w:val="20"/>
          </w:rPr>
          <w:t>https://drive.google.com/file/d/1T96kaLzs7ZdbRbRqNeiRle7UXRUzfyiW/view?usp=drive_web</w:t>
        </w:r>
      </w:hyperlink>
      <w:r w:rsidR="00164502">
        <w:rPr>
          <w:rFonts w:ascii="GHEA Grapalat" w:hAnsi="GHEA Grapalat" w:cs="Calibri"/>
          <w:sz w:val="20"/>
          <w:szCs w:val="20"/>
        </w:rPr>
        <w:t xml:space="preserve"> </w:t>
      </w:r>
    </w:p>
    <w:p w14:paraId="419674CD" w14:textId="77777777" w:rsidR="00E53298" w:rsidRPr="005575A8" w:rsidRDefault="00E53298" w:rsidP="009C1B36">
      <w:pPr>
        <w:pStyle w:val="a7"/>
        <w:numPr>
          <w:ilvl w:val="0"/>
          <w:numId w:val="49"/>
        </w:numPr>
        <w:spacing w:before="120" w:after="120" w:line="259" w:lineRule="auto"/>
        <w:ind w:left="360"/>
        <w:contextualSpacing w:val="0"/>
        <w:jc w:val="both"/>
        <w:rPr>
          <w:rFonts w:ascii="GHEA Grapalat" w:hAnsi="GHEA Grapalat" w:cs="Calibri"/>
          <w:sz w:val="20"/>
          <w:szCs w:val="20"/>
        </w:rPr>
      </w:pPr>
      <w:bookmarkStart w:id="2" w:name="_Toc207321298"/>
      <w:r w:rsidRPr="005575A8">
        <w:rPr>
          <w:rFonts w:ascii="GHEA Grapalat" w:hAnsi="GHEA Grapalat" w:cs="Calibri"/>
          <w:sz w:val="20"/>
          <w:szCs w:val="20"/>
        </w:rPr>
        <w:t>Մշակել գործիքակազմի օգտագործման ձեռնարկ(ներ) և անցկացնել վերապատրաստման դասընթացներ նախապես ընտրված անձնակազմի համար (մինչև 5 անձ), ինչպես նաև անցկացնել գործիքակազմի օգտագործման վերաբերյալ դասընթա հնարավոր օգտագործողների շրջանում՝ համայնքային, մարզային և համապետական մակարդակներում (մոտ 15 անձ):</w:t>
      </w:r>
    </w:p>
    <w:p w14:paraId="440BBF01" w14:textId="77777777" w:rsidR="00E53298" w:rsidRPr="005575A8" w:rsidRDefault="00E53298" w:rsidP="009C1B36">
      <w:pPr>
        <w:pStyle w:val="a7"/>
        <w:numPr>
          <w:ilvl w:val="0"/>
          <w:numId w:val="49"/>
        </w:numPr>
        <w:spacing w:before="120" w:after="120" w:line="259" w:lineRule="auto"/>
        <w:ind w:left="360"/>
        <w:contextualSpacing w:val="0"/>
        <w:jc w:val="both"/>
        <w:rPr>
          <w:rFonts w:ascii="GHEA Grapalat" w:hAnsi="GHEA Grapalat" w:cs="Calibri"/>
          <w:sz w:val="20"/>
          <w:szCs w:val="20"/>
        </w:rPr>
        <w:sectPr w:rsidR="00E53298" w:rsidRPr="005575A8" w:rsidSect="004D0FE4">
          <w:footerReference w:type="default" r:id="rId16"/>
          <w:pgSz w:w="12240" w:h="15840"/>
          <w:pgMar w:top="432" w:right="864" w:bottom="432" w:left="1296" w:header="720" w:footer="0" w:gutter="0"/>
          <w:cols w:space="720"/>
          <w:docGrid w:linePitch="360"/>
        </w:sectPr>
      </w:pPr>
      <w:r w:rsidRPr="005575A8">
        <w:rPr>
          <w:rFonts w:ascii="GHEA Grapalat" w:hAnsi="GHEA Grapalat" w:cs="Calibri"/>
          <w:sz w:val="20"/>
          <w:szCs w:val="20"/>
        </w:rPr>
        <w:t>Ներկայացնել գործիքակազմը շահագրգիռ կողմերին, հանձնել գործիքակազմի վերջնական տարբերակը, մեթոդաբանական ուղեցույցը (գործիքակազմի վերլուծական կարողությունների մանրամասն նկարագրությունը) և հանձնել օգտագործողի համար նախատեսված ձեռնարկը գործիքակազմի սեփականատերերին և օգտագործողներին։</w:t>
      </w:r>
    </w:p>
    <w:p w14:paraId="11AB5DBC"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r w:rsidRPr="005575A8">
        <w:rPr>
          <w:rFonts w:ascii="GHEA Grapalat" w:hAnsi="GHEA Grapalat" w:cs="Calibri"/>
          <w:b/>
          <w:bCs/>
          <w:sz w:val="20"/>
          <w:szCs w:val="20"/>
        </w:rPr>
        <w:lastRenderedPageBreak/>
        <w:t>ԲԾԻԳ-ի մասին</w:t>
      </w:r>
      <w:bookmarkEnd w:id="2"/>
    </w:p>
    <w:p w14:paraId="7637BD00" w14:textId="77777777" w:rsidR="00E53298" w:rsidRPr="005575A8" w:rsidRDefault="00E53298" w:rsidP="00E53298">
      <w:pPr>
        <w:spacing w:after="120" w:line="259" w:lineRule="auto"/>
        <w:jc w:val="both"/>
        <w:rPr>
          <w:rFonts w:ascii="GHEA Grapalat" w:hAnsi="GHEA Grapalat" w:cs="Calibri"/>
          <w:sz w:val="20"/>
          <w:szCs w:val="20"/>
        </w:rPr>
      </w:pPr>
      <w:r w:rsidRPr="005575A8">
        <w:rPr>
          <w:rFonts w:ascii="GHEA Grapalat" w:hAnsi="GHEA Grapalat" w:cs="Calibri"/>
          <w:sz w:val="20"/>
          <w:szCs w:val="20"/>
        </w:rPr>
        <w:t>Շրջակա միջավայրի նախարարության Բնապահպանական ծրագրերի իրականացման գրասենյակ (ԲԾԻԳ) պետական հիմնարկը ստեղծվել է ՀՀ կառավարության կողմից՝ որպես Շրջակա միջավայրի նախարարության մաս և գործում է վերջինիս կառավարման ներքո։ Այն իրականացնում է պետության և միջազգային դոնոր կազմակերպությունների կողմից ֆինանսավորվող բնապահպանական ծրագրեր։ ՊՀ-ի գործունեության հիմնական նպատակը ՀՀ բնապահպանության ոլորտի ծրագրերի իրականացման ապահովումն է` ՀՀ իրավական կարգավորումներին և միջազգային բնապահպանական սկզբունքներին համաձայն։</w:t>
      </w:r>
    </w:p>
    <w:p w14:paraId="535AA2AF"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r w:rsidRPr="005575A8">
        <w:rPr>
          <w:rFonts w:ascii="GHEA Grapalat" w:hAnsi="GHEA Grapalat" w:cs="Calibri"/>
          <w:b/>
          <w:bCs/>
          <w:sz w:val="20"/>
          <w:szCs w:val="20"/>
        </w:rPr>
        <w:t>Նախապատմություն</w:t>
      </w:r>
    </w:p>
    <w:p w14:paraId="571FECD0"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sz w:val="20"/>
          <w:szCs w:val="20"/>
          <w:lang w:val="ru-RU"/>
        </w:rPr>
        <mc:AlternateContent>
          <mc:Choice Requires="wpg">
            <w:drawing>
              <wp:anchor distT="0" distB="0" distL="114300" distR="114300" simplePos="0" relativeHeight="251661312" behindDoc="0" locked="0" layoutInCell="1" allowOverlap="1" wp14:anchorId="3C815DE0" wp14:editId="49FB2A9F">
                <wp:simplePos x="0" y="0"/>
                <wp:positionH relativeFrom="margin">
                  <wp:posOffset>-140970</wp:posOffset>
                </wp:positionH>
                <wp:positionV relativeFrom="paragraph">
                  <wp:posOffset>158115</wp:posOffset>
                </wp:positionV>
                <wp:extent cx="2114550" cy="2305050"/>
                <wp:effectExtent l="0" t="0" r="0" b="0"/>
                <wp:wrapSquare wrapText="bothSides"/>
                <wp:docPr id="182285388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2305050"/>
                          <a:chOff x="-211500" y="0"/>
                          <a:chExt cx="2959405" cy="3044825"/>
                        </a:xfrm>
                      </wpg:grpSpPr>
                      <pic:pic xmlns:pic="http://schemas.openxmlformats.org/drawingml/2006/picture">
                        <pic:nvPicPr>
                          <pic:cNvPr id="1136822123" name="Picture 11111320"/>
                          <pic:cNvPicPr>
                            <a:picLocks noChangeAspect="1"/>
                          </pic:cNvPicPr>
                        </pic:nvPicPr>
                        <pic:blipFill>
                          <a:blip r:embed="rId17" cstate="print"/>
                          <a:srcRect/>
                          <a:stretch>
                            <a:fillRect/>
                          </a:stretch>
                        </pic:blipFill>
                        <pic:spPr bwMode="auto">
                          <a:xfrm>
                            <a:off x="0" y="0"/>
                            <a:ext cx="2357755" cy="3044825"/>
                          </a:xfrm>
                          <a:prstGeom prst="rect">
                            <a:avLst/>
                          </a:prstGeom>
                          <a:noFill/>
                          <a:ln>
                            <a:noFill/>
                          </a:ln>
                        </pic:spPr>
                      </pic:pic>
                      <wps:wsp>
                        <wps:cNvPr id="203684504" name="Text Box 2"/>
                        <wps:cNvSpPr txBox="1">
                          <a:spLocks noChangeArrowheads="1"/>
                        </wps:cNvSpPr>
                        <wps:spPr bwMode="auto">
                          <a:xfrm>
                            <a:off x="1017175" y="327175"/>
                            <a:ext cx="1340580" cy="316311"/>
                          </a:xfrm>
                          <a:prstGeom prst="rect">
                            <a:avLst/>
                          </a:prstGeom>
                          <a:solidFill>
                            <a:srgbClr val="70AD47">
                              <a:lumMod val="20000"/>
                              <a:lumOff val="80000"/>
                            </a:srgbClr>
                          </a:solidFill>
                          <a:ln w="9525">
                            <a:noFill/>
                            <a:miter lim="800000"/>
                            <a:headEnd/>
                            <a:tailEnd/>
                          </a:ln>
                        </wps:spPr>
                        <wps:txbx>
                          <w:txbxContent>
                            <w:p w14:paraId="0892572E" w14:textId="77777777" w:rsidR="004D0FE4" w:rsidRPr="00EA1446" w:rsidRDefault="004D0FE4" w:rsidP="00E53298">
                              <w:pPr>
                                <w:rPr>
                                  <w:sz w:val="20"/>
                                  <w:szCs w:val="20"/>
                                </w:rPr>
                              </w:pPr>
                              <w:r w:rsidRPr="00100C41">
                                <w:rPr>
                                  <w:b/>
                                  <w:bCs/>
                                  <w:sz w:val="18"/>
                                  <w:szCs w:val="18"/>
                                </w:rPr>
                                <w:t>Շողակաթ</w:t>
                              </w:r>
                            </w:p>
                          </w:txbxContent>
                        </wps:txbx>
                        <wps:bodyPr rot="0" vert="horz" wrap="square" lIns="91440" tIns="45720" rIns="91440" bIns="45720" anchor="t" anchorCtr="0">
                          <a:noAutofit/>
                        </wps:bodyPr>
                      </wps:wsp>
                      <wps:wsp>
                        <wps:cNvPr id="1373977148" name="Text Box 2"/>
                        <wps:cNvSpPr txBox="1">
                          <a:spLocks noChangeArrowheads="1"/>
                        </wps:cNvSpPr>
                        <wps:spPr bwMode="auto">
                          <a:xfrm>
                            <a:off x="1574808" y="930566"/>
                            <a:ext cx="1173097" cy="296077"/>
                          </a:xfrm>
                          <a:prstGeom prst="rect">
                            <a:avLst/>
                          </a:prstGeom>
                          <a:solidFill>
                            <a:srgbClr val="F9D7F3"/>
                          </a:solidFill>
                          <a:ln w="9525">
                            <a:noFill/>
                            <a:miter lim="800000"/>
                            <a:headEnd/>
                            <a:tailEnd/>
                          </a:ln>
                        </wps:spPr>
                        <wps:txbx>
                          <w:txbxContent>
                            <w:p w14:paraId="092E1B3E" w14:textId="77777777" w:rsidR="004D0FE4" w:rsidRPr="00100C41" w:rsidRDefault="004D0FE4" w:rsidP="00E53298">
                              <w:pPr>
                                <w:rPr>
                                  <w:sz w:val="18"/>
                                  <w:szCs w:val="18"/>
                                </w:rPr>
                              </w:pPr>
                              <w:r w:rsidRPr="00100C41">
                                <w:rPr>
                                  <w:b/>
                                  <w:bCs/>
                                  <w:sz w:val="18"/>
                                  <w:szCs w:val="18"/>
                                </w:rPr>
                                <w:t>Վարդենիս</w:t>
                              </w:r>
                            </w:p>
                          </w:txbxContent>
                        </wps:txbx>
                        <wps:bodyPr rot="0" vert="horz" wrap="square" lIns="91440" tIns="45720" rIns="91440" bIns="45720" anchor="t" anchorCtr="0">
                          <a:noAutofit/>
                        </wps:bodyPr>
                      </wps:wsp>
                      <wps:wsp>
                        <wps:cNvPr id="143576349" name="Text Box 2"/>
                        <wps:cNvSpPr txBox="1">
                          <a:spLocks noChangeArrowheads="1"/>
                        </wps:cNvSpPr>
                        <wps:spPr bwMode="auto">
                          <a:xfrm>
                            <a:off x="-211500" y="1423956"/>
                            <a:ext cx="1359727" cy="305411"/>
                          </a:xfrm>
                          <a:prstGeom prst="rect">
                            <a:avLst/>
                          </a:prstGeom>
                          <a:solidFill>
                            <a:srgbClr val="FFC000">
                              <a:lumMod val="20000"/>
                              <a:lumOff val="80000"/>
                            </a:srgbClr>
                          </a:solidFill>
                          <a:ln w="9525">
                            <a:noFill/>
                            <a:miter lim="800000"/>
                            <a:headEnd/>
                            <a:tailEnd/>
                          </a:ln>
                        </wps:spPr>
                        <wps:txbx>
                          <w:txbxContent>
                            <w:p w14:paraId="17C9A2BB" w14:textId="77777777" w:rsidR="004D0FE4" w:rsidRPr="00100C41" w:rsidRDefault="004D0FE4" w:rsidP="00E53298">
                              <w:pPr>
                                <w:rPr>
                                  <w:b/>
                                  <w:bCs/>
                                  <w:sz w:val="18"/>
                                  <w:szCs w:val="18"/>
                                </w:rPr>
                              </w:pPr>
                              <w:r w:rsidRPr="00100C41">
                                <w:rPr>
                                  <w:b/>
                                  <w:bCs/>
                                  <w:sz w:val="18"/>
                                  <w:szCs w:val="18"/>
                                </w:rPr>
                                <w:t>Մարտունի</w:t>
                              </w:r>
                            </w:p>
                          </w:txbxContent>
                        </wps:txbx>
                        <wps:bodyPr rot="0" vert="horz" wrap="square" lIns="91440" tIns="45720" rIns="91440" bIns="45720" anchor="t" anchorCtr="0">
                          <a:noAutofit/>
                        </wps:bodyPr>
                      </wps:wsp>
                      <wps:wsp>
                        <wps:cNvPr id="2128115567" name="Text Box 2"/>
                        <wps:cNvSpPr txBox="1">
                          <a:spLocks noChangeArrowheads="1"/>
                        </wps:cNvSpPr>
                        <wps:spPr bwMode="auto">
                          <a:xfrm>
                            <a:off x="-1" y="1923691"/>
                            <a:ext cx="1148226" cy="298345"/>
                          </a:xfrm>
                          <a:prstGeom prst="rect">
                            <a:avLst/>
                          </a:prstGeom>
                          <a:solidFill>
                            <a:srgbClr val="F3B3E7"/>
                          </a:solidFill>
                          <a:ln w="9525">
                            <a:noFill/>
                            <a:miter lim="800000"/>
                            <a:headEnd/>
                            <a:tailEnd/>
                          </a:ln>
                        </wps:spPr>
                        <wps:txbx>
                          <w:txbxContent>
                            <w:p w14:paraId="6C19F6E2" w14:textId="77777777" w:rsidR="004D0FE4" w:rsidRPr="00100C41" w:rsidRDefault="004D0FE4" w:rsidP="00E53298">
                              <w:pPr>
                                <w:rPr>
                                  <w:b/>
                                  <w:bCs/>
                                  <w:sz w:val="18"/>
                                  <w:szCs w:val="18"/>
                                </w:rPr>
                              </w:pPr>
                              <w:r w:rsidRPr="00100C41">
                                <w:rPr>
                                  <w:b/>
                                  <w:bCs/>
                                  <w:sz w:val="18"/>
                                  <w:szCs w:val="18"/>
                                </w:rPr>
                                <w:t>Եղեգիս</w:t>
                              </w:r>
                            </w:p>
                          </w:txbxContent>
                        </wps:txbx>
                        <wps:bodyPr rot="0" vert="horz" wrap="square" lIns="91440" tIns="45720" rIns="91440" bIns="45720" anchor="t" anchorCtr="0">
                          <a:noAutofit/>
                        </wps:bodyPr>
                      </wps:wsp>
                      <wps:wsp>
                        <wps:cNvPr id="551354776" name="Text Box 2"/>
                        <wps:cNvSpPr txBox="1">
                          <a:spLocks noChangeArrowheads="1"/>
                        </wps:cNvSpPr>
                        <wps:spPr bwMode="auto">
                          <a:xfrm>
                            <a:off x="1388178" y="1974648"/>
                            <a:ext cx="1359725" cy="337877"/>
                          </a:xfrm>
                          <a:prstGeom prst="rect">
                            <a:avLst/>
                          </a:prstGeom>
                          <a:solidFill>
                            <a:srgbClr val="F5B68B"/>
                          </a:solidFill>
                          <a:ln w="9525">
                            <a:noFill/>
                            <a:miter lim="800000"/>
                            <a:headEnd/>
                            <a:tailEnd/>
                          </a:ln>
                        </wps:spPr>
                        <wps:txbx>
                          <w:txbxContent>
                            <w:p w14:paraId="0364217C" w14:textId="77777777" w:rsidR="004D0FE4" w:rsidRPr="00F17F73" w:rsidRDefault="004D0FE4" w:rsidP="00E53298">
                              <w:pPr>
                                <w:rPr>
                                  <w:b/>
                                  <w:bCs/>
                                  <w:sz w:val="18"/>
                                  <w:szCs w:val="18"/>
                                </w:rPr>
                              </w:pPr>
                              <w:r w:rsidRPr="00F17F73">
                                <w:rPr>
                                  <w:b/>
                                  <w:bCs/>
                                  <w:sz w:val="18"/>
                                  <w:szCs w:val="18"/>
                                </w:rPr>
                                <w:t>Ջերմուկ</w:t>
                              </w:r>
                            </w:p>
                          </w:txbxContent>
                        </wps:txbx>
                        <wps:bodyPr rot="0" vert="horz" wrap="square" lIns="91440" tIns="45720" rIns="91440" bIns="45720" anchor="t" anchorCtr="0">
                          <a:noAutofit/>
                        </wps:bodyPr>
                      </wps:wsp>
                      <wps:wsp>
                        <wps:cNvPr id="739396851" name="Text Box 2"/>
                        <wps:cNvSpPr txBox="1">
                          <a:spLocks noChangeArrowheads="1"/>
                        </wps:cNvSpPr>
                        <wps:spPr bwMode="auto">
                          <a:xfrm>
                            <a:off x="1664899" y="2655847"/>
                            <a:ext cx="843054" cy="350433"/>
                          </a:xfrm>
                          <a:prstGeom prst="rect">
                            <a:avLst/>
                          </a:prstGeom>
                          <a:solidFill>
                            <a:srgbClr val="8FB832"/>
                          </a:solidFill>
                          <a:ln w="9525">
                            <a:noFill/>
                            <a:miter lim="800000"/>
                            <a:headEnd/>
                            <a:tailEnd/>
                          </a:ln>
                        </wps:spPr>
                        <wps:txbx>
                          <w:txbxContent>
                            <w:p w14:paraId="50C9C499" w14:textId="77777777" w:rsidR="004D0FE4" w:rsidRPr="00100C41" w:rsidRDefault="004D0FE4" w:rsidP="00E53298">
                              <w:pPr>
                                <w:rPr>
                                  <w:sz w:val="18"/>
                                  <w:szCs w:val="18"/>
                                </w:rPr>
                              </w:pPr>
                              <w:r w:rsidRPr="00100C41">
                                <w:rPr>
                                  <w:b/>
                                  <w:bCs/>
                                  <w:sz w:val="18"/>
                                  <w:szCs w:val="18"/>
                                </w:rPr>
                                <w:t>Վայք</w:t>
                              </w:r>
                              <w:r>
                                <w:rPr>
                                  <w:lang w:val="ru-RU"/>
                                </w:rPr>
                                <w:drawing>
                                  <wp:inline distT="0" distB="0" distL="0" distR="0" wp14:anchorId="6923B49E" wp14:editId="19D4F79A">
                                    <wp:extent cx="127000" cy="156210"/>
                                    <wp:effectExtent l="0" t="0" r="6350" b="0"/>
                                    <wp:docPr id="415843457" name="Picture 4158434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 cy="15621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815DE0" id="Group 7" o:spid="_x0000_s1027" style="position:absolute;left:0;text-align:left;margin-left:-11.1pt;margin-top:12.45pt;width:166.5pt;height:181.5pt;z-index:251661312;mso-position-horizontal-relative:margin;mso-width-relative:margin;mso-height-relative:margin" coordorigin="-2115" coordsize="29594,30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1320" o:spid="_x0000_s1028" type="#_x0000_t75" style="position:absolute;width:23577;height:30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nTbJAAAA4wAAAA8AAABkcnMvZG93bnJldi54bWxET0trwkAQvhf6H5Yp9FJ086ASU1cRaWnp&#10;RZp6sLchO2aD2dmQXTX+e7dQ6HG+9yxWo+3EmQbfOlaQThMQxLXTLTcKdt9vkwKED8gaO8ek4Eoe&#10;Vsv7uwWW2l34i85VaEQMYV+iAhNCX0rpa0MW/dT1xJE7uMFiiOfQSD3gJYbbTmZJMpMWW44NBnva&#10;GKqP1ckqOG2CKT73zzn/uOb1aV29b9t5rtTjw7h+ARFoDP/iP/eHjvPTfFZkWZrl8PtTBEAub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lydNskAAADjAAAADwAAAAAAAAAA&#10;AAAAAACfAgAAZHJzL2Rvd25yZXYueG1sUEsFBgAAAAAEAAQA9wAAAJUDAAAAAA==&#10;">
                  <v:imagedata r:id="rId19" o:title=""/>
                  <v:path arrowok="t"/>
                </v:shape>
                <v:shape id="Text Box 2" o:spid="_x0000_s1029" type="#_x0000_t202" style="position:absolute;left:10171;top:3271;width:1340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w5ckA&#10;AADiAAAADwAAAGRycy9kb3ducmV2LnhtbESPQWsCMRCF74X+hzCF3mpStSJbo4io9FSoyp6HZLq7&#10;djNZk9Td/vumUPD4ePO+N2+xGlwrrhRi41nD80iBIDbeNlxpOB13T3MQMSFbbD2Thh+KsFre3y2w&#10;sL7nD7oeUiUyhGOBGuqUukLKaGpyGEe+I87epw8OU5ahkjZgn+GulWOlZtJhw7mhxo42NZmvw7fL&#10;b5jK+O1500/25aWM6/dydw57rR8fhvUriERDuh3/p9+shrGazObTFzWFv0mZA3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pjw5ckAAADiAAAADwAAAAAAAAAAAAAAAACYAgAA&#10;ZHJzL2Rvd25yZXYueG1sUEsFBgAAAAAEAAQA9QAAAI4DAAAAAA==&#10;" fillcolor="#e2f0d9" stroked="f">
                  <v:textbox>
                    <w:txbxContent>
                      <w:p w14:paraId="0892572E" w14:textId="77777777" w:rsidR="004D0FE4" w:rsidRPr="00EA1446" w:rsidRDefault="004D0FE4" w:rsidP="00E53298">
                        <w:pPr>
                          <w:rPr>
                            <w:sz w:val="20"/>
                            <w:szCs w:val="20"/>
                          </w:rPr>
                        </w:pPr>
                        <w:r w:rsidRPr="00100C41">
                          <w:rPr>
                            <w:b/>
                            <w:bCs/>
                            <w:sz w:val="18"/>
                            <w:szCs w:val="18"/>
                          </w:rPr>
                          <w:t>Շողակաթ</w:t>
                        </w:r>
                      </w:p>
                    </w:txbxContent>
                  </v:textbox>
                </v:shape>
                <v:shape id="Text Box 2" o:spid="_x0000_s1030" type="#_x0000_t202" style="position:absolute;left:15748;top:9305;width:11731;height:2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PbcsA&#10;AADjAAAADwAAAGRycy9kb3ducmV2LnhtbESPQUvDQBCF74L/YRnBm93UirGx2yJCRbyIjRR6G7LT&#10;bNjsbMiubfTXOwfB48x78943q80UenWiMXWRDcxnBSjiJtqOWwOf9fbmAVTKyBb7yGTgmxJs1pcX&#10;K6xsPPMHnXa5VRLCqUIDLueh0jo1jgKmWRyIRTvGMWCWcWy1HfEs4aHXt0VxrwN2LA0OB3p21Pjd&#10;VzCAPuTtUbuhfn/78S/7g/W1XxpzfTU9PYLKNOV/89/1qxX8RblYluX8TqDlJ1mAXv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V09tywAAAOMAAAAPAAAAAAAAAAAAAAAAAJgC&#10;AABkcnMvZG93bnJldi54bWxQSwUGAAAAAAQABAD1AAAAkAMAAAAA&#10;" fillcolor="#f9d7f3" stroked="f">
                  <v:textbox>
                    <w:txbxContent>
                      <w:p w14:paraId="092E1B3E" w14:textId="77777777" w:rsidR="004D0FE4" w:rsidRPr="00100C41" w:rsidRDefault="004D0FE4" w:rsidP="00E53298">
                        <w:pPr>
                          <w:rPr>
                            <w:sz w:val="18"/>
                            <w:szCs w:val="18"/>
                          </w:rPr>
                        </w:pPr>
                        <w:r w:rsidRPr="00100C41">
                          <w:rPr>
                            <w:b/>
                            <w:bCs/>
                            <w:sz w:val="18"/>
                            <w:szCs w:val="18"/>
                          </w:rPr>
                          <w:t>Վարդենիս</w:t>
                        </w:r>
                      </w:p>
                    </w:txbxContent>
                  </v:textbox>
                </v:shape>
                <v:shape id="Text Box 2" o:spid="_x0000_s1031" type="#_x0000_t202" style="position:absolute;left:-2115;top:14239;width:13597;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vsccA&#10;AADiAAAADwAAAGRycy9kb3ducmV2LnhtbERPz0vDMBS+C/sfwht4kS3VdtPWZaMoyjx4sNP7o3k2&#10;3ZqX0sS1/vdGEDx+fL83u8l24kyDbx0ruF4mIIhrp1tuFLwfnhZ3IHxA1tg5JgXf5GG3nV1ssNBu&#10;5Dc6V6ERMYR9gQpMCH0hpa8NWfRL1xNH7tMNFkOEQyP1gGMMt528SZK1tNhybDDY04Oh+lR9WQWZ&#10;L8ePMpf65fh81ZpV+lpXj7lSl/OpvAcRaAr/4j/3Xsf5Wbq6XadZDr+XIga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Rb7HHAAAA4gAAAA8AAAAAAAAAAAAAAAAAmAIAAGRy&#10;cy9kb3ducmV2LnhtbFBLBQYAAAAABAAEAPUAAACMAwAAAAA=&#10;" fillcolor="#fff2cc" stroked="f">
                  <v:textbox>
                    <w:txbxContent>
                      <w:p w14:paraId="17C9A2BB" w14:textId="77777777" w:rsidR="004D0FE4" w:rsidRPr="00100C41" w:rsidRDefault="004D0FE4" w:rsidP="00E53298">
                        <w:pPr>
                          <w:rPr>
                            <w:b/>
                            <w:bCs/>
                            <w:sz w:val="18"/>
                            <w:szCs w:val="18"/>
                          </w:rPr>
                        </w:pPr>
                        <w:r w:rsidRPr="00100C41">
                          <w:rPr>
                            <w:b/>
                            <w:bCs/>
                            <w:sz w:val="18"/>
                            <w:szCs w:val="18"/>
                          </w:rPr>
                          <w:t>Մարտունի</w:t>
                        </w:r>
                      </w:p>
                    </w:txbxContent>
                  </v:textbox>
                </v:shape>
                <v:shape id="Text Box 2" o:spid="_x0000_s1032" type="#_x0000_t202" style="position:absolute;top:19236;width:1148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FwssA&#10;AADjAAAADwAAAGRycy9kb3ducmV2LnhtbESPzWrDMBCE74W8g9hCb41sE+fHiRJMaKGHQlsluS/W&#10;xja1Vo6lJu7bV4VCj8PMfMNsdqPtxJUG3zpWkE4TEMSVMy3XCo6H58clCB+QDXaOScE3edhtJ3cb&#10;LIy78QdddahFhLAvUEETQl9I6auGLPqp64mjd3aDxRDlUEsz4C3CbSezJJlLiy3HhQZ72jdUfeov&#10;q6Avdabf96sqLxf6hE9mdnl9myn1cD+WaxCBxvAf/mu/GAVZmi3TNM/nC/j9FP+A3P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0kXCywAAAOMAAAAPAAAAAAAAAAAAAAAAAJgC&#10;AABkcnMvZG93bnJldi54bWxQSwUGAAAAAAQABAD1AAAAkAMAAAAA&#10;" fillcolor="#f3b3e7" stroked="f">
                  <v:textbox>
                    <w:txbxContent>
                      <w:p w14:paraId="6C19F6E2" w14:textId="77777777" w:rsidR="004D0FE4" w:rsidRPr="00100C41" w:rsidRDefault="004D0FE4" w:rsidP="00E53298">
                        <w:pPr>
                          <w:rPr>
                            <w:b/>
                            <w:bCs/>
                            <w:sz w:val="18"/>
                            <w:szCs w:val="18"/>
                          </w:rPr>
                        </w:pPr>
                        <w:r w:rsidRPr="00100C41">
                          <w:rPr>
                            <w:b/>
                            <w:bCs/>
                            <w:sz w:val="18"/>
                            <w:szCs w:val="18"/>
                          </w:rPr>
                          <w:t>Եղեգիս</w:t>
                        </w:r>
                      </w:p>
                    </w:txbxContent>
                  </v:textbox>
                </v:shape>
                <v:shape id="Text Box 2" o:spid="_x0000_s1033" type="#_x0000_t202" style="position:absolute;left:13881;top:19746;width:13598;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PcgA&#10;AADiAAAADwAAAGRycy9kb3ducmV2LnhtbESPzWrCQBSF9wXfYbhCd3VibFSio1il0G1VEHeXzDWJ&#10;Zu6EzDSJffqOUHB5OD8fZ7nuTSVaalxpWcF4FIEgzqwuOVdwPHy+zUE4j6yxskwK7uRgvRq8LDHV&#10;tuNvavc+F2GEXYoKCu/rVEqXFWTQjWxNHLyLbQz6IJtc6ga7MG4qGUfRVBosORAKrGlbUHbb/5gH&#10;ZPfR364ninbtHX/b7hzH5Vmp12G/WYDw1Ptn+L/9pRUkyXiSvM9mU3hcCnd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6YI9yAAAAOIAAAAPAAAAAAAAAAAAAAAAAJgCAABk&#10;cnMvZG93bnJldi54bWxQSwUGAAAAAAQABAD1AAAAjQMAAAAA&#10;" fillcolor="#f5b68b" stroked="f">
                  <v:textbox>
                    <w:txbxContent>
                      <w:p w14:paraId="0364217C" w14:textId="77777777" w:rsidR="004D0FE4" w:rsidRPr="00F17F73" w:rsidRDefault="004D0FE4" w:rsidP="00E53298">
                        <w:pPr>
                          <w:rPr>
                            <w:b/>
                            <w:bCs/>
                            <w:sz w:val="18"/>
                            <w:szCs w:val="18"/>
                          </w:rPr>
                        </w:pPr>
                        <w:r w:rsidRPr="00F17F73">
                          <w:rPr>
                            <w:b/>
                            <w:bCs/>
                            <w:sz w:val="18"/>
                            <w:szCs w:val="18"/>
                          </w:rPr>
                          <w:t>Ջերմուկ</w:t>
                        </w:r>
                      </w:p>
                    </w:txbxContent>
                  </v:textbox>
                </v:shape>
                <v:shape id="Text Box 2" o:spid="_x0000_s1034" type="#_x0000_t202" style="position:absolute;left:16648;top:26558;width:8431;height:3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6hbsoA&#10;AADiAAAADwAAAGRycy9kb3ducmV2LnhtbESPQWvCQBSE74X+h+UVvNWNilFTVymlYrUno0iPj+xr&#10;Esy+Ddk1if/eLQg9DjPzDbNc96YSLTWutKxgNIxAEGdWl5wrOB03r3MQziNrrCyTghs5WK+en5aY&#10;aNvxgdrU5yJA2CWooPC+TqR0WUEG3dDWxMH7tY1BH2STS91gF+CmkuMoiqXBksNCgTV9FJRd0qtR&#10;INPP3bm7VfFs/31px/ufWG+vqNTgpX9/A+Gp9//hR/tLK5hNFpNFPJ+O4O9SuANyd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bOoW7KAAAA4gAAAA8AAAAAAAAAAAAAAAAAmAIA&#10;AGRycy9kb3ducmV2LnhtbFBLBQYAAAAABAAEAPUAAACPAwAAAAA=&#10;" fillcolor="#8fb832" stroked="f">
                  <v:textbox>
                    <w:txbxContent>
                      <w:p w14:paraId="50C9C499" w14:textId="77777777" w:rsidR="004D0FE4" w:rsidRPr="00100C41" w:rsidRDefault="004D0FE4" w:rsidP="00E53298">
                        <w:pPr>
                          <w:rPr>
                            <w:sz w:val="18"/>
                            <w:szCs w:val="18"/>
                          </w:rPr>
                        </w:pPr>
                        <w:r w:rsidRPr="00100C41">
                          <w:rPr>
                            <w:b/>
                            <w:bCs/>
                            <w:sz w:val="18"/>
                            <w:szCs w:val="18"/>
                          </w:rPr>
                          <w:t>Վայք</w:t>
                        </w:r>
                        <w:r>
                          <w:rPr>
                            <w:lang w:val="ru-RU"/>
                          </w:rPr>
                          <w:drawing>
                            <wp:inline distT="0" distB="0" distL="0" distR="0" wp14:anchorId="6923B49E" wp14:editId="19D4F79A">
                              <wp:extent cx="127000" cy="156210"/>
                              <wp:effectExtent l="0" t="0" r="6350" b="0"/>
                              <wp:docPr id="415843457" name="Picture 4158434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 cy="156210"/>
                                      </a:xfrm>
                                      <a:prstGeom prst="rect">
                                        <a:avLst/>
                                      </a:prstGeom>
                                      <a:noFill/>
                                      <a:ln>
                                        <a:noFill/>
                                      </a:ln>
                                    </pic:spPr>
                                  </pic:pic>
                                </a:graphicData>
                              </a:graphic>
                            </wp:inline>
                          </w:drawing>
                        </w:r>
                      </w:p>
                    </w:txbxContent>
                  </v:textbox>
                </v:shape>
                <w10:wrap type="square" anchorx="margin"/>
              </v:group>
            </w:pict>
          </mc:Fallback>
        </mc:AlternateContent>
      </w:r>
      <w:r w:rsidRPr="00E53298">
        <w:rPr>
          <w:rFonts w:ascii="GHEA Grapalat" w:hAnsi="GHEA Grapalat" w:cs="Calibri"/>
          <w:sz w:val="20"/>
          <w:szCs w:val="20"/>
        </w:rPr>
        <w:t xml:space="preserve">Այս </w:t>
      </w:r>
      <w:r w:rsidRPr="005575A8">
        <w:rPr>
          <w:rFonts w:ascii="GHEA Grapalat" w:hAnsi="GHEA Grapalat" w:cs="Calibri"/>
          <w:sz w:val="20"/>
          <w:szCs w:val="20"/>
        </w:rPr>
        <w:t>ծրագրի</w:t>
      </w:r>
      <w:r w:rsidRPr="00E53298">
        <w:rPr>
          <w:rFonts w:ascii="GHEA Grapalat" w:hAnsi="GHEA Grapalat" w:cs="Calibri"/>
          <w:sz w:val="20"/>
          <w:szCs w:val="20"/>
        </w:rPr>
        <w:t xml:space="preserve"> շրջանակներում Գեղարքունիքի և Վայոց ձորի մարզերի 6 համայնքներ ընտրվել են որպես </w:t>
      </w:r>
      <w:r w:rsidRPr="005575A8">
        <w:rPr>
          <w:rFonts w:ascii="GHEA Grapalat" w:hAnsi="GHEA Grapalat" w:cs="Calibri"/>
          <w:sz w:val="20"/>
          <w:szCs w:val="20"/>
        </w:rPr>
        <w:t>թիրախ</w:t>
      </w:r>
      <w:r w:rsidRPr="00E53298">
        <w:rPr>
          <w:rFonts w:ascii="GHEA Grapalat" w:hAnsi="GHEA Grapalat" w:cs="Calibri"/>
          <w:sz w:val="20"/>
          <w:szCs w:val="20"/>
        </w:rPr>
        <w:t xml:space="preserve"> համայնքներ, մասնավորապես՝ Մարտունի, Վարդենիս, Շողակաթ (Գեղարքունիքի մարզի հինգ համայնքներից երեքը)  և Եղեգիս, Վայք, Ջերմուկ համայնքներ (Վայոց ձորի մարզի հինգ համայնքներից երեքը) համայնքները համապատասխանաբար Գեղարքունիքի և Վայոց ձորի մարզերում։ Գեղարքունիքի մարզն ունի մոտավորապես 177,310 բնակչություն՝ ավելի քան 5,349 կմ² տարածքում, մինչդեռ Վայոց ձորն ունի մոտ 43,255 բնակչություն՝ 2,310 կմ² տարածքում (ARMSTAT, 2022)</w:t>
      </w:r>
      <w:r w:rsidRPr="005575A8">
        <w:rPr>
          <w:rFonts w:ascii="GHEA Grapalat" w:hAnsi="GHEA Grapalat" w:cs="Calibri"/>
          <w:sz w:val="20"/>
          <w:szCs w:val="20"/>
        </w:rPr>
        <w:t>։</w:t>
      </w:r>
    </w:p>
    <w:p w14:paraId="7ECCCE36"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Այս տարածքը ունի հարուստ կենսաբազմազանություն, որը կատարում է կարևոր էկոհամակարգային դեր, այդ թվում՝, բնակավայրերի պահպանում, սննդի, ջրի ապահովում, հանգստի համար բնական պայմաններ և այլն: Դրա բերրի հողերը, հարուստ կենսաբազմազանությունը և քաղցրահամ ջրի պաշարները նպաստում են տարածաշրջանի ձկնորսության, գյուղատնտեսության և էներգետիկայի ոլորտների զարգացմանը: Այնուամենայնիվ, հողերի և ռեսուրսների անկայուն օգտագործումը հանգեցրել է էական բնապահպանական խնդիրների, ինչպիսիք են հողերի դեգրադացիան, անտառահատումները և էրոզիան, մասնավորապես՝ բլրոտ տեղանքներում: Այս մարտահրավերները սպառնում են տարածաշրջանի էկոհամակարգերին, վտանգում են սննդի և ջրի անվտանգությունը, ի վերջո ազդելով տեղական համայնքների դիմացկունության և կենսապամակարդակի վրա:</w:t>
      </w:r>
    </w:p>
    <w:p w14:paraId="120FE7FA"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Հողերի քայքայումը Հայաստանին տարեկան արժենում է մոտ 71 միլիոն ԱՄՆ դոլար</w:t>
      </w:r>
      <w:r w:rsidRPr="005575A8">
        <w:rPr>
          <w:rFonts w:ascii="GHEA Grapalat" w:hAnsi="GHEA Grapalat"/>
          <w:sz w:val="20"/>
          <w:szCs w:val="20"/>
        </w:rPr>
        <w:footnoteReference w:id="1"/>
      </w:r>
      <w:r w:rsidRPr="005575A8">
        <w:rPr>
          <w:rFonts w:ascii="GHEA Grapalat" w:hAnsi="GHEA Grapalat" w:cs="Calibri"/>
          <w:sz w:val="20"/>
          <w:szCs w:val="20"/>
        </w:rPr>
        <w:t>(2010 թվականի գնահատական), կամ 2024 թվականի ՀՆԱ-ի 0.3%-ը (կամ 2010 թվականի ՀՆԱ-ի 4.2%-ը): Երկրի 464,300 հեկտար վարելահողերից 20.3%-ը էրոզիայի է ենթարկվել: Էրոզիան սրվում է անպատշաճ գյուղատնտեսական մեթոդների և լայնածավալ ոռոգման պատճառով, մասնավորապես՝ զառիթափ լանջերին՝ առանց պաշտպանիչ գոտիների: Ոռոգվող հողերի մոտ 20%-ը տուժում է միջինից մինչև խիստ աղակալումից՝ ոռոգման համակարգի վատ պահպանման և վատ գործելակերպի պատճառով:</w:t>
      </w:r>
    </w:p>
    <w:p w14:paraId="07432D21"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Մինչև 2030 թվականը, կանխատեսումների համաձայն, Հայաստանում հիմնական մշակաբույսերի բերքատվությունը կնվազի 8-14%-ով, իսկ արոտավայրերի արտադրողականությունը՝ 4-10%-ով: Հողի խոնավությունը կարող է նվազել 10-30%-ով, մշակաբույսերի խոնավության պաշարները՝ 7-13%-ով, իսկ ցամաքային ջրի դեֆիցիտը կարող է աճել 25-30%-ով (Ծրագրի փաստաթուղթ՝ հղում 1-ի տակ): Առատ տեղումների ինտենսիվության և հաճախականության աճը կսաստկացնի էրոզիան, մինչդեռ երաշտները և հարավային քամիները կնպաստեն քամու էրոզիային:</w:t>
      </w:r>
    </w:p>
    <w:p w14:paraId="3726ED28"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lastRenderedPageBreak/>
        <w:t>Գեղարքունիքի համայնքներում (Սևան, Մարտունի, Ճամբարակ, Գավառ, Վարդենիս) հողերի 80%-ը թույլ էրոզիայի է ենթարկված, իսկ մոտ 20%-ը՝ չափավորից մինչև ուժեղ էրոզիայի։ Վայոց ձորում հողերի 61%-ը թույլ էրոզիայի է ենթարկված, իսկ 39%-ը՝ չափավորից մինչև ուժեղ էրոզիայի։ Վերջին շրջանում ավելի հաճախակի են լինում երաշտներն ու ավազային փոթորիկները։</w:t>
      </w:r>
    </w:p>
    <w:p w14:paraId="6B64EAC6" w14:textId="77777777" w:rsidR="00E53298" w:rsidRPr="005575A8" w:rsidRDefault="00E53298" w:rsidP="00E53298">
      <w:pPr>
        <w:pStyle w:val="a7"/>
        <w:tabs>
          <w:tab w:val="left" w:pos="426"/>
        </w:tabs>
        <w:ind w:left="0"/>
        <w:contextualSpacing w:val="0"/>
        <w:jc w:val="both"/>
        <w:rPr>
          <w:rFonts w:ascii="GHEA Grapalat" w:hAnsi="GHEA Grapalat" w:cs="Calibri"/>
          <w:sz w:val="20"/>
          <w:szCs w:val="20"/>
        </w:rPr>
      </w:pPr>
      <w:r w:rsidRPr="005575A8">
        <w:rPr>
          <w:rFonts w:ascii="GHEA Grapalat" w:hAnsi="GHEA Grapalat" w:cs="Calibri"/>
          <w:sz w:val="20"/>
          <w:szCs w:val="20"/>
        </w:rPr>
        <w:t>Ծրագիրը կաջակցի տեղական ինքնակառավարման մարմիններին համայնքային մակարդակում (ՏԻՄ)՝ մշակելու ինտեգրված տարածական հողօգտագործման պլաններ (ԻՏՀՕՊ), որոնք համապատասխանում են հողերի դեգրադացիայի կանխարգելման-նվազեցման-վերականգնման ՀԴՉ սկզբունքին: Ինտեգրված տարածական և հողօգտագործման պլաններն ունեն կայուն զարգացման երեք փոխկապակցված չափումները՝ տնտեսական, սոցիալական և բնապահպանական, ինտեգրելու ներուժ և կգործեն որպես ոլորտային շահերի և քաղաքականությունների համակարգող գործիք: Օրինակ, ինտեգրված տարածական պլանավորման միջոցով տեղական ինքնակառավարման մարմինները կիմանան, թե ինչպես հողը բաշխել տարբեր նպատակներով՝ հիմնվելով ՀԴՉ-ի և կայունության սկզբունքների վրա, հաշվի առնելով, որ այս համայնքները վերջերս են ձևավորվել տեղական միավորման գործընթացից հետո:</w:t>
      </w:r>
    </w:p>
    <w:p w14:paraId="198FA691"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Այս հաճախորդի նախագիծը կանդրադառնա Սևանա լճի ավազանի լանդշաֆտներում կենսաբազմազանության պաշտպանության և հողերի դեգրադացիայի նվազեցման հարցերին՝ օգտագործելով կայուն գյուղատնտեսության և հողերի կառավարման մեթոդներ, ուստի նախագիծը կկենտրոնանա կենսաբազմազանության կորստի ուղղակի գործոնների հասցեագրման վրա՝ Կենսաբազմազանության մասին կոնվենցիայի (UNCBD) և Անապատացման դեմ պայքարի կոնվենցիայի (UNCCD) շրջանակներում ստանձնած միջազգային պարտավորությունները կատարելու համար։</w:t>
      </w:r>
    </w:p>
    <w:p w14:paraId="36F5CD3C"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Արոտավայրերի և խոտհարքների դեգրադացիան ստեղծում է սոցիալական, տնտեսական և բնապահպանական սպառնալիքներ: Վերջինս նպաստում է պարենային և ջրային անապահովությանը, աղքատությանը և խոցելիությանը, ստեղծում է երաշտի և ջրհեղեղի նոր ռիսկեր, հանգեցնում է կենսաբազմազանության կորստի և էկոհամակարգային ծառայությունների խաթարման, ինչպես նաև նպաստում է ածխածնի կլանման կարողության և ջերմոցային գազերի արտանետումների նվազմանը: Հետևաբար, արոտավայրերի և խոտհարքների վիճակի/առողջության գնահատումը կարևոր է հողերի դեգրադացիան բացահայտելու և այդ մեծ չափի հողերը վերականգնելու ջանքերը վերահսկելու, ինչպես նաև դրանց հետ կապված սոցիալական, բնապահպանական և տնտեսական ռիսկերը հասցեագրելու համար:</w:t>
      </w:r>
    </w:p>
    <w:p w14:paraId="0ECF585B"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Արոտավայրերի լանդշաֆտի վերականգնումը (PLR/ԱԼՎ) կարևոր մոտեցում է կլիմայի փոփոխության, կենսաբազմազանության կորստի և էկոհամակարգերի վատթարացման նման գլոբալ մարտահրավերների դեմ պայքարելու համար: ԱԼՎ-ը էկոլոգիական ֆունկցիոնալության վերականգնման և մարդկային բարեկեցության բարելավման գործընթաց է դեգրադացված կամ կիսադեգրադացված արոտավայրերի/խոտհարքների լանդշաֆտներում: ԱԼՎ-ը ներառում է մի շարք գործողություններ, ինչպիսիք են հողի առողջության վերականգնումը, ինվազիվ տեսակների կառավարումը և բնական վերականգնման գործընթացների պաշտպանությունը: Վերջնական նպատակն է կառուցել դիմացկուն էկոհամակարգեր, որոնք կարող են պահպանել կենսաբազմազանությունը, աջակցել տեղական գերիշխող ծածկույթներին և նպաստել կլիմայի փոփոխության մեղմացմանը՝ բարելավված կառավարման պրակտիկայի միջոցով, որը խթանում է ածխածնի կլանումը հողերում և բուսականությունում:</w:t>
      </w:r>
    </w:p>
    <w:p w14:paraId="437D6191" w14:textId="77777777" w:rsidR="00E53298" w:rsidRPr="005575A8" w:rsidRDefault="00E53298" w:rsidP="009C1B36">
      <w:pPr>
        <w:pStyle w:val="2"/>
        <w:numPr>
          <w:ilvl w:val="1"/>
          <w:numId w:val="50"/>
        </w:numPr>
        <w:spacing w:before="360" w:after="120" w:line="278" w:lineRule="auto"/>
        <w:rPr>
          <w:rFonts w:ascii="GHEA Grapalat" w:hAnsi="GHEA Grapalat" w:cs="Calibri"/>
          <w:b/>
          <w:bCs/>
          <w:sz w:val="20"/>
          <w:szCs w:val="20"/>
        </w:rPr>
      </w:pPr>
      <w:bookmarkStart w:id="3" w:name="_Toc207321300"/>
      <w:r w:rsidRPr="005575A8">
        <w:rPr>
          <w:rFonts w:ascii="GHEA Grapalat" w:hAnsi="GHEA Grapalat" w:cs="Calibri"/>
          <w:b/>
          <w:bCs/>
          <w:sz w:val="20"/>
          <w:szCs w:val="20"/>
        </w:rPr>
        <w:t>Այս ծրագիրը կենտրոնացած է հետևյալ հողային ծածկույթների վրա՝ արոտավայրեր/խոտհարքներ, վարելահողեր և անտառներ։</w:t>
      </w:r>
      <w:bookmarkEnd w:id="3"/>
      <w:r w:rsidRPr="005575A8">
        <w:rPr>
          <w:rFonts w:ascii="GHEA Grapalat" w:hAnsi="GHEA Grapalat" w:cs="Calibri"/>
          <w:b/>
          <w:bCs/>
          <w:sz w:val="20"/>
          <w:szCs w:val="20"/>
        </w:rPr>
        <w:t xml:space="preserve"> </w:t>
      </w:r>
    </w:p>
    <w:p w14:paraId="3C14CE98"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Հայաստանի արոտավայրերը և խոտհարքները հիմնականում տեղակայված են լեռնատափաստանային, անտառային, ենթալպյան և ալպյան գոտիներում՝ 1400-ից 3500 մետր բարձրությունների վրա։</w:t>
      </w:r>
    </w:p>
    <w:p w14:paraId="05466BAC" w14:textId="77777777" w:rsidR="00E53298" w:rsidRPr="005575A8" w:rsidRDefault="00E53298" w:rsidP="009C1B36">
      <w:pPr>
        <w:pStyle w:val="a7"/>
        <w:numPr>
          <w:ilvl w:val="0"/>
          <w:numId w:val="21"/>
        </w:numPr>
        <w:tabs>
          <w:tab w:val="num" w:pos="720"/>
          <w:tab w:val="num" w:pos="900"/>
        </w:tabs>
        <w:spacing w:before="120" w:after="120" w:line="259" w:lineRule="auto"/>
        <w:ind w:left="274" w:hanging="274"/>
        <w:contextualSpacing w:val="0"/>
        <w:jc w:val="both"/>
        <w:rPr>
          <w:rFonts w:ascii="GHEA Grapalat" w:hAnsi="GHEA Grapalat" w:cs="Calibri"/>
          <w:sz w:val="20"/>
          <w:szCs w:val="20"/>
        </w:rPr>
      </w:pPr>
      <w:r w:rsidRPr="005575A8">
        <w:rPr>
          <w:rFonts w:ascii="GHEA Grapalat" w:hAnsi="GHEA Grapalat" w:cs="Calibri"/>
          <w:sz w:val="20"/>
          <w:szCs w:val="20"/>
        </w:rPr>
        <w:t>Ենթալպյան մարգագետիններ (2300–2800 մ) - լայնորեն օգտագործվում են ամառային արածեցման համար, հարուստ են ուտելի և բուժիչ բույսերի տեսակներով (գրանցված է 500 հատ):</w:t>
      </w:r>
    </w:p>
    <w:p w14:paraId="799D5FC7" w14:textId="77777777" w:rsidR="00E53298" w:rsidRPr="005575A8" w:rsidRDefault="00E53298" w:rsidP="009C1B36">
      <w:pPr>
        <w:pStyle w:val="a7"/>
        <w:numPr>
          <w:ilvl w:val="0"/>
          <w:numId w:val="21"/>
        </w:numPr>
        <w:tabs>
          <w:tab w:val="num" w:pos="720"/>
          <w:tab w:val="num" w:pos="900"/>
        </w:tabs>
        <w:spacing w:before="120" w:after="120" w:line="259" w:lineRule="auto"/>
        <w:ind w:left="270" w:hanging="270"/>
        <w:contextualSpacing w:val="0"/>
        <w:jc w:val="both"/>
        <w:rPr>
          <w:rFonts w:ascii="GHEA Grapalat" w:hAnsi="GHEA Grapalat" w:cs="Calibri"/>
          <w:sz w:val="20"/>
          <w:szCs w:val="20"/>
        </w:rPr>
      </w:pPr>
      <w:r w:rsidRPr="005575A8">
        <w:rPr>
          <w:rFonts w:ascii="GHEA Grapalat" w:hAnsi="GHEA Grapalat" w:cs="Calibri"/>
          <w:sz w:val="20"/>
          <w:szCs w:val="20"/>
        </w:rPr>
        <w:lastRenderedPageBreak/>
        <w:t>Ալպյան մարգագետիններ (մինչև 3400 մ) - Ներկայացնում են Հայաստանի ամենամեծ արոտավայրային համակարգը, որը զբաղեցնում է երկրի տարածքի 28%-ը (ավելի քան 1 միլիոն հա). կարևոր նշանակություն ունեն ինչպես կենսաբազմազանության, այնպես էլ անասնապահության համար։</w:t>
      </w:r>
    </w:p>
    <w:p w14:paraId="25703B46" w14:textId="77777777" w:rsidR="00E53298" w:rsidRPr="005575A8" w:rsidRDefault="00E53298" w:rsidP="00E53298">
      <w:pPr>
        <w:spacing w:before="120" w:after="120" w:line="259" w:lineRule="auto"/>
        <w:jc w:val="both"/>
        <w:rPr>
          <w:rFonts w:ascii="GHEA Grapalat" w:hAnsi="GHEA Grapalat" w:cs="Arial"/>
          <w:sz w:val="20"/>
          <w:szCs w:val="20"/>
        </w:rPr>
      </w:pPr>
      <w:r w:rsidRPr="005575A8">
        <w:rPr>
          <w:rFonts w:ascii="GHEA Grapalat" w:hAnsi="GHEA Grapalat" w:cs="Calibri"/>
          <w:sz w:val="20"/>
          <w:szCs w:val="20"/>
        </w:rPr>
        <w:t>Հայաստանը նաև հայտնի է Պալեարկտիկական տաք արոտավայրերով՝ նուրբ հատիկավոր բույսերի բազմազանությամբ։</w:t>
      </w:r>
      <w:r w:rsidRPr="005575A8">
        <w:rPr>
          <w:rStyle w:val="aff8"/>
          <w:rFonts w:ascii="GHEA Grapalat" w:hAnsi="GHEA Grapalat" w:cs="Calibri"/>
          <w:sz w:val="20"/>
          <w:szCs w:val="20"/>
        </w:rPr>
        <w:footnoteReference w:id="2"/>
      </w:r>
      <w:r w:rsidRPr="005575A8">
        <w:rPr>
          <w:rFonts w:ascii="GHEA Grapalat" w:hAnsi="GHEA Grapalat" w:cs="Calibri"/>
          <w:sz w:val="20"/>
          <w:szCs w:val="20"/>
        </w:rPr>
        <w:t xml:space="preserve"> 2019 թվականի EDGG ուսումնասիրությունը ցույց է տվել, որ Հայաստանի խոտհարքները բնութագրվում են. միջինում 51.3 բուսատեսակ 10 քմ-ի վրա, առավելագույնը՝ 91, ինչը դրանք դարձնում է 50%-ով ավելի հարուստ, քան Շվեյցարիայի ալպյան խոտհարքները։ Սա Հայաստանի արոտավայրերը դարձնում է պահպանման առաջնահերթ տարածքներ՝ անտառների և ճահճուտների հետ մեկտեղ։</w:t>
      </w:r>
      <w:r w:rsidRPr="005575A8">
        <w:rPr>
          <w:rFonts w:ascii="GHEA Grapalat" w:hAnsi="GHEA Grapalat" w:cs="Arial"/>
          <w:sz w:val="20"/>
          <w:szCs w:val="20"/>
        </w:rPr>
        <w:t>.</w:t>
      </w:r>
    </w:p>
    <w:p w14:paraId="5D9EA825"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Որպես նախատեսված նախաձեռնություններից մեկը, կփորձարկվի և կներդրվի նոր Ագրոբնապահպանական վճարի սխեմա/ԱԲՎ և այլ միջոցառումներ՝ հողերի դեգրադացիայի չեզոքության (ՀԴՉ) աստիճանաբար հասնելու համար՝ ազգային գործընկերների և տեղի բնակչության սերտ ներգրավմամբ՝ խրախուսելով նրանց հեռու մնալ կործանարար գյուղատնտեսությունից և որսագողությունից և աջակցել էկոհամակարգի ամբողջականությանը և կապակցվածությանը։</w:t>
      </w:r>
    </w:p>
    <w:p w14:paraId="2AA58ABB"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Այս Ծրագրի շրջանակներում նախատեսված ԱԲՎ-ն կփորձարկվի արոտավայրերի/խոտհարքների վերականգնմանը նպաստելու համար: Այս էկոհամակարգերը կենսական նշանակություն ունեն ոչ միայն անասնակերի արտադրության, այլև էկոլոգիական հավասարակշռության և էկոհամակարգային ծառայությունների ապահովման, կենսաբազմազանության պահպանման, հողի բերրիության պահպանման և տեղական կլիմայի կարգավորման համար: Դրանց սոցիալ-տնտեսական նշանակությունը նույնքան խորն է: Դրանք ծառայում են որպես բնական արգելոցներ՝ աջակցելով.</w:t>
      </w:r>
    </w:p>
    <w:p w14:paraId="2BC7E201"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Անասնապահական կերերի կառավարում</w:t>
      </w:r>
    </w:p>
    <w:p w14:paraId="2E361170"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Վայրի ուտելի բույսերի և բուժիչ խոտաբույսերի պահպանում</w:t>
      </w:r>
    </w:p>
    <w:p w14:paraId="6B47BDB1"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Համեմունքների ավանդական հավաքը</w:t>
      </w:r>
    </w:p>
    <w:p w14:paraId="3A451E7F"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Էկոտուրիզմի զարգացում</w:t>
      </w:r>
    </w:p>
    <w:p w14:paraId="08AFB6E5"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Վայրի մշակաբույսերի ազգակիցների պահպանումը որպես գենետիկական ռեսուրսներ</w:t>
      </w:r>
    </w:p>
    <w:p w14:paraId="580830FA"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Ածխածնի կլանում</w:t>
      </w:r>
    </w:p>
    <w:p w14:paraId="4D4BD317"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Ջրի հոսքի կարգավորում, ներառյալ ջրի մատակարարումը ամռանը և երաշտի ժամանակահատվածներում, ջրհեղեղների մեղմացումը, ջրի որակի ապահովումը</w:t>
      </w:r>
    </w:p>
    <w:p w14:paraId="70EE0540" w14:textId="77777777" w:rsidR="00E53298" w:rsidRPr="005575A8" w:rsidRDefault="00E53298" w:rsidP="009C1B36">
      <w:pPr>
        <w:numPr>
          <w:ilvl w:val="0"/>
          <w:numId w:val="20"/>
        </w:numPr>
        <w:jc w:val="both"/>
        <w:rPr>
          <w:rFonts w:ascii="GHEA Grapalat" w:hAnsi="GHEA Grapalat" w:cs="Calibri"/>
          <w:sz w:val="20"/>
          <w:szCs w:val="20"/>
        </w:rPr>
      </w:pPr>
      <w:r w:rsidRPr="005575A8">
        <w:rPr>
          <w:rFonts w:ascii="GHEA Grapalat" w:hAnsi="GHEA Grapalat" w:cs="Calibri"/>
          <w:sz w:val="20"/>
          <w:szCs w:val="20"/>
        </w:rPr>
        <w:t>Հողի էրոզիայի կանխարգելում</w:t>
      </w:r>
    </w:p>
    <w:p w14:paraId="764C57AA" w14:textId="77777777" w:rsidR="00E53298" w:rsidRPr="005575A8" w:rsidRDefault="00E53298" w:rsidP="00E53298">
      <w:pPr>
        <w:spacing w:before="240" w:after="120" w:line="259" w:lineRule="auto"/>
        <w:jc w:val="both"/>
        <w:rPr>
          <w:rFonts w:ascii="GHEA Grapalat" w:hAnsi="GHEA Grapalat" w:cs="Calibri"/>
          <w:sz w:val="20"/>
          <w:szCs w:val="20"/>
        </w:rPr>
      </w:pPr>
      <w:r w:rsidRPr="005575A8">
        <w:rPr>
          <w:rFonts w:ascii="GHEA Grapalat" w:hAnsi="GHEA Grapalat" w:cs="Calibri"/>
          <w:sz w:val="20"/>
          <w:szCs w:val="20"/>
        </w:rPr>
        <w:t>Առաջարկվող ԱԲՎ-ի փորձնական իրականացման հաջողությունը մեծապես կախված է հետևյալից՝ i) բնական ռեսուրսների, այդ թվում՝ արոտավայրերի/խոտհարքների վրա ճնշումից, ii) տարածքի կլիմայի փոփոխության նկատմամբ զգայունությունից, iii) թիրախային տարածքի սոցիալ-տնտեսական իրավիճակից, և դրա հետ կապված՝ համայնքների և խոշոր գյուղատնտեսական ընկերությունների պատրաստակամությունից, կամքից, ներդրումային կարողությունից՝ ներգրավվելու ԱԷԿ-ի փորձնական իրականացմանը: Հետևաբար, պարենային անվտանգության ուսումնասիրությունը, մասնավորապես՝ կապված անասնապահության, եկամտի, աղքատության և աշխատանքի արտադրողականության հետ, ավելին՝ հողերի դեգրադացիայի, դրա շարժիչ ուժերի և հետևանքների վերաբերյալ գյուղացիների և տեղական ինքնակառավարման մարմինների գիտելիքների գնահատումը շատ կարևոր նախնական պայմաններ են, որոնք պետք է վերլուծվեն որպես Սխեմայի հաջող զարգացման էական գործոններ:</w:t>
      </w:r>
    </w:p>
    <w:p w14:paraId="69CC18DB"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 xml:space="preserve">Վերականգնողական միջոցառումները որոշելու համար հաշվի կառնվեն յուրաքանչյուր կոնկրետ տարածքի համար գնահատված հողերի դեգրադացիայի մակարդակը և կենսաբազմազանության հարստությունը: ԱԲՎ-ի սխեմայի ընթացքում ուշադրության տակ կլինեն կենսաբազմազանության և հողերի դեգրադացիայի կարևոր ցուցանիշները՝ համապատասխանաբար՝ ա) բուսականություն և միջատների կամ թռչունների տեսակներ, ինչպես նաև բ) UNCCD հողերի դեգրադացիայի երեք ցուցանիշներ՝ հողային ծածկույթ՝ </w:t>
      </w:r>
      <w:r w:rsidRPr="005575A8">
        <w:rPr>
          <w:rFonts w:ascii="GHEA Grapalat" w:hAnsi="GHEA Grapalat" w:cs="Calibri"/>
          <w:sz w:val="20"/>
          <w:szCs w:val="20"/>
        </w:rPr>
        <w:lastRenderedPageBreak/>
        <w:t>գնահատված որպես հողային ծածկույթի փոփոխություն, հողի արտադրողականության դինամիկա՝ գնահատված որպես զուտ առաջնային արտադրություն, և ածխածնի պաշարներ՝ գնահատված որպես հողի օրգանական ածխածին/SOC՝ հողային ծածկույթի փոփոխությունը գնահատելու համար՝ համեմատելով վերականգնման միջոցառումներից հետո ստացված արդյունքները բազային պայմանների հետ: ԱԲՎ-ի կողմից աջակցվող արոտավայրերի վերականգնման համար առաջարկվող բնապահպանական վճարը, որը տրամադրվում է որպես բոնուս տվյալ բնական տարածքում կենսաբազմազանության և հողերի դեգրադացիայի ոլորտում ձեռք բերված բարելավումների համար, կծառայի որպես խթանող ներդրումային ֆինանսավորում՝ հետագա վերականգնողական աշխատանքները շարունակելու համար այլ տարածքներում, որոնք ցուցաբերում են դեգրադացիայի միտումներ:</w:t>
      </w:r>
    </w:p>
    <w:p w14:paraId="55E26C63"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 xml:space="preserve">Անհրաժեշտ է բազմակողմանի, բայց բարձր ճշգրտությամբ և պարզ գործիքակազմ՝ սեղանային վերլուծություններից, արբանյակային պատկերներից, դաշտային ստուգումներից ստացված տարբեր տվյալների հավաքածուները, զուգորդված կլիմայական գործոնների ազդեցության հետ, ինտեգրելու համար՝ հողերի դեգրադացիայի կանխարգելման/վերականգնման միջոցառումների ելակետային վիճակը և արդյունքները գնահատելու և վերլուծելու համար: Այս գնահատման և վերլուծական գործիքակազմը կկիրառվի գյուղատնտեսական-էկոլոգիական վճարների սխեմայում և կծառայի ինչպես ելակետային իրավիճակի գնահատմանը, այնպես էլ վերականգնման միջոցառումների կիրառումից հետո արդյունքների գնահատմանը:   </w:t>
      </w:r>
    </w:p>
    <w:p w14:paraId="6A650235" w14:textId="77777777" w:rsidR="00E53298" w:rsidRPr="005575A8" w:rsidRDefault="00E53298" w:rsidP="00E53298">
      <w:pPr>
        <w:spacing w:before="240" w:after="120" w:line="259" w:lineRule="auto"/>
        <w:jc w:val="both"/>
        <w:rPr>
          <w:rFonts w:ascii="GHEA Grapalat" w:hAnsi="GHEA Grapalat" w:cs="Calibri"/>
          <w:b/>
          <w:bCs/>
          <w:sz w:val="20"/>
          <w:szCs w:val="20"/>
        </w:rPr>
      </w:pPr>
      <w:r w:rsidRPr="005575A8">
        <w:rPr>
          <w:rFonts w:ascii="GHEA Grapalat" w:hAnsi="GHEA Grapalat" w:cs="Calibri"/>
          <w:b/>
          <w:bCs/>
          <w:sz w:val="20"/>
          <w:szCs w:val="20"/>
        </w:rPr>
        <w:t xml:space="preserve">Առաջարկվող ԱԲՎ-ի սխեմայի ընթացքում ուշադրության կարժանացվեն կենսաբազմազանության և հողերի դեգրադացիայի կարևոր ցուցանիշներ՝ վերականգնողական միջոցառումների արդյունքը գնահատելու համար: Այս դրամաշնորհի շրջանակներում մշակված բազմակողմանի, բայց միևնույն ժամանակ ճշգրիտ և պարզ գործիքակազմ է անհրաժեշտ՝ վերլուծությունից, արբանյակային պատկերներից, դաշտային հետազոտություններից ստացված տարբեր տվյալների հավաքածուները, զուգորդված կլիմայական գործոնների ազդեցության հետ, ինտեգրելու և վերլուծելու հողերի դեգրադացիայի կանխարգելման/վերականգնման միջոցառումների բազային վիճակը և արդյունքները: </w:t>
      </w:r>
      <w:r w:rsidRPr="005575A8">
        <w:rPr>
          <w:rFonts w:ascii="GHEA Grapalat" w:hAnsi="GHEA Grapalat" w:cs="Calibri"/>
          <w:sz w:val="20"/>
          <w:szCs w:val="20"/>
        </w:rPr>
        <w:t>Այս գնահատման և վերլուծական գործիքակազմը կկիրառվի գյուղատնտեսական-էկոլոգիական վճարումների սխեմայում որպես հիմնական գործիք՝</w:t>
      </w:r>
    </w:p>
    <w:p w14:paraId="401288D7" w14:textId="77777777" w:rsidR="00E53298" w:rsidRPr="005575A8" w:rsidRDefault="00E53298" w:rsidP="009C1B36">
      <w:pPr>
        <w:pStyle w:val="a7"/>
        <w:numPr>
          <w:ilvl w:val="0"/>
          <w:numId w:val="23"/>
        </w:numPr>
        <w:spacing w:before="80" w:after="80" w:line="259" w:lineRule="auto"/>
        <w:ind w:firstLine="1170"/>
        <w:jc w:val="both"/>
        <w:rPr>
          <w:rFonts w:ascii="GHEA Grapalat" w:hAnsi="GHEA Grapalat" w:cs="Calibri"/>
          <w:sz w:val="20"/>
          <w:szCs w:val="20"/>
        </w:rPr>
      </w:pPr>
      <w:r w:rsidRPr="005575A8">
        <w:rPr>
          <w:rFonts w:ascii="GHEA Grapalat" w:hAnsi="GHEA Grapalat" w:cs="Calibri"/>
          <w:sz w:val="20"/>
          <w:szCs w:val="20"/>
        </w:rPr>
        <w:t>գնահատել նախնական վիճակը</w:t>
      </w:r>
    </w:p>
    <w:p w14:paraId="221874ED" w14:textId="77777777" w:rsidR="00E53298" w:rsidRPr="005575A8" w:rsidRDefault="00E53298" w:rsidP="009C1B36">
      <w:pPr>
        <w:pStyle w:val="a7"/>
        <w:numPr>
          <w:ilvl w:val="0"/>
          <w:numId w:val="23"/>
        </w:numPr>
        <w:spacing w:before="80" w:after="80" w:line="259" w:lineRule="auto"/>
        <w:ind w:firstLine="1170"/>
        <w:jc w:val="both"/>
        <w:rPr>
          <w:rFonts w:ascii="GHEA Grapalat" w:hAnsi="GHEA Grapalat" w:cs="Calibri"/>
          <w:sz w:val="20"/>
          <w:szCs w:val="20"/>
        </w:rPr>
      </w:pPr>
      <w:r w:rsidRPr="005575A8">
        <w:rPr>
          <w:rFonts w:ascii="GHEA Grapalat" w:hAnsi="GHEA Grapalat" w:cs="Calibri"/>
          <w:sz w:val="20"/>
          <w:szCs w:val="20"/>
        </w:rPr>
        <w:t>իրականացնել մոնիթորինգ և նույնականացնել վերականգնման վայրերը</w:t>
      </w:r>
    </w:p>
    <w:p w14:paraId="1F4A7341" w14:textId="77777777" w:rsidR="00E53298" w:rsidRPr="005575A8" w:rsidRDefault="00E53298" w:rsidP="009C1B36">
      <w:pPr>
        <w:pStyle w:val="a7"/>
        <w:numPr>
          <w:ilvl w:val="0"/>
          <w:numId w:val="23"/>
        </w:numPr>
        <w:spacing w:before="80" w:after="80" w:line="259" w:lineRule="auto"/>
        <w:ind w:firstLine="1170"/>
        <w:jc w:val="both"/>
        <w:rPr>
          <w:rFonts w:ascii="GHEA Grapalat" w:hAnsi="GHEA Grapalat" w:cs="Calibri"/>
          <w:sz w:val="20"/>
          <w:szCs w:val="20"/>
        </w:rPr>
      </w:pPr>
      <w:r w:rsidRPr="005575A8">
        <w:rPr>
          <w:rFonts w:ascii="GHEA Grapalat" w:hAnsi="GHEA Grapalat" w:cs="Calibri"/>
          <w:sz w:val="20"/>
          <w:szCs w:val="20"/>
        </w:rPr>
        <w:t>գնահատել վերականգնման արդյունքները</w:t>
      </w:r>
    </w:p>
    <w:p w14:paraId="06343F36" w14:textId="77777777" w:rsidR="00E53298" w:rsidRPr="005575A8" w:rsidRDefault="00E53298" w:rsidP="009C1B36">
      <w:pPr>
        <w:pStyle w:val="a7"/>
        <w:numPr>
          <w:ilvl w:val="0"/>
          <w:numId w:val="23"/>
        </w:numPr>
        <w:spacing w:before="80" w:after="80" w:line="259" w:lineRule="auto"/>
        <w:ind w:firstLine="1170"/>
        <w:jc w:val="both"/>
        <w:rPr>
          <w:rFonts w:ascii="GHEA Grapalat" w:hAnsi="GHEA Grapalat" w:cs="Calibri"/>
          <w:sz w:val="20"/>
          <w:szCs w:val="20"/>
        </w:rPr>
      </w:pPr>
      <w:r w:rsidRPr="005575A8">
        <w:rPr>
          <w:rFonts w:ascii="GHEA Grapalat" w:hAnsi="GHEA Grapalat" w:cs="Calibri"/>
          <w:sz w:val="20"/>
          <w:szCs w:val="20"/>
        </w:rPr>
        <w:t>աջակցել ISLUP-ներին</w:t>
      </w:r>
    </w:p>
    <w:p w14:paraId="1D69AFBE" w14:textId="77777777" w:rsidR="00E53298" w:rsidRPr="005575A8" w:rsidRDefault="00E53298" w:rsidP="009C1B36">
      <w:pPr>
        <w:pStyle w:val="2"/>
        <w:numPr>
          <w:ilvl w:val="1"/>
          <w:numId w:val="50"/>
        </w:numPr>
        <w:spacing w:before="360" w:after="120" w:line="278" w:lineRule="auto"/>
        <w:rPr>
          <w:rFonts w:ascii="GHEA Grapalat" w:hAnsi="GHEA Grapalat" w:cs="Calibri"/>
          <w:b/>
          <w:bCs/>
          <w:sz w:val="20"/>
          <w:szCs w:val="20"/>
        </w:rPr>
      </w:pPr>
      <w:bookmarkStart w:id="4" w:name="_Toc207321301"/>
      <w:r w:rsidRPr="005575A8">
        <w:rPr>
          <w:rFonts w:ascii="GHEA Grapalat" w:hAnsi="GHEA Grapalat" w:cs="Calibri"/>
          <w:b/>
          <w:bCs/>
          <w:sz w:val="20"/>
          <w:szCs w:val="20"/>
        </w:rPr>
        <w:t>Հայաստանի վարելահողերն ու անտառները</w:t>
      </w:r>
      <w:bookmarkEnd w:id="4"/>
    </w:p>
    <w:p w14:paraId="7A87DD8B"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Ընտրված վարելահողերը զբաղեցնում են 10,000 հա մշակովի վարելահող, որից, ինչպես գնահատվել է դաշտային առաքելությունների ընթացքում, միայն մոտ 50%-ն է իրականում ոռոգվում, քանի որ ոռոգման ենթակառուցվածքները հին են և վատ վիճակում: Գլոբալ էկոլոգիական ֆոնդի միջոցները կօգտագործվեն կլիմայական պայմաններին դիմացկուն և ՀԴՉ-ին համապատասխանող ինտեգրված ջրային/հողային կառավարման ծրագրերի մշակմանը աջակցելու համար, որոնք ընդգրկում են 10,000 հա սպասարկվող ոռոգվող և չոռոգվող վարելահողեր, ներառյալ՝ (i) ՀԴՉ-ին համապատասխանող կայուն հողագործության միջոցառումներ և առկա ոռոգման ենթակառուցվածքների հիդրոտեխնիկական վերանորոգումներ մոտավորապես 5,652 հա-ի վրա և (ii) ՀԴՉ-ին համապատասխանող գյուղատնտեսական տեխնիկա և կաթիլային ոռոգման աջակցություն մնացած մինչև 10,000 հա տարածքի համար, որը կկանխի-կնվազեցնի-վերականգնի դեգրադացված հողերը՝ համաձայն ISLUP-ների և ՀԴՉ մոտեցման:</w:t>
      </w:r>
    </w:p>
    <w:p w14:paraId="494B0F50"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 xml:space="preserve">Ծրագրի կողմից աջակցվող կայուն ջրային-հողային կառավարման ծրագրերի միջոցառումները կներառեն մշակաբույսերի ընտրության լավագույն փորձի, ցանքաշրջանառության տեխնիկայի, դաշտային մակարդակում ջրի արդյունավետ օգտագործման նորարարական տեխնոլոգիաների և մեթոդների կիրառումը, ինչպես նաև հողի սննդանյութերի հարստացման համար միջմշակաբույսերի մշակումը: Ծրագիրը </w:t>
      </w:r>
      <w:r w:rsidRPr="005575A8">
        <w:rPr>
          <w:rFonts w:ascii="GHEA Grapalat" w:hAnsi="GHEA Grapalat" w:cs="Calibri"/>
          <w:sz w:val="20"/>
          <w:szCs w:val="20"/>
        </w:rPr>
        <w:lastRenderedPageBreak/>
        <w:t>կհամագործակցի տեղական ֆերմերների և գյուղատնտեսական արտադրողների հետ՝ կլիմայական առումով խելացի ոռոգման և գյուղատնտեսական տեխնոլոգիաների, ինչպիսին է կաթիլային ոռոգումը, կիրառման համար: Խուսափել-Նվազեցնել-Վերականգնել քայքայումը արձագանքման հիերարխիան կուղղորդի ՀԴՉ/ՀԿԿ միջամտությունների պլանավորումը, իսկ ցուցադրական տարածքների և Հողերի կայուն կառավարման միջամտությունների ընտրությունը կկապվի ISLUP-ների և ՀԴՉ բազային գնահատումների հետ:</w:t>
      </w:r>
    </w:p>
    <w:p w14:paraId="5F97469A"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b/>
          <w:bCs/>
          <w:sz w:val="20"/>
          <w:szCs w:val="20"/>
          <w:u w:val="single"/>
        </w:rPr>
        <w:t xml:space="preserve">Հայաստանի անտառները </w:t>
      </w:r>
      <w:r w:rsidRPr="005575A8">
        <w:rPr>
          <w:rFonts w:ascii="GHEA Grapalat" w:hAnsi="GHEA Grapalat" w:cs="Calibri"/>
          <w:sz w:val="20"/>
          <w:szCs w:val="20"/>
        </w:rPr>
        <w:t xml:space="preserve">ընդգրկում է 334,100 հա (պատմական 30% ծածկույթի 11.5%-ը), որը ներառում է 283,600 հա բնական անտառներ և 50,500 հա տնկարկային անտառներ: Պաշտոնական պահպանվող տարածքներից դուրս անտառը կառավարվում է պետության կողմից՝ Գյուղատնտեսության նախարարության «Հայանտառ» պետական </w:t>
      </w:r>
      <w:r w:rsidRPr="005575A8">
        <w:rPr>
          <w:rFonts w:ascii="Cambria Math" w:hAnsi="Cambria Math" w:cs="Cambria Math"/>
          <w:sz w:val="20"/>
          <w:szCs w:val="20"/>
        </w:rPr>
        <w:t>​​</w:t>
      </w:r>
      <w:r w:rsidRPr="005575A8">
        <w:rPr>
          <w:rFonts w:ascii="GHEA Grapalat" w:hAnsi="GHEA Grapalat" w:cs="Calibri"/>
          <w:sz w:val="20"/>
          <w:szCs w:val="20"/>
        </w:rPr>
        <w:t>ոչ առևտրային կազմակերպության միջոցով: Սևանա լճի ավազանում ընդգրկված Գեղարքունիքի և Վայոց ձորի վարչական շրջանները ընդգրկում են մոտավորապես 27,050 հա անտառ, որը կազմում է անտառային ընդհանուր տարածքի 8.09%-ը:</w:t>
      </w:r>
      <w:bookmarkStart w:id="5" w:name="_Hlk84353540"/>
    </w:p>
    <w:bookmarkEnd w:id="5"/>
    <w:p w14:paraId="497C7A48"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Անտառների կառավարման ոլորտում համապատասխան միջոցառումների ձեռնարկումը կարող է որոշ չափով նվազեցնել կլիմայի փոփոխության հետևանքով անտառների հնարավոր քայքայման բնապահպանական և սոցիալ-տնտեսական հետևանքները, ներառյալ անտառային հրդեհների հաճախականության աճը: Անտառային հրդեհների դեպքերը աճել են Վայոց ձորի մարզի մի շարք մասերում: Հայաստանում հրդեհների համակարգված մոնիթորինգ չկա, և «Հայանտառ» գործակալության և տեղական համայնքային մակարդակներում հրդեհների կանխարգելման և կառավարման կարողությունները շատ սահմանափակ են: Դժվար տեղանքը և անտառային ճանապարհների ցանցի քայքայված վիճակը, ինչպես նաև տեխնիկական կարողությունների և անտառային հրդեհների դեմ պայքարի սարքավորումների պակասը զգալի խոչընդոտ են հանդիսանում հրդեհային վտանգների դեպքում արագ միջամտությունների համար:</w:t>
      </w:r>
    </w:p>
    <w:p w14:paraId="476BEB0E" w14:textId="77777777" w:rsidR="00E53298" w:rsidRPr="005575A8" w:rsidRDefault="00E53298" w:rsidP="009C1B36">
      <w:pPr>
        <w:pStyle w:val="2"/>
        <w:numPr>
          <w:ilvl w:val="1"/>
          <w:numId w:val="50"/>
        </w:numPr>
        <w:spacing w:before="360" w:after="120" w:line="278" w:lineRule="auto"/>
        <w:rPr>
          <w:rFonts w:ascii="GHEA Grapalat" w:hAnsi="GHEA Grapalat" w:cs="Calibri"/>
          <w:b/>
          <w:bCs/>
          <w:sz w:val="20"/>
          <w:szCs w:val="20"/>
        </w:rPr>
      </w:pPr>
      <w:bookmarkStart w:id="6" w:name="_Toc207321302"/>
      <w:r w:rsidRPr="005575A8">
        <w:rPr>
          <w:rFonts w:ascii="GHEA Grapalat" w:hAnsi="GHEA Grapalat" w:cs="Calibri"/>
          <w:b/>
          <w:bCs/>
          <w:sz w:val="20"/>
          <w:szCs w:val="20"/>
        </w:rPr>
        <w:t>Ազգային ՀԴՉ նպատակ</w:t>
      </w:r>
      <w:bookmarkEnd w:id="6"/>
    </w:p>
    <w:p w14:paraId="12255C31"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Հողերի չեզոքության (ՀԴՉ) Հայաստանի ազգային նպատակը մինչև 2040 թվականը ածխածնի պաշարների վերականգնումն ու 1.5%-ով ավելացումն է՝ համեմատած 2015 թվականի մակարդակի հետ։</w:t>
      </w:r>
      <w:hyperlink r:id="rId20" w:history="1">
        <w:r w:rsidRPr="005575A8">
          <w:rPr>
            <w:rStyle w:val="af0"/>
            <w:rFonts w:ascii="GHEA Grapalat" w:hAnsi="GHEA Grapalat" w:cs="Calibri"/>
            <w:sz w:val="20"/>
            <w:szCs w:val="20"/>
          </w:rPr>
          <w:t>https://www.arlis.am/DocumentView.aspx?DocID=152368</w:t>
        </w:r>
      </w:hyperlink>
      <w:r w:rsidRPr="005575A8">
        <w:rPr>
          <w:rFonts w:ascii="GHEA Grapalat" w:hAnsi="GHEA Grapalat" w:cs="Calibri"/>
          <w:sz w:val="20"/>
          <w:szCs w:val="20"/>
        </w:rPr>
        <w:t>)։ Դրան հասնելու համար առաջարկվող գործողությունները ներառում են՝</w:t>
      </w:r>
    </w:p>
    <w:p w14:paraId="3E4E910D" w14:textId="77777777" w:rsidR="00E53298" w:rsidRPr="005575A8" w:rsidRDefault="00E53298" w:rsidP="009C1B36">
      <w:pPr>
        <w:numPr>
          <w:ilvl w:val="0"/>
          <w:numId w:val="9"/>
        </w:numPr>
        <w:spacing w:before="80" w:after="80"/>
        <w:jc w:val="both"/>
        <w:rPr>
          <w:rFonts w:ascii="GHEA Grapalat" w:hAnsi="GHEA Grapalat" w:cs="Calibri"/>
          <w:sz w:val="20"/>
          <w:szCs w:val="20"/>
        </w:rPr>
      </w:pPr>
      <w:r w:rsidRPr="005575A8">
        <w:rPr>
          <w:rFonts w:ascii="GHEA Grapalat" w:hAnsi="GHEA Grapalat" w:cs="Calibri"/>
          <w:sz w:val="20"/>
          <w:szCs w:val="20"/>
        </w:rPr>
        <w:t>Կանխարգելել վարելահողերի դեգրադացիան (որը ազդում է երկրի երկու երրորդի վրա)՝ օրգանական գյուղատնտեսության և օրգանական պարարտանյութերի մասին իրազեկվածության բարձրացման միջոցով։</w:t>
      </w:r>
    </w:p>
    <w:p w14:paraId="671F83FA" w14:textId="77777777" w:rsidR="00E53298" w:rsidRPr="005575A8" w:rsidRDefault="00E53298" w:rsidP="009C1B36">
      <w:pPr>
        <w:numPr>
          <w:ilvl w:val="0"/>
          <w:numId w:val="9"/>
        </w:numPr>
        <w:spacing w:before="80" w:after="80"/>
        <w:jc w:val="both"/>
        <w:rPr>
          <w:rFonts w:ascii="GHEA Grapalat" w:hAnsi="GHEA Grapalat" w:cs="Calibri"/>
          <w:sz w:val="20"/>
          <w:szCs w:val="20"/>
        </w:rPr>
      </w:pPr>
      <w:r w:rsidRPr="005575A8">
        <w:rPr>
          <w:rFonts w:ascii="GHEA Grapalat" w:hAnsi="GHEA Grapalat" w:cs="Calibri"/>
          <w:sz w:val="20"/>
          <w:szCs w:val="20"/>
        </w:rPr>
        <w:t>Դեգրադացված անտառային հողերի երկու երրորդի անտառվերականգնում, որը ֆինանսավորվում է Հայաստանի անտառային ծրագրի կողմից՝ անտառապատ տարածքները մինչև ազգային տարածքի 20%-ը ընդլայնելու համար՝ դեգրադացված անտառային հողերի վրա անտառային ծածկույթի վերականգնման միջոցով։</w:t>
      </w:r>
    </w:p>
    <w:p w14:paraId="3F16E902" w14:textId="77777777" w:rsidR="00E53298" w:rsidRPr="005575A8" w:rsidRDefault="00E53298" w:rsidP="009C1B36">
      <w:pPr>
        <w:numPr>
          <w:ilvl w:val="0"/>
          <w:numId w:val="9"/>
        </w:numPr>
        <w:spacing w:before="80" w:after="80"/>
        <w:jc w:val="both"/>
        <w:rPr>
          <w:rFonts w:ascii="GHEA Grapalat" w:hAnsi="GHEA Grapalat" w:cs="Calibri"/>
          <w:sz w:val="20"/>
          <w:szCs w:val="20"/>
        </w:rPr>
      </w:pPr>
      <w:r w:rsidRPr="005575A8">
        <w:rPr>
          <w:rFonts w:ascii="GHEA Grapalat" w:hAnsi="GHEA Grapalat" w:cs="Calibri"/>
          <w:sz w:val="20"/>
          <w:szCs w:val="20"/>
        </w:rPr>
        <w:t>Անտառահատումների դադարեցում և անտառների կառավարման բարելավում ամբողջ երկրում</w:t>
      </w:r>
    </w:p>
    <w:p w14:paraId="6CF5CDBC" w14:textId="77777777" w:rsidR="00E53298" w:rsidRPr="005575A8" w:rsidRDefault="00E53298" w:rsidP="009C1B36">
      <w:pPr>
        <w:numPr>
          <w:ilvl w:val="0"/>
          <w:numId w:val="9"/>
        </w:numPr>
        <w:spacing w:before="80" w:after="80"/>
        <w:jc w:val="both"/>
        <w:rPr>
          <w:rFonts w:ascii="GHEA Grapalat" w:hAnsi="GHEA Grapalat" w:cs="Calibri"/>
          <w:sz w:val="20"/>
          <w:szCs w:val="20"/>
        </w:rPr>
      </w:pPr>
      <w:r w:rsidRPr="005575A8">
        <w:rPr>
          <w:rFonts w:ascii="GHEA Grapalat" w:hAnsi="GHEA Grapalat" w:cs="Calibri"/>
          <w:sz w:val="20"/>
          <w:szCs w:val="20"/>
        </w:rPr>
        <w:t>Երկրով մեկ գերարածեցման զսպում և խոտհարքների կառավարման բարելավում՝ հեռահար արոտավայրերի հասանելիությունը, անհավասար օգտագործումը և գերարածեցումը բարելավելու միջոցով։</w:t>
      </w:r>
    </w:p>
    <w:p w14:paraId="2CE2A799" w14:textId="77777777" w:rsidR="00E53298" w:rsidRPr="005575A8" w:rsidRDefault="00E53298" w:rsidP="00E53298">
      <w:pPr>
        <w:spacing w:before="120" w:after="120" w:line="259" w:lineRule="auto"/>
        <w:jc w:val="both"/>
        <w:rPr>
          <w:rFonts w:ascii="GHEA Grapalat" w:hAnsi="GHEA Grapalat" w:cs="Calibri"/>
          <w:sz w:val="20"/>
          <w:szCs w:val="20"/>
        </w:rPr>
      </w:pPr>
      <w:r w:rsidRPr="005575A8">
        <w:rPr>
          <w:rFonts w:ascii="GHEA Grapalat" w:hAnsi="GHEA Grapalat" w:cs="Calibri"/>
          <w:sz w:val="20"/>
          <w:szCs w:val="20"/>
        </w:rPr>
        <w:t>Ազգային ՀԴՉ ծրագրի պաշտոնական հաստատման վերաբերյալ կառավարության որոշման նախագիծն ընդունվել է 2021 թվականի մայիսին: ՄԱԶԾ/ԳԷՀ նախագիծը նպատակ ունի նպաստել այս նպատակներին՝</w:t>
      </w:r>
    </w:p>
    <w:p w14:paraId="0E446DA1" w14:textId="77777777" w:rsidR="00E53298" w:rsidRPr="005575A8" w:rsidRDefault="00E53298" w:rsidP="009C1B36">
      <w:pPr>
        <w:numPr>
          <w:ilvl w:val="0"/>
          <w:numId w:val="25"/>
        </w:numPr>
        <w:spacing w:before="160" w:after="160"/>
        <w:jc w:val="both"/>
        <w:rPr>
          <w:rFonts w:ascii="GHEA Grapalat" w:hAnsi="GHEA Grapalat" w:cs="Calibri"/>
          <w:sz w:val="20"/>
          <w:szCs w:val="20"/>
        </w:rPr>
      </w:pPr>
      <w:r w:rsidRPr="005575A8">
        <w:rPr>
          <w:rFonts w:ascii="GHEA Grapalat" w:hAnsi="GHEA Grapalat" w:cs="Calibri"/>
          <w:sz w:val="20"/>
          <w:szCs w:val="20"/>
        </w:rPr>
        <w:t>Աջակցություն Սևանա լճի ավազանում տարածաշրջանային ՀԴՉ նպատակների սահմանմանը և իրականացմանը</w:t>
      </w:r>
    </w:p>
    <w:p w14:paraId="722E732E" w14:textId="77777777" w:rsidR="00E53298" w:rsidRPr="005575A8" w:rsidRDefault="00E53298" w:rsidP="009C1B36">
      <w:pPr>
        <w:numPr>
          <w:ilvl w:val="0"/>
          <w:numId w:val="25"/>
        </w:numPr>
        <w:spacing w:before="160" w:after="160"/>
        <w:jc w:val="both"/>
        <w:rPr>
          <w:rFonts w:ascii="GHEA Grapalat" w:hAnsi="GHEA Grapalat" w:cs="Calibri"/>
          <w:sz w:val="20"/>
          <w:szCs w:val="20"/>
        </w:rPr>
      </w:pPr>
      <w:r w:rsidRPr="005575A8">
        <w:rPr>
          <w:rFonts w:ascii="GHEA Grapalat" w:hAnsi="GHEA Grapalat" w:cs="Calibri"/>
          <w:sz w:val="20"/>
          <w:szCs w:val="20"/>
        </w:rPr>
        <w:t>Լանդշաֆտային մակարդակում միջոլորտային համակարգման ամրապնդում</w:t>
      </w:r>
    </w:p>
    <w:p w14:paraId="7B05A6AA" w14:textId="77777777" w:rsidR="00E53298" w:rsidRPr="005575A8" w:rsidRDefault="00E53298" w:rsidP="009C1B36">
      <w:pPr>
        <w:numPr>
          <w:ilvl w:val="0"/>
          <w:numId w:val="25"/>
        </w:numPr>
        <w:spacing w:before="160" w:after="160"/>
        <w:jc w:val="both"/>
        <w:rPr>
          <w:rFonts w:ascii="GHEA Grapalat" w:hAnsi="GHEA Grapalat" w:cs="Calibri"/>
          <w:sz w:val="20"/>
          <w:szCs w:val="20"/>
        </w:rPr>
      </w:pPr>
      <w:r w:rsidRPr="005575A8">
        <w:rPr>
          <w:rFonts w:ascii="GHEA Grapalat" w:hAnsi="GHEA Grapalat" w:cs="Calibri"/>
          <w:sz w:val="20"/>
          <w:szCs w:val="20"/>
        </w:rPr>
        <w:lastRenderedPageBreak/>
        <w:t>Համագործակցել նմանատիպ նախաձեռնությունների հետ (օրինակ՝ FAO)՝ տեղական և ազգային մակարդակների միջև ցածր մակարդակի մարդկային ռեսուրսների մոնիթորինգի, հաշվետվությունների և գիտելիքների փոխանակման մեխանիզմներ ստեղծելու համար։</w:t>
      </w:r>
    </w:p>
    <w:p w14:paraId="22D7CACF" w14:textId="77777777" w:rsidR="00E53298" w:rsidRPr="005575A8" w:rsidRDefault="00E53298" w:rsidP="009C1B36">
      <w:pPr>
        <w:pStyle w:val="2"/>
        <w:numPr>
          <w:ilvl w:val="1"/>
          <w:numId w:val="50"/>
        </w:numPr>
        <w:spacing w:before="360" w:after="120" w:line="278" w:lineRule="auto"/>
        <w:rPr>
          <w:rFonts w:ascii="GHEA Grapalat" w:hAnsi="GHEA Grapalat" w:cs="Calibri"/>
          <w:b/>
          <w:bCs/>
          <w:sz w:val="20"/>
          <w:szCs w:val="20"/>
        </w:rPr>
      </w:pPr>
      <w:bookmarkStart w:id="7" w:name="_Toc207321303"/>
      <w:r w:rsidRPr="005575A8">
        <w:rPr>
          <w:rFonts w:ascii="GHEA Grapalat" w:hAnsi="GHEA Grapalat" w:cs="Calibri"/>
          <w:b/>
          <w:bCs/>
          <w:sz w:val="20"/>
          <w:szCs w:val="20"/>
        </w:rPr>
        <w:t>Մարտահրավերներ և տվյալների բացեր</w:t>
      </w:r>
      <w:bookmarkEnd w:id="7"/>
    </w:p>
    <w:p w14:paraId="4B8C3533"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Չնայած որոշ տեղայնացված հողօգտագործման փոփոխությունների գրանցումներին, Սևանա լճի ավազանի լանդշաֆտը դեռևս չունի համապարփակ պատմական տվյալների բազա։ Սա խոչընդոտում է քայքայման ամբողջական ծավալը և դրա շարժիչ ուժերը հասկանալու ջանքերը, խոչընդոտում է հողօգտագործման արդյունավետ պլանավորմանը, որը կարևոր է երկարաժամկետ վերականգնման ռազմավարություններ մշակելու համար։ Միջամտությունները, որոնք չեն կարողանում լուծել հիմնական շարժիչ ուժերը, ինչպիսիք են բնակչության ճնշումը, գյուղատնտեսության ընդլայնումը և հողերի վատ կառավարումը, ունենում են միայն կարճաժամկետ կամ անկայուն ազդեցություն։</w:t>
      </w:r>
    </w:p>
    <w:p w14:paraId="5CE1C2BD"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 xml:space="preserve">Ծրագրի փորձագետների թիմը իրականացրել է Ծրագրի թիրախային 6 համայնքների կողմից կառավարվող տարածքներում հողերի դեգրադացիայի միտումների բազային գնահատում և ուսումնասիրություն՝ տրամադրելով արոտավայրերի/խոտհարքների և վարելահողերի նախնական քարտեզագրում: Սևանի ավազանի լանդշաֆտի իմաստալից վերականգնումը ուղղորդելու համար պատմական ՀԿՀ փոփոխությունների, ներկայիս կենսաֆիզիկական պայմանների և սոցիալ-տնտեսական գործոնների համապարփակ բազային պատկերը կարևոր է արմատական </w:t>
      </w:r>
      <w:r w:rsidRPr="005575A8">
        <w:rPr>
          <w:rFonts w:ascii="Cambria Math" w:hAnsi="Cambria Math" w:cs="Cambria Math"/>
          <w:sz w:val="20"/>
          <w:szCs w:val="20"/>
        </w:rPr>
        <w:t>​​</w:t>
      </w:r>
      <w:r w:rsidRPr="005575A8">
        <w:rPr>
          <w:rFonts w:ascii="GHEA Grapalat" w:hAnsi="GHEA Grapalat" w:cs="Calibri"/>
          <w:sz w:val="20"/>
          <w:szCs w:val="20"/>
        </w:rPr>
        <w:t>պատճառները հասցեագրող ազդեցիկ վերականգնման ռազմավարություններ մշակելու համար՝ օգնելով հարմարեցնել միջամտությունները, որոնք հաշվի են առնում դեգրադացիայի ինչպես բնապահպանական, այնպես էլ մարդկային չափանիշները և բարելավում են դիմադրողականությունը:</w:t>
      </w:r>
    </w:p>
    <w:p w14:paraId="5BF8A500"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Ծրագրի շրջանակներում մոտ 150,000 հեկտար արոտավայրերի և խոտհարքերի մանրամասն վերլուծության հնարավորություններ կստեղծվեն (LULC) 6 միավորված համայնքների համար, մասնավորապես՝ Մարտունիում, Վարդենիսում, Շողակաթում, Եղեգիսում, Վայքում, Ջերմուկում՝ Գեղարքունիքի և Վայոց ձորի մարզերում: Սա կստեղծի հողերի պատմական դեգրադացիայի միտումների և դրանց կենսաֆիզիկական և սոցիալ-տնտեսական ազդեցության վավերացված բազային պատկեր, և հակառակը՝ սոցիալ-տնտեսական իրավիճակի ազդեցությունը բնական ռեսուրսների, մասնավորապես՝ արոտավայրերի/խոտհարքերի, վարելահողերի և անտառային տարածքների օգտագործման և դրանց վրա ճնշման վրա, որոնք առաջացնում են հողերի դեգրադացիայի տարբեր մակարդակներ: Ուսումնասիրությունը պետք է նաև ուսումնասիրի ֆերմերների գիտելիքներն ու ընկալումները կայուն գործելակերպերի, մասնավորապես՝ ագրոէկոլոգիայի և վերականգնողական գյուղատնտեսության վերաբերյալ, օգնելով բացահայտել բնությանը նպաստող լուծումների ընդունման և կարողությունների զարգացման հնարավորությունները: Տվյալները կնպաստեն երկարաժամկետ ազդեցության վերականգնման ջանքերին և կիրառվող միջոցառումների մոնիթորինգին:</w:t>
      </w:r>
    </w:p>
    <w:p w14:paraId="6CDED0C2"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8" w:name="_Toc207321304"/>
      <w:r w:rsidRPr="005575A8">
        <w:rPr>
          <w:rFonts w:ascii="GHEA Grapalat" w:hAnsi="GHEA Grapalat" w:cs="Calibri"/>
          <w:b/>
          <w:bCs/>
          <w:sz w:val="20"/>
          <w:szCs w:val="20"/>
        </w:rPr>
        <w:t>Հատուկ գործունեություն</w:t>
      </w:r>
      <w:bookmarkEnd w:id="8"/>
    </w:p>
    <w:p w14:paraId="3AFB8190" w14:textId="77777777" w:rsidR="00E53298" w:rsidRPr="005575A8" w:rsidRDefault="00E53298" w:rsidP="00E53298">
      <w:pPr>
        <w:spacing w:before="360" w:after="24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Գործունեություն 1. Գոյություն ունեցող տվյալների վերանայում, աշխատանքային քարտեզի կազմում և  ժամանակացույցի ճշգրտում</w:t>
      </w:r>
    </w:p>
    <w:p w14:paraId="5DA6381E" w14:textId="77777777" w:rsidR="00E53298" w:rsidRPr="005575A8" w:rsidRDefault="00E53298" w:rsidP="009C1B36">
      <w:pPr>
        <w:pStyle w:val="a7"/>
        <w:numPr>
          <w:ilvl w:val="1"/>
          <w:numId w:val="14"/>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Վերանայել և վերլուծել առկա տվյալների հավաքածուները (ներառյալ աշխարհագրական տարածական տվյալների հավաքածուները և ԲԾԻԳ թիմի կողմից մշակված բազային տվյալների հավաքածուները), բացահայտել բացթողումները և ձևակերպել առաջարկություններ դրանք լրացնելու համար, ուրվագծել խորհրդատուի պատկերացումները առաջադրանքի վերաբերյալ, առաջարկել տվյալների հավաքագրման և վերլուծության մեթոդներ/գործիքներ։</w:t>
      </w:r>
    </w:p>
    <w:p w14:paraId="4CC3C9B0" w14:textId="77777777" w:rsidR="00E53298" w:rsidRPr="005575A8" w:rsidRDefault="00E53298" w:rsidP="009C1B36">
      <w:pPr>
        <w:pStyle w:val="a7"/>
        <w:numPr>
          <w:ilvl w:val="1"/>
          <w:numId w:val="14"/>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առաջադրանքի իրականացումը սատարելու համար անհրաժեշտ տվյալների համապարփակ ցանկ։ Մշակել անհրաժեշտ տվյալների հավաքագրման գործիքը և ընտրանքային շրջանակը, ինչպես նաև վերլուծության մեթոդները, վավերացնել Ծրագրի թիմի հետ օգտագործվող բոլոր գործիքները։</w:t>
      </w:r>
    </w:p>
    <w:p w14:paraId="0E1D4945" w14:textId="77777777" w:rsidR="00E53298" w:rsidRPr="005575A8" w:rsidRDefault="00E53298" w:rsidP="009C1B36">
      <w:pPr>
        <w:pStyle w:val="a7"/>
        <w:numPr>
          <w:ilvl w:val="1"/>
          <w:numId w:val="14"/>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lastRenderedPageBreak/>
        <w:t>Մշակել հանձնարարականի ժամանակացույցի ճշգրտումներ</w:t>
      </w:r>
    </w:p>
    <w:p w14:paraId="149097DD" w14:textId="77777777" w:rsidR="00E53298" w:rsidRPr="005575A8" w:rsidRDefault="00E53298" w:rsidP="009C1B36">
      <w:pPr>
        <w:pStyle w:val="a7"/>
        <w:numPr>
          <w:ilvl w:val="1"/>
          <w:numId w:val="14"/>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սկզբնական հաշվետվություն՝ ներառելով վերը նշված բոլորը, ինչպես նաև աշխարհագրական և այլ առկա տվյալների վերանայման վերլուծությունները։</w:t>
      </w:r>
    </w:p>
    <w:p w14:paraId="0A1EAAD1" w14:textId="77777777" w:rsidR="00E53298" w:rsidRPr="005575A8" w:rsidRDefault="00E53298" w:rsidP="00E53298">
      <w:pPr>
        <w:spacing w:before="360" w:after="120" w:line="259" w:lineRule="auto"/>
        <w:ind w:left="1080" w:hanging="1080"/>
        <w:jc w:val="both"/>
        <w:rPr>
          <w:rFonts w:ascii="GHEA Grapalat" w:hAnsi="GHEA Grapalat" w:cs="Calibri"/>
          <w:b/>
          <w:bCs/>
          <w:strike/>
          <w:sz w:val="20"/>
          <w:szCs w:val="20"/>
        </w:rPr>
      </w:pPr>
      <w:r w:rsidRPr="005575A8">
        <w:rPr>
          <w:rFonts w:ascii="GHEA Grapalat" w:hAnsi="GHEA Grapalat" w:cs="Calibri"/>
          <w:b/>
          <w:bCs/>
          <w:sz w:val="20"/>
          <w:szCs w:val="20"/>
        </w:rPr>
        <w:t xml:space="preserve">Գործունեություն 2. Առաջնային սոցիալ-տնտեսական տվյալների հավաքագրում և զեկույցի ներկայացում  </w:t>
      </w:r>
    </w:p>
    <w:p w14:paraId="558BC9E0"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color w:val="000000" w:themeColor="text1"/>
          <w:sz w:val="20"/>
          <w:szCs w:val="20"/>
        </w:rPr>
      </w:pPr>
      <w:r w:rsidRPr="005575A8">
        <w:rPr>
          <w:rFonts w:ascii="GHEA Grapalat" w:hAnsi="GHEA Grapalat" w:cs="Calibri"/>
          <w:sz w:val="20"/>
          <w:szCs w:val="20"/>
        </w:rPr>
        <w:t xml:space="preserve">Կազմակերպել </w:t>
      </w:r>
      <w:r w:rsidRPr="005575A8">
        <w:rPr>
          <w:rFonts w:ascii="GHEA Grapalat" w:hAnsi="GHEA Grapalat" w:cs="Calibri"/>
          <w:color w:val="000000" w:themeColor="text1"/>
          <w:sz w:val="20"/>
          <w:szCs w:val="20"/>
        </w:rPr>
        <w:t>Հետազոտություն անցկացնել ԲԾԻԳ-ի հետ համաձայնեցված հարցման մեթոդաբանության համաձայն և հավաքել Ծրագրի թիրախային համայնքների լանդշաֆտային հատվածի առաջնային սոցիալ-տնտեսական տվյալներ՝ կիրառելով սեռի/տարիքի և սոցիալական հավասարության տեսանկյունից, ինչպես նաև սոցիալապես ներառական մոտեցում ողջ վերլուծության ընթացքում՝ ելակետային տվյալներ սահմանելու համար հետևյալի վերաբերյալ՝ i) հողերի դեգրադացիայի ազդեցությունը պարենային անվտանգության, գյուղատնտեսական եկամտի, աղքատության, աշխատանքի արտադրողականության և տեղահանման/միգրացիայի վրա, և ii) հողերի դեգրադացիայի, շարժիչ ուժերի և ազդեցության վերաբերյալ գիտելիքների մակարդակը, ինչպես նաև առաջարկել վերապատրաստման առաջարկներ որոշակի խմբերի, այդ թվում՝ ֆերմերների և համայնքային կառավարիչների համար։</w:t>
      </w:r>
    </w:p>
    <w:p w14:paraId="6ECC67D2"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color w:val="000000" w:themeColor="text1"/>
          <w:sz w:val="20"/>
          <w:szCs w:val="20"/>
        </w:rPr>
        <w:t xml:space="preserve">Ամենօրյա հիմունքներով կառավարել հարցումների ընթացքը և վերահսկել </w:t>
      </w:r>
      <w:r w:rsidRPr="005575A8">
        <w:rPr>
          <w:rFonts w:ascii="GHEA Grapalat" w:hAnsi="GHEA Grapalat" w:cs="Calibri"/>
          <w:sz w:val="20"/>
          <w:szCs w:val="20"/>
        </w:rPr>
        <w:t>համայնք-մասնավոր տնտեսությունների հարցումը և Ծրագրի թիմին տրամադրել հարցման առաջընթացի վերաբերյալ շաբաթական բազային հաշվետվություններ։</w:t>
      </w:r>
    </w:p>
    <w:p w14:paraId="32B7CE23"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Համայնք-մասնավոր տնտեսությունների հարցման տվյալները տրամադրել Ծրագրի թիմին, անցկացնել վերլուծություն՝ i) հողերի դեգրադացիայի և սոցիալ-տնտեսական ազդեցությունների, ինչպիսիք են պարենային անապահովությունը, աղքատությունը, տնային տնտեսությունների եկամուտը, աշխատանքի արտադրողականությունը և վերաբնակեցումը, միջև պատճառահետևանքային կապի, ինչպես նաև ii) հողերի դեգրադացիայի, շարժիչ ուժերի և Սևանա լճի ավազանի լանդշաֆտի ազդեցության վերաբերյալ գիտելիքների վերլուծություն, հատուկ ուշադրություն դարձնելով Ծրագրի 6 թիրախային համայնքների պատմականորեն մարգինալացված և խոցելի բնակավայրերին։</w:t>
      </w:r>
    </w:p>
    <w:p w14:paraId="506BEF74"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Սոցիալ-տնտեսական տվյալներ են անհրաժեշտ արոտավայրերի/արոտավայրերի առողջության գնահատման մեկնաբանմանը նպաստելու և մարդածին շարժիչ ուժերը, ճնշումները, վիճակը, ազդեցությունը և հողերի դեգրադացիայի նկատմամբ արձագանքները մեկնաբանելու համար: Որոշ դեպքերում արոտավայրերի/արոտավայրերի առողջության գնահատումը կհամաձայնեցվի այլ ազգային գնահատումների և հաշվետվությունների մեխանիզմների հետ:</w:t>
      </w:r>
    </w:p>
    <w:p w14:paraId="57CE0DB4"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Ներկայացնել նախնական զեկույցի նախագիծ՝ հողերի դեգրադացիայի սոցիալ-տնտեսական ելակետային ցուցանիշների վերաբերյալ՝ պարենային և սննդային անվտանգության, եկամտի, աղքատության, աշխատանքի արտադրողականության և վերաբնակեցման/միգրացիայի վրա, և հակառակը՝ սոցիալ-տնտեսական իրավիճակի ազդեցությունը բնական ռեսուրսների, մասնավորապես՝ արոտավայրերի/խոտհարքների, վարելահողերի և անտառային տարածքների օգտագործման վրա, որոնք առաջացնում են հողերի դեգրադացիայի տարբեր մակարդակներ։</w:t>
      </w:r>
    </w:p>
    <w:p w14:paraId="16F0A70F"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Առաջարկել սննդի համակարգերը վերականգնման ջանքերում ինտեգրելու լավագույն փորձը։</w:t>
      </w:r>
    </w:p>
    <w:p w14:paraId="294596CF" w14:textId="77777777" w:rsidR="00E53298" w:rsidRPr="005575A8" w:rsidRDefault="00E53298" w:rsidP="009C1B36">
      <w:pPr>
        <w:pStyle w:val="a7"/>
        <w:numPr>
          <w:ilvl w:val="1"/>
          <w:numId w:val="1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Ներկայացրեք ագրոէկոլոգիական և վերականգնողական գյուղատնտեսության մեթոդների միջազգային լավագույն փորձի օրինակներ, որոնք նպաստում են հողի վերականգնմանը, ածխածնի կլանմանը և կենսաբազմազանության պահպանմանը։</w:t>
      </w:r>
    </w:p>
    <w:p w14:paraId="6DB74B0E" w14:textId="77777777" w:rsidR="00E53298" w:rsidRPr="005575A8" w:rsidRDefault="00E53298" w:rsidP="00E53298">
      <w:pPr>
        <w:spacing w:before="360" w:after="12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Գործունեություն 3. Հարցման տվյալների վերլուծություն և տեխնիկական հաշվետվության մշակում</w:t>
      </w:r>
    </w:p>
    <w:p w14:paraId="2BC73958" w14:textId="77777777" w:rsidR="00E53298" w:rsidRPr="005575A8" w:rsidRDefault="00E53298" w:rsidP="009C1B36">
      <w:pPr>
        <w:pStyle w:val="a7"/>
        <w:numPr>
          <w:ilvl w:val="1"/>
          <w:numId w:val="1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lastRenderedPageBreak/>
        <w:t>Մշակել ամփոփ վիճակագրություն՝ սկզբնական սոցիալ-տնտեսական տվյալների վերլուծությունից ստացված հիմնական պատկերացումները սինթեզելու համար: Սա ներառում է տուժած տարածքների, հողի արտադրողականության, պարենային անվտանգության, եկամտի, աղքատության, աշխատանքի արտադրողականության և վերաբնակեցման/միգրացիայի վրա ազդեցության բացահայտումը, ինչպես նաև վերականգնման առաջնահերթ ոլորտների, ծախսարդյունավետ միջամտությունների և էկոհամակարգային ծառայությունների հնարավոր բարելավումների վերաբերյալ առաջարկությունների ներկայացումը՝ հարմարեցված սոցիալ-տնտեսական տվյալներին:</w:t>
      </w:r>
    </w:p>
    <w:p w14:paraId="14EFB61E" w14:textId="77777777" w:rsidR="00E53298" w:rsidRPr="005575A8" w:rsidRDefault="00E53298" w:rsidP="009C1B36">
      <w:pPr>
        <w:pStyle w:val="a7"/>
        <w:numPr>
          <w:ilvl w:val="1"/>
          <w:numId w:val="1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տեխնիկական զեկույց, որը մանրամասն կներկայացնի հետազոտության մեթոդաբանությունը, ներառյալ (բայց չսահմանափակվելով դրանով) մոդելի նկարագրությունը, հիմնական ենթադրությունները, օգտագործված տվյալների հավաքածուները/աղբյուրները և վերլուծական արդյունքները, որոնք ամփոփում են հողերի դեգրադացիայի սոցիալ-տնտեսական ազդեցությունները և բացահայտում են ֆերմերների և համայնքային կառավարիչների գիտելիքները հողերի դեգրադացիայի, դրա շարժիչ ուժերի և ազդեցության վերաբերյալ, և առաջարկել վերապատրաստման առաջարկներ, որոնք վերջնականապես կներկայացվեն որպես տեխնիկական առաջադրանք/աշխատանքային առաջադրանք։</w:t>
      </w:r>
    </w:p>
    <w:p w14:paraId="4B2A6BDF" w14:textId="77777777" w:rsidR="00E53298" w:rsidRPr="005575A8" w:rsidRDefault="00E53298" w:rsidP="009C1B36">
      <w:pPr>
        <w:pStyle w:val="a7"/>
        <w:numPr>
          <w:ilvl w:val="1"/>
          <w:numId w:val="1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Տրամադրել տեխնիկական ուղեցույց և աջակցություն՝ ԲԾԻԳ-ում տվյալների բազայի պատշաճ պահպանում ապահովելու համար և օգնել մշակել կանոնավոր թարմացումների պլան/մեխանիզմ։</w:t>
      </w:r>
    </w:p>
    <w:p w14:paraId="35793516" w14:textId="77777777" w:rsidR="00E53298" w:rsidRPr="005575A8" w:rsidRDefault="00E53298" w:rsidP="00E53298">
      <w:pPr>
        <w:spacing w:before="360" w:after="12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Գործունեություն 4. Տարածական LULC շերտերի ստեղծում</w:t>
      </w:r>
    </w:p>
    <w:p w14:paraId="05F65620"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Ներբեռնեք ամպերից զերծ պատկերներ (օրինակ՝ Landsat, Sentinel) 2009, 2011, 2013, 2015, 2018, 2021 և 2023/2024 թվականների համար, կատարել տվյալների նախնական մշակում՝ երկրաչափական և մթնոլորտային աղավաղումները շտկելու, ինչպես նաև ռադիոմետրիկ ուղղումներ կատարելու համար։</w:t>
      </w:r>
    </w:p>
    <w:p w14:paraId="5652C7E4"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Բարձր թույլտվության ստուգման և տեղանքի մակարդակի մանրամասն գնահատման համար՝ սանտիմետրային մակարդակի տարածական լուծաչափով անօդաչու թռչող սարքի պատկերներ ստեղծել, որոնք հատկապես արժեքավոր են դաշտային ստուգման, մանր մասշտաբի LULC դասակարգման ճշգրտության գնահատման և փոքրածավալ վերականգնողական միջամտությունների մոնիթորինգի կատարման ընթացքում։</w:t>
      </w:r>
    </w:p>
    <w:p w14:paraId="40CB4D7F"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Համագործակցել ԲԾԻԳ թիմի հետ՝ հողածածկույթի տեսակների դասակարգման սխեման և ընդունելի տարածական լուծաչափը սահմանելու համար: Սահմանել դասակարգման սխեմա, որը համապատասխանում է Ծրագրի նպատակներին և համապատասխան ստանդարտներին (օրինակ՝ FAO LCCS կամ ազգային հողածածկույթի դասակարգում)՝ Ծրագրի թիմի հետ համակարգելով:</w:t>
      </w:r>
    </w:p>
    <w:p w14:paraId="5268C88B"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Հավաքել բարձրորակ ուսուցողական տվյալներ պատկերների դասակարգման համար՝ կա՛մ թվայնացման, կա՛մ դաշտային այցելություններից հավաքագրման միջոցով։</w:t>
      </w:r>
    </w:p>
    <w:p w14:paraId="18E25A4F"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Կատարել պատկերի դասակարգում՝ օգտագործելով տվյալների բազմությունը։</w:t>
      </w:r>
    </w:p>
    <w:p w14:paraId="3EAF4C0F"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Իրականացնել բոլոր դասակարգված պատկերների ճշգրտության գնահատումներ՝ ապահովելով միջազգայնորեն ընդունված շեմերին համապատասխան առնվազն 75% ընդհանուր ճշգրտություն, միաժամանակ ձգտելով առաջնահերթ քարտեզների համար ≥85% ճշգրտության։</w:t>
      </w:r>
    </w:p>
    <w:p w14:paraId="6605C09A"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Արբանյակային պատկերների նախնական մշակումը կարևոր քայլ է պատկերի դասակարգումից և փոփոխությունների հայտնաբերումից առաջ, քանի որ այն մեղմացնում է սենսորի, մթնոլորտային և տեղագրական գործոնների ազդեցությունը։</w:t>
      </w:r>
    </w:p>
    <w:p w14:paraId="05BAB608" w14:textId="77777777" w:rsidR="00E53298" w:rsidRPr="005575A8" w:rsidRDefault="00E53298" w:rsidP="009C1B36">
      <w:pPr>
        <w:pStyle w:val="a7"/>
        <w:numPr>
          <w:ilvl w:val="1"/>
          <w:numId w:val="19"/>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 xml:space="preserve">Անցկացնել առկա LULC տվյալների բազաների  վերանայում՝ Սևանա լճի ացազանում հողերի դեգրադացիայի և LULC փոփոխության հիմնական իրադարձությունները բացահայտելու համար, ընդգծելով կարևոր ժամկետները, ներառելով 2035 և 2055 թվականների համար ապագա LULC կանխատեսումների կարողությունը՝ ներառելով հեռազննման տվյալների և տարածական մոդելավորման </w:t>
      </w:r>
      <w:r w:rsidRPr="005575A8">
        <w:rPr>
          <w:rFonts w:ascii="GHEA Grapalat" w:hAnsi="GHEA Grapalat" w:cs="Calibri"/>
          <w:sz w:val="20"/>
          <w:szCs w:val="20"/>
        </w:rPr>
        <w:lastRenderedPageBreak/>
        <w:t>վրա հիմնված համապատասխան կլիմայական կանխատեսումները (օրինակ՝ տեղումների և ջերմաստիճանի փոփոխության սցենարներ), քանի որ դրանք կարևոր են 2035 և 2055 թվականների համար հողածածկույթի փոփոխությունների և հողերի դեգրադացիայի ռիսկերի հուսալի և տարածականորեն հիմնավորված կանխատեսման համար։</w:t>
      </w:r>
    </w:p>
    <w:p w14:paraId="66E5FB77" w14:textId="77777777" w:rsidR="00E53298" w:rsidRPr="005575A8" w:rsidRDefault="00E53298" w:rsidP="009C1B36">
      <w:pPr>
        <w:pStyle w:val="a7"/>
        <w:numPr>
          <w:ilvl w:val="1"/>
          <w:numId w:val="19"/>
        </w:numPr>
        <w:tabs>
          <w:tab w:val="left" w:pos="450"/>
        </w:tabs>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Անցկացնել հողային ծածկույթի փոփոխությունների վերլուծություն ընտրված ժամանակահատվածներում /վերլուծելով հողօգտագործման/հողային ծածկույթի փոփոխությունները, որոնք ընդգրկում են անցյալից մինչև ներկա և ապագա ազդեցությունները/ռիսկերը։</w:t>
      </w:r>
    </w:p>
    <w:p w14:paraId="1FECE4AA" w14:textId="77777777" w:rsidR="00E53298" w:rsidRPr="005575A8" w:rsidRDefault="00E53298" w:rsidP="009C1B36">
      <w:pPr>
        <w:pStyle w:val="a7"/>
        <w:numPr>
          <w:ilvl w:val="1"/>
          <w:numId w:val="19"/>
        </w:numPr>
        <w:tabs>
          <w:tab w:val="left" w:pos="450"/>
        </w:tabs>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Ինտեգրել դասակարգված LULC տվյալները այլ համապատասխան տարածական տվյալների հավաքածուների հետ (օրինակ՝ հողի տեսակներ, բուսական ծածկույթ, տեղումներ, էրոզիայի շերտեր)՝ դեգրադացված տարածքները քարտեզագրելու և Սևանա լճի ավազանում  ռիսկի գոտիները սահմանազատելու համար:</w:t>
      </w:r>
    </w:p>
    <w:p w14:paraId="5E0D1ED4" w14:textId="77777777" w:rsidR="00E53298" w:rsidRPr="005575A8" w:rsidRDefault="00E53298" w:rsidP="009C1B36">
      <w:pPr>
        <w:pStyle w:val="a7"/>
        <w:numPr>
          <w:ilvl w:val="1"/>
          <w:numId w:val="19"/>
        </w:numPr>
        <w:tabs>
          <w:tab w:val="left" w:pos="450"/>
        </w:tabs>
        <w:spacing w:before="120" w:after="120" w:line="259" w:lineRule="auto"/>
        <w:ind w:left="450" w:hanging="450"/>
        <w:contextualSpacing w:val="0"/>
        <w:jc w:val="both"/>
        <w:rPr>
          <w:rFonts w:ascii="GHEA Grapalat" w:hAnsi="GHEA Grapalat" w:cs="Calibri"/>
          <w:sz w:val="20"/>
          <w:szCs w:val="20"/>
        </w:rPr>
      </w:pPr>
      <w:r w:rsidRPr="005575A8">
        <w:rPr>
          <w:rFonts w:ascii="GHEA Grapalat" w:hAnsi="GHEA Grapalat" w:cs="Calibri"/>
          <w:sz w:val="20"/>
          <w:szCs w:val="20"/>
        </w:rPr>
        <w:t>Ստեղծել հողածածկույթի և դրա ժամանակային դինամիկայի վերաբերյալ հիմնական վիճակագրություն՝ ընդգծելով հողերի դեգրադացիայի նշանակալի օրինաչափությունները և հողածածկույթի հիմնական փոփոխությունների իրադարձությունները ԼՀԲ լանդշաֆտում: Հատուկ ուշադրություն պետք է դարձնել արոտավայրերին, խոտհարքներին, վարելահողերին և անտառային տարածքներին:</w:t>
      </w:r>
    </w:p>
    <w:p w14:paraId="38649963" w14:textId="77777777" w:rsidR="00E53298" w:rsidRPr="005575A8" w:rsidRDefault="00E53298" w:rsidP="009C1B36">
      <w:pPr>
        <w:pStyle w:val="a7"/>
        <w:numPr>
          <w:ilvl w:val="1"/>
          <w:numId w:val="19"/>
        </w:numPr>
        <w:tabs>
          <w:tab w:val="left" w:pos="450"/>
        </w:tabs>
        <w:spacing w:before="120" w:after="120" w:line="259" w:lineRule="auto"/>
        <w:ind w:left="450" w:hanging="450"/>
        <w:contextualSpacing w:val="0"/>
        <w:jc w:val="both"/>
        <w:rPr>
          <w:rFonts w:ascii="GHEA Grapalat" w:hAnsi="GHEA Grapalat" w:cs="Calibri"/>
          <w:sz w:val="20"/>
          <w:szCs w:val="20"/>
        </w:rPr>
      </w:pPr>
      <w:r w:rsidRPr="005575A8">
        <w:rPr>
          <w:rFonts w:ascii="GHEA Grapalat" w:hAnsi="GHEA Grapalat" w:cs="Calibri"/>
          <w:sz w:val="20"/>
          <w:szCs w:val="20"/>
        </w:rPr>
        <w:t>Ներկայացնել արդյունքները և վավերացնել Ծրագրի թիմի և ընտրված շահագրգիռ կողմերի հետ։</w:t>
      </w:r>
    </w:p>
    <w:p w14:paraId="065D33CD" w14:textId="77777777" w:rsidR="00E53298" w:rsidRPr="005575A8" w:rsidRDefault="00E53298" w:rsidP="00E53298">
      <w:pPr>
        <w:spacing w:before="360" w:after="12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Գործունեություն 5. Տարածական LULC շերտերի վերանայում և վերլուծություն</w:t>
      </w:r>
    </w:p>
    <w:p w14:paraId="4098E1DD" w14:textId="77777777" w:rsidR="00E53298" w:rsidRPr="005575A8" w:rsidRDefault="00E53298" w:rsidP="009C1B36">
      <w:pPr>
        <w:pStyle w:val="a7"/>
        <w:numPr>
          <w:ilvl w:val="1"/>
          <w:numId w:val="13"/>
        </w:numPr>
        <w:spacing w:before="120" w:after="120" w:line="259" w:lineRule="auto"/>
        <w:ind w:left="360"/>
        <w:contextualSpacing w:val="0"/>
        <w:jc w:val="both"/>
        <w:rPr>
          <w:rFonts w:ascii="GHEA Grapalat" w:hAnsi="GHEA Grapalat" w:cs="Calibri"/>
          <w:color w:val="000000"/>
          <w:sz w:val="20"/>
          <w:szCs w:val="20"/>
        </w:rPr>
      </w:pPr>
      <w:r w:rsidRPr="005575A8">
        <w:rPr>
          <w:rFonts w:ascii="GHEA Grapalat" w:hAnsi="GHEA Grapalat" w:cs="Calibri"/>
          <w:sz w:val="20"/>
          <w:szCs w:val="20"/>
        </w:rPr>
        <w:t>Համագործակցել ԲԾԻԳ թիմի անդամների հետ՝</w:t>
      </w:r>
    </w:p>
    <w:p w14:paraId="441DC370" w14:textId="77777777" w:rsidR="00E53298" w:rsidRPr="005575A8" w:rsidRDefault="00E53298" w:rsidP="009C1B36">
      <w:pPr>
        <w:pStyle w:val="a7"/>
        <w:numPr>
          <w:ilvl w:val="1"/>
          <w:numId w:val="25"/>
        </w:numPr>
        <w:spacing w:before="120" w:after="120" w:line="259" w:lineRule="auto"/>
        <w:ind w:left="630" w:hanging="270"/>
        <w:contextualSpacing w:val="0"/>
        <w:jc w:val="both"/>
        <w:rPr>
          <w:rFonts w:ascii="GHEA Grapalat" w:hAnsi="GHEA Grapalat" w:cs="Calibri"/>
          <w:sz w:val="20"/>
          <w:szCs w:val="20"/>
        </w:rPr>
      </w:pPr>
      <w:r w:rsidRPr="005575A8">
        <w:rPr>
          <w:rFonts w:ascii="GHEA Grapalat" w:hAnsi="GHEA Grapalat" w:cs="Calibri"/>
          <w:sz w:val="20"/>
          <w:szCs w:val="20"/>
        </w:rPr>
        <w:t>Անցկացնել ինչպես պատմական LULC փոփոխությունների գրասենյակային վերանայում և վերլուծություն, այնպես էլ LULC փոփոխությունները կանխատեսել՝ հաշվի առնելով սոցիալ-տնտեսական և կլիմայական սցենարները։</w:t>
      </w:r>
    </w:p>
    <w:p w14:paraId="44DF6598" w14:textId="77777777" w:rsidR="00E53298" w:rsidRPr="005575A8" w:rsidRDefault="00E53298" w:rsidP="009C1B36">
      <w:pPr>
        <w:pStyle w:val="a7"/>
        <w:numPr>
          <w:ilvl w:val="1"/>
          <w:numId w:val="25"/>
        </w:numPr>
        <w:spacing w:before="120" w:after="120" w:line="259" w:lineRule="auto"/>
        <w:ind w:left="630" w:hanging="270"/>
        <w:contextualSpacing w:val="0"/>
        <w:jc w:val="both"/>
        <w:rPr>
          <w:rFonts w:ascii="GHEA Grapalat" w:hAnsi="GHEA Grapalat" w:cs="Calibri"/>
          <w:sz w:val="20"/>
          <w:szCs w:val="20"/>
        </w:rPr>
      </w:pPr>
      <w:r w:rsidRPr="005575A8">
        <w:rPr>
          <w:rFonts w:ascii="GHEA Grapalat" w:hAnsi="GHEA Grapalat" w:cs="Calibri"/>
          <w:sz w:val="20"/>
          <w:szCs w:val="20"/>
        </w:rPr>
        <w:t>Բացահայտել Սևանա լճի ավազանի լանդշաֆտում հողերի դեգրադացիայի հիմնական օրինաչափությունները՝ ընդգծելով հողերի դեգրադացիայի և ծածկույթի փոփոխության հիմնական իրադարձությունները՝ կենտրոնանալով այն հիմնական ամսաթվերի վրա, որոնք կծառայեն հողերի փոփոխության դիտարկմանը, մոնիթորինգին և քանակականացմանը՝ ժամանակի երկու կետում փոփոխությունների հայտնաբերումից դեպի ժամանակի մեջ անընդհատ մոնիթորինգ և հետևում անցնելու պարադիգմայի շրջանակներում՝ օգտագործելով խիտ ժամանակային շարքերի դիտարկումներ՝ հողերի փոփոխության վերաբերյալ նոր տեղեկատվություն ստանալու հնարավորությամբ, ինչպիսիք են էկոհամակարգի առողջության և վիճակի աննշան փոփոխությունները, ինչպես նաև բուսականության արտադրողականության երկարաժամկետ միտումը։</w:t>
      </w:r>
    </w:p>
    <w:p w14:paraId="4949641E" w14:textId="77777777" w:rsidR="00E53298" w:rsidRPr="005575A8" w:rsidRDefault="00E53298" w:rsidP="009C1B36">
      <w:pPr>
        <w:pStyle w:val="a7"/>
        <w:numPr>
          <w:ilvl w:val="1"/>
          <w:numId w:val="25"/>
        </w:numPr>
        <w:spacing w:before="120" w:after="120" w:line="259" w:lineRule="auto"/>
        <w:ind w:left="630" w:hanging="270"/>
        <w:contextualSpacing w:val="0"/>
        <w:jc w:val="both"/>
        <w:rPr>
          <w:rFonts w:ascii="GHEA Grapalat" w:hAnsi="GHEA Grapalat" w:cs="Calibri"/>
          <w:sz w:val="20"/>
          <w:szCs w:val="20"/>
        </w:rPr>
      </w:pPr>
      <w:r w:rsidRPr="005575A8">
        <w:rPr>
          <w:rFonts w:ascii="GHEA Grapalat" w:hAnsi="GHEA Grapalat" w:cs="Calibri"/>
          <w:sz w:val="20"/>
          <w:szCs w:val="20"/>
        </w:rPr>
        <w:t>Դիտարկենք ստորև առաջարկվող գործիքակազմում ներդրված ավտոմատացված դիտարկման, մոնիթորինգի և LULC փոփոխությունների քանակականացման մոդուլը, որը կարող է պատասխանել հետևյալ հարցերին.</w:t>
      </w:r>
    </w:p>
    <w:p w14:paraId="1F929BF5" w14:textId="77777777" w:rsidR="00E53298" w:rsidRPr="005575A8" w:rsidRDefault="00E53298" w:rsidP="009C1B36">
      <w:pPr>
        <w:pStyle w:val="a7"/>
        <w:numPr>
          <w:ilvl w:val="0"/>
          <w:numId w:val="36"/>
        </w:numPr>
        <w:ind w:left="1354"/>
        <w:contextualSpacing w:val="0"/>
        <w:jc w:val="both"/>
        <w:rPr>
          <w:rFonts w:ascii="GHEA Grapalat" w:hAnsi="GHEA Grapalat" w:cs="Calibri"/>
          <w:sz w:val="20"/>
          <w:szCs w:val="20"/>
        </w:rPr>
      </w:pPr>
      <w:r w:rsidRPr="005575A8">
        <w:rPr>
          <w:rFonts w:ascii="GHEA Grapalat" w:hAnsi="GHEA Grapalat" w:cs="Calibri"/>
          <w:sz w:val="20"/>
          <w:szCs w:val="20"/>
        </w:rPr>
        <w:t>երբ - փոխել ժամանակը</w:t>
      </w:r>
    </w:p>
    <w:p w14:paraId="5675BD4D" w14:textId="77777777" w:rsidR="00E53298" w:rsidRPr="005575A8" w:rsidRDefault="00E53298" w:rsidP="009C1B36">
      <w:pPr>
        <w:pStyle w:val="a7"/>
        <w:numPr>
          <w:ilvl w:val="0"/>
          <w:numId w:val="36"/>
        </w:numPr>
        <w:ind w:left="1354"/>
        <w:contextualSpacing w:val="0"/>
        <w:jc w:val="both"/>
        <w:rPr>
          <w:rFonts w:ascii="GHEA Grapalat" w:hAnsi="GHEA Grapalat" w:cs="Calibri"/>
          <w:sz w:val="20"/>
          <w:szCs w:val="20"/>
        </w:rPr>
      </w:pPr>
      <w:r w:rsidRPr="005575A8">
        <w:rPr>
          <w:rFonts w:ascii="GHEA Grapalat" w:hAnsi="GHEA Grapalat" w:cs="Calibri"/>
          <w:sz w:val="20"/>
          <w:szCs w:val="20"/>
        </w:rPr>
        <w:t>որտեղ - փոխել գտնվելու վայրը</w:t>
      </w:r>
    </w:p>
    <w:p w14:paraId="7DEC0EC2" w14:textId="77777777" w:rsidR="00E53298" w:rsidRPr="005575A8" w:rsidRDefault="00E53298" w:rsidP="009C1B36">
      <w:pPr>
        <w:pStyle w:val="a7"/>
        <w:numPr>
          <w:ilvl w:val="0"/>
          <w:numId w:val="36"/>
        </w:numPr>
        <w:ind w:left="1354"/>
        <w:contextualSpacing w:val="0"/>
        <w:jc w:val="both"/>
        <w:rPr>
          <w:rFonts w:ascii="GHEA Grapalat" w:hAnsi="GHEA Grapalat" w:cs="Calibri"/>
          <w:sz w:val="20"/>
          <w:szCs w:val="20"/>
        </w:rPr>
      </w:pPr>
      <w:r w:rsidRPr="005575A8">
        <w:rPr>
          <w:rFonts w:ascii="GHEA Grapalat" w:hAnsi="GHEA Grapalat" w:cs="Calibri"/>
          <w:sz w:val="20"/>
          <w:szCs w:val="20"/>
        </w:rPr>
        <w:t>ինչ - փոխել նպատակը</w:t>
      </w:r>
    </w:p>
    <w:p w14:paraId="63FF15DF" w14:textId="77777777" w:rsidR="00E53298" w:rsidRPr="005575A8" w:rsidRDefault="00E53298" w:rsidP="009C1B36">
      <w:pPr>
        <w:pStyle w:val="a7"/>
        <w:numPr>
          <w:ilvl w:val="0"/>
          <w:numId w:val="36"/>
        </w:numPr>
        <w:ind w:left="1354"/>
        <w:contextualSpacing w:val="0"/>
        <w:jc w:val="both"/>
        <w:rPr>
          <w:rFonts w:ascii="GHEA Grapalat" w:hAnsi="GHEA Grapalat" w:cs="Calibri"/>
          <w:sz w:val="20"/>
          <w:szCs w:val="20"/>
        </w:rPr>
      </w:pPr>
      <w:r w:rsidRPr="005575A8">
        <w:rPr>
          <w:rFonts w:ascii="GHEA Grapalat" w:hAnsi="GHEA Grapalat" w:cs="Calibri"/>
          <w:sz w:val="20"/>
          <w:szCs w:val="20"/>
        </w:rPr>
        <w:t>ինչպես փոխել չափանիշը, և</w:t>
      </w:r>
    </w:p>
    <w:p w14:paraId="4BF6ED58" w14:textId="77777777" w:rsidR="00E53298" w:rsidRPr="005575A8" w:rsidRDefault="00E53298" w:rsidP="009C1B36">
      <w:pPr>
        <w:pStyle w:val="a7"/>
        <w:numPr>
          <w:ilvl w:val="0"/>
          <w:numId w:val="36"/>
        </w:numPr>
        <w:ind w:left="1354"/>
        <w:contextualSpacing w:val="0"/>
        <w:jc w:val="both"/>
        <w:rPr>
          <w:rFonts w:ascii="GHEA Grapalat" w:hAnsi="GHEA Grapalat" w:cs="Calibri"/>
          <w:sz w:val="20"/>
          <w:szCs w:val="20"/>
        </w:rPr>
      </w:pPr>
      <w:r w:rsidRPr="005575A8">
        <w:rPr>
          <w:rFonts w:ascii="GHEA Grapalat" w:hAnsi="GHEA Grapalat" w:cs="Calibri"/>
          <w:sz w:val="20"/>
          <w:szCs w:val="20"/>
        </w:rPr>
        <w:t>ինչու - տեղի ունեցավ փոփոխության գործակալը։</w:t>
      </w:r>
    </w:p>
    <w:p w14:paraId="5AFC20EF" w14:textId="77777777" w:rsidR="00E53298" w:rsidRPr="005575A8" w:rsidRDefault="00E53298" w:rsidP="009C1B36">
      <w:pPr>
        <w:pStyle w:val="a7"/>
        <w:numPr>
          <w:ilvl w:val="1"/>
          <w:numId w:val="25"/>
        </w:numPr>
        <w:spacing w:before="120" w:after="120" w:line="259" w:lineRule="auto"/>
        <w:ind w:left="630" w:hanging="270"/>
        <w:contextualSpacing w:val="0"/>
        <w:jc w:val="both"/>
        <w:rPr>
          <w:rFonts w:ascii="GHEA Grapalat" w:hAnsi="GHEA Grapalat" w:cs="Calibri"/>
          <w:sz w:val="20"/>
          <w:szCs w:val="20"/>
        </w:rPr>
      </w:pPr>
      <w:r w:rsidRPr="005575A8">
        <w:rPr>
          <w:rFonts w:ascii="GHEA Grapalat" w:hAnsi="GHEA Grapalat" w:cs="Calibri"/>
          <w:sz w:val="20"/>
          <w:szCs w:val="20"/>
        </w:rPr>
        <w:t>Ցուցադրեք այս ֆունկցիոնալությունները Սևանա լճի ավազանի լանդշաֆտային արոտավայրերի/խոտհարքների, վարելահողերի և անտառների համար։</w:t>
      </w:r>
    </w:p>
    <w:p w14:paraId="1588541B" w14:textId="77777777" w:rsidR="00E53298" w:rsidRPr="005575A8" w:rsidRDefault="00E53298" w:rsidP="009C1B36">
      <w:pPr>
        <w:pStyle w:val="a7"/>
        <w:numPr>
          <w:ilvl w:val="1"/>
          <w:numId w:val="13"/>
        </w:numPr>
        <w:spacing w:before="24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lastRenderedPageBreak/>
        <w:t>Սահմանել լրացուցիչ տվյալների պահանջները և կազմել համապարփակ բազային գնահատման, վերականգնման հնարավորությունների քարտեզագրման և սցենարների մշակման համար անհրաժեշտ տեղեկատվության ցանկ։</w:t>
      </w:r>
    </w:p>
    <w:p w14:paraId="2A0F5D23" w14:textId="77777777" w:rsidR="00E53298" w:rsidRPr="005575A8" w:rsidRDefault="00E53298" w:rsidP="009C1B36">
      <w:pPr>
        <w:pStyle w:val="a7"/>
        <w:numPr>
          <w:ilvl w:val="1"/>
          <w:numId w:val="13"/>
        </w:numPr>
        <w:spacing w:before="24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t>Բացատրեք հողերի դեգրադացիայի շարժիչ ուժերը Սևանա լճի ավազանի լանդշաֆտի համատեքստում՝ ընդգծելով նպաստող գործոններ, ինչպիսիք են բնակչության աճի փոփոխությունը, ռեսուրսների գերշահագործումը, սննդի պահանջարկի աճը, շուկայի անկայունությունը և կլիմայի փոփոխությունը, միաժամանակ նույնականացնելով այդ գործոնների հետ կապված համապատասխան աշխարհագրական տարածական շերտերը։</w:t>
      </w:r>
    </w:p>
    <w:p w14:paraId="2A74CC93" w14:textId="77777777" w:rsidR="00E53298" w:rsidRPr="005575A8" w:rsidRDefault="00E53298" w:rsidP="009C1B36">
      <w:pPr>
        <w:pStyle w:val="a7"/>
        <w:numPr>
          <w:ilvl w:val="1"/>
          <w:numId w:val="13"/>
        </w:numPr>
        <w:spacing w:before="12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t>Վերլուծել և սինթեզել սեփական ստեղծված շերտերի միջոցով Ծրագրի թիմի կամ որևէ այլ հրապարակված աղբյուրի կողմից տրամադրված առկա քարտեզագրական արտադրանքները։</w:t>
      </w:r>
    </w:p>
    <w:p w14:paraId="5DD8FA78" w14:textId="77777777" w:rsidR="00E53298" w:rsidRPr="005575A8" w:rsidRDefault="00E53298" w:rsidP="009C1B36">
      <w:pPr>
        <w:pStyle w:val="a7"/>
        <w:numPr>
          <w:ilvl w:val="1"/>
          <w:numId w:val="13"/>
        </w:numPr>
        <w:spacing w:before="120" w:after="120" w:line="259" w:lineRule="auto"/>
        <w:ind w:left="360"/>
        <w:contextualSpacing w:val="0"/>
        <w:jc w:val="both"/>
        <w:rPr>
          <w:rFonts w:ascii="GHEA Grapalat" w:hAnsi="GHEA Grapalat" w:cs="Calibri"/>
          <w:sz w:val="20"/>
          <w:szCs w:val="20"/>
        </w:rPr>
      </w:pPr>
      <w:r w:rsidRPr="005575A8">
        <w:rPr>
          <w:rFonts w:ascii="GHEA Grapalat" w:hAnsi="GHEA Grapalat" w:cs="Calibri"/>
          <w:sz w:val="20"/>
          <w:szCs w:val="20"/>
        </w:rPr>
        <w:t>Նպաստել քննարկումներին և վավերացնել տվյալները ԲԾԻԳ թիմի հետ՝ գնահատելու առկա տեղեկատվության համապատասխանությունն ու որակը Ծրագրի նպատակների համար։</w:t>
      </w:r>
    </w:p>
    <w:p w14:paraId="680DA9FA" w14:textId="77777777" w:rsidR="00E53298" w:rsidRPr="005575A8" w:rsidRDefault="00E53298" w:rsidP="00E53298">
      <w:pPr>
        <w:spacing w:before="360" w:after="12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Գործունեություն 6. Վերականգնման պոտենցիալ տարածքների բացահայտում</w:t>
      </w:r>
    </w:p>
    <w:p w14:paraId="6F3EDA99" w14:textId="77777777" w:rsidR="00E53298" w:rsidRPr="005575A8" w:rsidRDefault="00E53298" w:rsidP="009C1B36">
      <w:pPr>
        <w:pStyle w:val="a7"/>
        <w:numPr>
          <w:ilvl w:val="1"/>
          <w:numId w:val="1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հողերի դեգրադացիայի միտումները, մասնավորապես՝ էկոհամակարգերի ամբողջականությանը, սննդամթերքի արտադրությանը և գյուղատնտեսական կենսամիջոցներին ազդող հնարավոր վերականգնողական միջամտությունների ցանկ։ Քննարկել և պատրաստել արոտավայրերի/խոտհարքների և վարելահողերի, անտառների վերականգնման միջամտությունների նախնական ցանկ, որոնք պոտենցիալ հարմար են Սևանա լճի ավազանի լանդշաֆտի համար։</w:t>
      </w:r>
    </w:p>
    <w:p w14:paraId="5955064F" w14:textId="77777777" w:rsidR="00E53298" w:rsidRPr="005575A8" w:rsidRDefault="00E53298" w:rsidP="009C1B36">
      <w:pPr>
        <w:pStyle w:val="a7"/>
        <w:numPr>
          <w:ilvl w:val="1"/>
          <w:numId w:val="1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քարտեզներ, որոնք նույնականացնում են հողերի դեգրադացիայի թեժ կետերը և համեմատաբար բարձր վերականգնման ներուժ ունեցող տարածքները՝ հիմնվելով սցենարային մոդելավորման պատկերացումների վրա, հաշվի առնելով վերականգնողական միջամտությունների համար հարմար սոցիալ-տնտեսական-կլիմայական վերլուծության արդյունքները և համապատասխանեցնելով տվյալ համայնքի քաղաքային զարգացման ծրագրերին։</w:t>
      </w:r>
    </w:p>
    <w:p w14:paraId="2DDFDFBD" w14:textId="77777777" w:rsidR="00E53298" w:rsidRPr="005575A8" w:rsidRDefault="00E53298" w:rsidP="009C1B36">
      <w:pPr>
        <w:pStyle w:val="a7"/>
        <w:numPr>
          <w:ilvl w:val="1"/>
          <w:numId w:val="1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Հավաքագրել և վերլուծել այլ հարակից տվյալների հավաքածուներ՝ համաձայնեցված չափանիշների հիման վրա՝ ԲԾԻԳ թիմի հետ խորհրդակցելով։</w:t>
      </w:r>
    </w:p>
    <w:p w14:paraId="009723BD" w14:textId="77777777" w:rsidR="00E53298" w:rsidRPr="005575A8" w:rsidRDefault="00E53298" w:rsidP="009C1B36">
      <w:pPr>
        <w:pStyle w:val="a7"/>
        <w:numPr>
          <w:ilvl w:val="1"/>
          <w:numId w:val="1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Ապահովել, որ ԲԾԻԳ թիմը և այլ համապատասխան շահագրգիռ կողմերը ակտիվորեն տեղեկացված լինեն և ներառեն նրանց արձագանքը առաջարկություններում։</w:t>
      </w:r>
    </w:p>
    <w:p w14:paraId="4142C77A" w14:textId="77777777" w:rsidR="00E53298" w:rsidRPr="005575A8" w:rsidRDefault="00E53298" w:rsidP="00E53298">
      <w:pPr>
        <w:spacing w:before="360" w:after="120" w:line="259" w:lineRule="auto"/>
        <w:jc w:val="both"/>
        <w:rPr>
          <w:rFonts w:ascii="GHEA Grapalat" w:hAnsi="GHEA Grapalat" w:cs="Calibri"/>
          <w:b/>
          <w:bCs/>
          <w:sz w:val="20"/>
          <w:szCs w:val="20"/>
        </w:rPr>
      </w:pPr>
      <w:r w:rsidRPr="005575A8">
        <w:rPr>
          <w:rFonts w:ascii="GHEA Grapalat" w:hAnsi="GHEA Grapalat" w:cs="Calibri"/>
          <w:b/>
          <w:bCs/>
          <w:sz w:val="20"/>
          <w:szCs w:val="20"/>
        </w:rPr>
        <w:t>Գործունեություն 7. Համայնքի ներգրավման և օգտագործման համար ինտեգրված տարածական հողօգտագործման պլաններ (ISLUP)</w:t>
      </w:r>
    </w:p>
    <w:p w14:paraId="39EB678B" w14:textId="77777777" w:rsidR="00E53298" w:rsidRPr="005575A8" w:rsidRDefault="00E53298" w:rsidP="009C1B36">
      <w:pPr>
        <w:pStyle w:val="a7"/>
        <w:numPr>
          <w:ilvl w:val="0"/>
          <w:numId w:val="2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Հողերի դեգրադացիայի և Հողօգտագործման Կենսունակության Կենսունակության փոփոխության բացահայտված հիմնական իրադարձությունների համաձայն՝ մշակեք մոդել (հաշվի առնելով EPIU-ի մշակած մոտեցումը՝ տե՛ս Հավելված 1)՝ ինտեգրված տարածական հողօգտագործման պլանի (ISLUP) մշակումը աջակցելու համար՝ ապահովելով, որ կլիմայական դիմադրողականության և շրջակա միջավայրի պաշտպանության միջոցառումները ներառված լինեն պլաններում, որոնք կօգտագործվեն տեղական համայնքային կառավարման կողմից և կտեղեկացնեն տարածաշրջանային/մարզային և ազգային որոշում կայացնողներին հողօգտագործման կառավարման բարելավման վերաբերյալ՝ ապագա զարգացման հստակ ուղեցույցներով: ISLUP-ները պետք է ապահովեն հողօգտագործման օպտիմալացման մի շարք տարբերակներ, որոնք համապատասխանում են տեղական սոցիալական, տնտեսական, քաղաքական, մշակութային և շրջակա միջավայրի նկատառումներին:</w:t>
      </w:r>
    </w:p>
    <w:p w14:paraId="16F004BC"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 xml:space="preserve">Հողօգտագործման պլանավորման համար առաջարկել հողային ներուժի համակարգված գնահատման մեթոդաբանություն (որպես տարբերակ՝ համաձայն FAO ուղեցույցի), որը վերլուծում է ինչպես պատմական LULC փոփոխությունները, այնպես էլ մշակում է տարածական մոդելներ՝ ապագա LULC </w:t>
      </w:r>
      <w:r w:rsidRPr="005575A8">
        <w:rPr>
          <w:rFonts w:ascii="GHEA Grapalat" w:hAnsi="GHEA Grapalat" w:cs="Calibri"/>
          <w:sz w:val="20"/>
          <w:szCs w:val="20"/>
        </w:rPr>
        <w:lastRenderedPageBreak/>
        <w:t>փոփոխությունները կանխատեսելու համար՝ օգնելով լուծել ապագա լանդշաֆտային փոխակերպումների և հողօգտագործման այլընտրանքների հետ կապված անորոշությունները՝ կախված տնտեսական և սոցիալական պայմաններից, նպատակ ունենալով ընտրել և ընդունել հողօգտագործման լավագույն տարբերակները և առաջարկել լուծումներ՝ անկանխատեսելի փոփոխությունների չհանդիպելու համար։</w:t>
      </w:r>
    </w:p>
    <w:p w14:paraId="10F24D7B"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Վերլուծել գյուղատնտեսական հողօգտագործման պլանավորման ներկայիս գործընթացը և մշակել ոլորտային ինտեգրված պլանավորման բազային սցենար՝ որոշելու տվյալ տարածքի տարածական զարգացման քաղաքականությունը, տարածքի օգտագործման առաջնահերթությունները, ինչպես նաև պաշտպանությունն ու կառավարման հիմնական սկզբունքները՝ ուղղված կենսաբազմազանության պահպանմանը, հողերի կայուն կառավարմանը և կլիմայի փոփոխության հարմարվողականությանը տարածական զարգացման ծրագրերում ներառելուն։</w:t>
      </w:r>
    </w:p>
    <w:p w14:paraId="3A932F77"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Սահմանել բազմաբնույթ պլանավորման տարրեր՝ օպտիմալ հողօգտագործման սցենարի համար՝ գոտիավորման միջոցով սահմանազատելով գյուղատնտեսական արտադրության համար արտադրողական ներուժ ունեցող օպտիմալ տարածքները. բացահայտել բարձրորակ բերքատու հողերը պահպանելու համար հողային կարողությունները, սահմանել անասնապահական գործունեության համար հողային պահանջները, առաջարկել կլիմայի փոփոխության խոցելիության գնահատման սխեմա և գործնականում կիրառել հողօգտագործման այնպիսի մեթոդներ, որոնք լավագույնս կբավարարեն մարդկանց կարիքները՝ միաժամանակ պահպանելով ռեսուրսները ապագայի համար: Ֆունկցիոնալ գոտիավորման, կայուն աճի ռազմավարությունների և բարենպաստ ներդրումային շրջանակի ինտեգրման միջոցով նախաձեռնությունը կխթանի տնտեսական հնարավորությունները՝ միաժամանակ պահպանելով շրջակա միջավայրի և սոցիալական շահերը:</w:t>
      </w:r>
    </w:p>
    <w:p w14:paraId="3B90C285"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 xml:space="preserve">Առաջարկել հողօգտագործման պլանավորման մոտեցումներ, մասնավորապես՝ համայնքային սեփականության կամ կառավարվող (համայնքային կառավարմանը հանձնված պետական </w:t>
      </w:r>
      <w:r w:rsidRPr="005575A8">
        <w:rPr>
          <w:rFonts w:ascii="Cambria Math" w:hAnsi="Cambria Math" w:cs="Cambria Math"/>
          <w:sz w:val="20"/>
          <w:szCs w:val="20"/>
        </w:rPr>
        <w:t>​​</w:t>
      </w:r>
      <w:r w:rsidRPr="005575A8">
        <w:rPr>
          <w:rFonts w:ascii="GHEA Grapalat" w:hAnsi="GHEA Grapalat" w:cs="Calibri"/>
          <w:sz w:val="20"/>
          <w:szCs w:val="20"/>
        </w:rPr>
        <w:t>սեփականություն հանդիսացող) սեփականության հողերի պլանավորման համար՝ կարգավորելու հողօգտագործման նպատակային օգտագործումը և արտադրական գործունեությունը, միաժամանակ պաշտպանելու շրջակա միջավայրը և խթանելու բնական ռեսուրսների պահպանումն ու կայուն օգտագործումը՝ հաշվի առնելով հողօգտագործման ներուժը և հողերի քայքայման միտումները։</w:t>
      </w:r>
    </w:p>
    <w:p w14:paraId="3B833D6F"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Օգտագործեք մեղմ պլանավորում՝ համագործակցային և ճկուն մոտեցում ընդունելու համար, ընդունելով ներքևից վերև հեռանկար, որը շեշտը դնում է համայնքի ներգրավվածության, բանակցությունների և համաձայնության կառուցման վրա՝ տարածքային հավասարակշռված զարգացման համար։</w:t>
      </w:r>
    </w:p>
    <w:p w14:paraId="34D8B25A" w14:textId="77777777" w:rsidR="00E53298" w:rsidRPr="005575A8" w:rsidRDefault="00E53298" w:rsidP="009C1B36">
      <w:pPr>
        <w:pStyle w:val="a7"/>
        <w:numPr>
          <w:ilvl w:val="0"/>
          <w:numId w:val="37"/>
        </w:numPr>
        <w:spacing w:before="120" w:after="120" w:line="259" w:lineRule="auto"/>
        <w:ind w:left="540" w:hanging="180"/>
        <w:contextualSpacing w:val="0"/>
        <w:jc w:val="both"/>
        <w:rPr>
          <w:rFonts w:ascii="GHEA Grapalat" w:hAnsi="GHEA Grapalat" w:cs="Calibri"/>
          <w:sz w:val="20"/>
          <w:szCs w:val="20"/>
        </w:rPr>
      </w:pPr>
      <w:r w:rsidRPr="005575A8">
        <w:rPr>
          <w:rFonts w:ascii="GHEA Grapalat" w:hAnsi="GHEA Grapalat" w:cs="Calibri"/>
          <w:b/>
          <w:bCs/>
          <w:sz w:val="20"/>
          <w:szCs w:val="20"/>
        </w:rPr>
        <w:t xml:space="preserve">հորիզոնական ինտեգրում </w:t>
      </w:r>
      <w:r w:rsidRPr="005575A8">
        <w:rPr>
          <w:rFonts w:ascii="GHEA Grapalat" w:hAnsi="GHEA Grapalat" w:cs="Calibri"/>
          <w:sz w:val="20"/>
          <w:szCs w:val="20"/>
        </w:rPr>
        <w:t>միջև/ներսում՝ գործակալությունների և կազմակերպությունների միջև, վարչական սահմաններից այն կողմ, նախարարությունների և գերատեսչությունների հետ, օրենքների հիման վրա, և</w:t>
      </w:r>
    </w:p>
    <w:p w14:paraId="783EF72A" w14:textId="77777777" w:rsidR="00E53298" w:rsidRPr="005575A8" w:rsidRDefault="00E53298" w:rsidP="009C1B36">
      <w:pPr>
        <w:pStyle w:val="a7"/>
        <w:numPr>
          <w:ilvl w:val="0"/>
          <w:numId w:val="37"/>
        </w:numPr>
        <w:spacing w:before="120" w:after="120" w:line="259" w:lineRule="auto"/>
        <w:ind w:left="540" w:hanging="180"/>
        <w:contextualSpacing w:val="0"/>
        <w:jc w:val="both"/>
        <w:rPr>
          <w:rFonts w:ascii="GHEA Grapalat" w:hAnsi="GHEA Grapalat" w:cs="Calibri"/>
          <w:sz w:val="20"/>
          <w:szCs w:val="20"/>
        </w:rPr>
      </w:pPr>
      <w:r w:rsidRPr="005575A8">
        <w:rPr>
          <w:rFonts w:ascii="GHEA Grapalat" w:hAnsi="GHEA Grapalat" w:cs="Calibri"/>
          <w:b/>
          <w:bCs/>
          <w:sz w:val="20"/>
          <w:szCs w:val="20"/>
        </w:rPr>
        <w:t xml:space="preserve">ուղղահայաց ինտեգրացիա </w:t>
      </w:r>
      <w:r w:rsidRPr="005575A8">
        <w:rPr>
          <w:rFonts w:ascii="GHEA Grapalat" w:hAnsi="GHEA Grapalat" w:cs="Calibri"/>
          <w:sz w:val="20"/>
          <w:szCs w:val="20"/>
        </w:rPr>
        <w:t>մասշտաբով՝ գլոբալ, ազգային, տարածաշրջանային/մարզային, տեղական; և Բարեկեցության ինտեգրում. կայուն զարգացման հիմնասյուների՝ տնտեսության, շրջակա միջավայրի և հասարակության/մշակույթի կապը։</w:t>
      </w:r>
    </w:p>
    <w:p w14:paraId="229D099C" w14:textId="77777777" w:rsidR="00E53298" w:rsidRPr="005575A8" w:rsidRDefault="00E53298" w:rsidP="009C1B36">
      <w:pPr>
        <w:pStyle w:val="a7"/>
        <w:numPr>
          <w:ilvl w:val="1"/>
          <w:numId w:val="2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ավելի համակարգված հողերի զարգացման և պաշտպանության մոդելներ և իրականացնել լեռներում, ճահճուտներում, անտառներում և խոտհարքներում ինտեգրված շրջակա միջավայրի պաշտպանության և վերականգնման նախագծեր՝ տարածաշրջանային էկոհամակարգային ծառայությունների ներդաշնակեցված գործառույթները բարելավելու համար։</w:t>
      </w:r>
    </w:p>
    <w:p w14:paraId="7D86692E" w14:textId="77777777" w:rsidR="00E53298" w:rsidRPr="005575A8" w:rsidRDefault="00E53298" w:rsidP="00E53298">
      <w:pPr>
        <w:spacing w:before="360" w:after="120" w:line="259" w:lineRule="auto"/>
        <w:ind w:left="1080" w:hanging="1080"/>
        <w:jc w:val="both"/>
        <w:rPr>
          <w:rFonts w:ascii="GHEA Grapalat" w:hAnsi="GHEA Grapalat" w:cs="Calibri"/>
          <w:b/>
          <w:bCs/>
          <w:sz w:val="20"/>
          <w:szCs w:val="20"/>
        </w:rPr>
      </w:pPr>
      <w:r w:rsidRPr="005575A8">
        <w:rPr>
          <w:rFonts w:ascii="GHEA Grapalat" w:hAnsi="GHEA Grapalat" w:cs="Calibri"/>
          <w:b/>
          <w:bCs/>
          <w:sz w:val="20"/>
          <w:szCs w:val="20"/>
        </w:rPr>
        <w:t xml:space="preserve">Գործունեություն 8. Օգտագործողի համար հարմար գործիքակազմի մշակում՝ LULC-ի պարբերական գնահատման-քանակականացման, հողերի դեգրադացիայի քարտեզագրման, մոնիթորինգի, վերականգնման վայրերի նույնականացման և ներգրավված շահագրգիռ կողմերի միջև ISLUP-ի հեշտացման համար:  </w:t>
      </w:r>
    </w:p>
    <w:p w14:paraId="287DFCCD" w14:textId="77777777" w:rsidR="00E53298" w:rsidRPr="005575A8" w:rsidRDefault="00E53298" w:rsidP="009C1B36">
      <w:pPr>
        <w:pStyle w:val="a7"/>
        <w:numPr>
          <w:ilvl w:val="0"/>
          <w:numId w:val="42"/>
        </w:numPr>
        <w:spacing w:after="60" w:line="259" w:lineRule="auto"/>
        <w:jc w:val="both"/>
        <w:rPr>
          <w:rFonts w:ascii="GHEA Grapalat" w:hAnsi="GHEA Grapalat" w:cs="Calibri"/>
          <w:sz w:val="20"/>
          <w:szCs w:val="20"/>
        </w:rPr>
      </w:pPr>
      <w:r w:rsidRPr="005575A8">
        <w:rPr>
          <w:rFonts w:ascii="GHEA Grapalat" w:hAnsi="GHEA Grapalat" w:cs="Calibri"/>
          <w:sz w:val="20"/>
          <w:szCs w:val="20"/>
        </w:rPr>
        <w:lastRenderedPageBreak/>
        <w:t>Ամփոփել Խորհրդատուի կողմից ԱՏՀ ռեսուրսների միջոցով օգտագործվող բոլոր տվյալների հավաքագրման և վերլուծության հնարավորությունները (որոնք արտացոլված են վերը նշված հողերի դեգրադացիայի և Հողերի տեղակայման փոփոխության գնահատման, մոնիթորինգի և վերականգնման քանակականացման (ISLUPs) գործողություններում) և մշակել օգտագործողի համար հարմար վեբ-հիմքով և բաց կոդով տեսողական վերլուծության ծրագիր՝ գործիքակազմով, որը ինտեգրում է Հողերի տեղակայման փոփոխության փոփոխության գնահատման մեթոդաբանություններից ստացված տվյալների հավաքածուները, որոնք թույլ են տալիս վերջնական օգտագործողներին իրականացնել.</w:t>
      </w:r>
    </w:p>
    <w:p w14:paraId="04581E51" w14:textId="77777777" w:rsidR="00E53298" w:rsidRPr="005575A8" w:rsidRDefault="00E53298" w:rsidP="009C1B36">
      <w:pPr>
        <w:pStyle w:val="a7"/>
        <w:numPr>
          <w:ilvl w:val="0"/>
          <w:numId w:val="41"/>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LULC-ի ռուտինային գնահատում-քանակական որոշում</w:t>
      </w:r>
    </w:p>
    <w:p w14:paraId="438FB4BC" w14:textId="77777777" w:rsidR="00E53298" w:rsidRPr="005575A8" w:rsidRDefault="00E53298" w:rsidP="009C1B36">
      <w:pPr>
        <w:pStyle w:val="a7"/>
        <w:numPr>
          <w:ilvl w:val="0"/>
          <w:numId w:val="41"/>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հողերի դեգրադացիայի քարտեզագրում, մոնիթորինգ և վերականգնման կետերի նույնականացում</w:t>
      </w:r>
    </w:p>
    <w:p w14:paraId="7B1569AF" w14:textId="77777777" w:rsidR="00E53298" w:rsidRPr="005575A8" w:rsidRDefault="00E53298" w:rsidP="009C1B36">
      <w:pPr>
        <w:pStyle w:val="a7"/>
        <w:numPr>
          <w:ilvl w:val="0"/>
          <w:numId w:val="41"/>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վերականգնողական միջոցառումների կիրառումից հետո ձեռք բերված արդյունքների գնահատում, և</w:t>
      </w:r>
    </w:p>
    <w:p w14:paraId="7F845329" w14:textId="77777777" w:rsidR="00E53298" w:rsidRPr="005575A8" w:rsidRDefault="00E53298" w:rsidP="009C1B36">
      <w:pPr>
        <w:pStyle w:val="a7"/>
        <w:numPr>
          <w:ilvl w:val="0"/>
          <w:numId w:val="41"/>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ISLUP՝ համայնքային հողերի զարգացման պլանավորման համար՝ հաշվի առնելով շրջակա միջավայրի և սոցիալական ազդեցությունները</w:t>
      </w:r>
    </w:p>
    <w:p w14:paraId="12773E03" w14:textId="77777777" w:rsidR="00E53298" w:rsidRPr="005575A8" w:rsidRDefault="00E53298" w:rsidP="009C1B36">
      <w:pPr>
        <w:pStyle w:val="a7"/>
        <w:numPr>
          <w:ilvl w:val="0"/>
          <w:numId w:val="43"/>
        </w:numPr>
        <w:spacing w:before="120" w:after="60" w:line="259" w:lineRule="auto"/>
        <w:contextualSpacing w:val="0"/>
        <w:jc w:val="both"/>
        <w:rPr>
          <w:rFonts w:ascii="GHEA Grapalat" w:hAnsi="GHEA Grapalat" w:cs="Calibri"/>
          <w:sz w:val="20"/>
          <w:szCs w:val="20"/>
        </w:rPr>
      </w:pPr>
      <w:r w:rsidRPr="005575A8">
        <w:rPr>
          <w:rFonts w:ascii="GHEA Grapalat" w:hAnsi="GHEA Grapalat" w:cs="Calibri"/>
          <w:sz w:val="20"/>
          <w:szCs w:val="20"/>
        </w:rPr>
        <w:t>Ապահովել գործիքակազմի փորձարկումը տարբեր մակարդակի (դիրքային հիերարխիա) և կարողությունների օգտագործողների հետ, այդ թվում՝ համայնքային, մարզային և ազգային մակարդակներում, հաշվի առնելով նրանց դերը հողերի դեգրադացիայի և հողօգտագործման պլանավորման, ինչպես նաև հողօգտագործման կառավարման գործընթացներում՝ հնարավորություն տալով նրանց (բայց ոչ միայն)՝</w:t>
      </w:r>
    </w:p>
    <w:p w14:paraId="0392C525"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Հասկանալ ուսումնասիրության ոլորտում փոփոխությունների ծավալը և կայացնել տեղեկացված որոշումներ՝ հիմնվելով ժամանակի ընթացքում անընդհատ վերլուծության և կառուցվածքային արդյունքների մոդել(ներ)ի վրա։</w:t>
      </w:r>
    </w:p>
    <w:p w14:paraId="30A1DDEE"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Կատարել արդյունքների վիզուալիզացիա՝ LULC փոփոխության վրա կլիմայական ազդեցության սցենարները գնահատելու համար։</w:t>
      </w:r>
    </w:p>
    <w:p w14:paraId="4CCBC3DC"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Զարգացող տարածքներում իրականացնել LULC մոնիթորինգ՝ ուղղորդելով շահագրգիռ կողմերին ավելի լավ նպատակներով նույնականացնել խոցելի տարածքները։</w:t>
      </w:r>
      <w:hyperlink r:id="rId21" w:tooltip="Learn more about land use planning from ScienceDirect's AI-generated Topic Pages" w:history="1">
        <w:r w:rsidRPr="005575A8">
          <w:rPr>
            <w:rFonts w:ascii="GHEA Grapalat" w:hAnsi="GHEA Grapalat" w:cs="Calibri"/>
            <w:sz w:val="20"/>
            <w:szCs w:val="20"/>
          </w:rPr>
          <w:t>հողօգտագործման պլանավորում</w:t>
        </w:r>
      </w:hyperlink>
      <w:r w:rsidRPr="005575A8">
        <w:rPr>
          <w:rFonts w:ascii="GHEA Grapalat" w:hAnsi="GHEA Grapalat" w:cs="Calibri"/>
          <w:sz w:val="20"/>
          <w:szCs w:val="20"/>
        </w:rPr>
        <w:t>և կայուն շրջակա միջավայրի պաշտպանություն</w:t>
      </w:r>
    </w:p>
    <w:p w14:paraId="4025A4F1"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Հողօգտագործման փոփոխության արդյունքների ինտեգրումը գյուղական տարածքներում հողային ռեսուրսների ռացիոնալ պլանավորման և օգտագործման սխեմաներում իրականացնել։</w:t>
      </w:r>
    </w:p>
    <w:p w14:paraId="7F35791B"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Գնահատեք ՀԴՉ սկզբունքների հետ համապատասխանությունը և քաղված դասերը, որոնք ամփոփված են՝ թիրախային համայնքներում համայնքային և գյուղական/բնակավայրային մակարդակներում հողօգտագործման պլանավորման հաջորդ ցիկլը հիմնավորելու համար։</w:t>
      </w:r>
    </w:p>
    <w:p w14:paraId="4173EC8E" w14:textId="77777777" w:rsidR="00E53298" w:rsidRPr="005575A8" w:rsidRDefault="00E53298" w:rsidP="009C1B36">
      <w:pPr>
        <w:pStyle w:val="a7"/>
        <w:numPr>
          <w:ilvl w:val="0"/>
          <w:numId w:val="39"/>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 xml:space="preserve">Գործարկել ISLUP-ների համար կիրարկման համակարգ, և կներդրվի տարածական և հողօգտագործման պլանավորում, որը հողային կառավարիչներին կտա լծակներ՝ ՀԴՉ-ի հետ համատեղելի ISLUP-ները վերահսկելու համար (Ծրագրի հողօգտագործման փորձագետները կհամագործակցեն Տարածքային կառավարման և ենթակառուցվածքների նախարարության հետ՝ տարածքային պլանավորման և կիրարկման մեջ ներգրավված պետական </w:t>
      </w:r>
      <w:r w:rsidRPr="005575A8">
        <w:rPr>
          <w:rFonts w:ascii="Cambria Math" w:hAnsi="Cambria Math" w:cs="Cambria Math"/>
          <w:sz w:val="20"/>
          <w:szCs w:val="20"/>
        </w:rPr>
        <w:t>​​</w:t>
      </w:r>
      <w:r w:rsidRPr="005575A8">
        <w:rPr>
          <w:rFonts w:ascii="GHEA Grapalat" w:hAnsi="GHEA Grapalat" w:cs="Calibri"/>
          <w:sz w:val="20"/>
          <w:szCs w:val="20"/>
        </w:rPr>
        <w:t>հաստատությունների դերերն ու պարտականությունները պարզաբանելու համար):</w:t>
      </w:r>
    </w:p>
    <w:p w14:paraId="1746E538" w14:textId="77777777" w:rsidR="00E53298" w:rsidRPr="005575A8" w:rsidRDefault="00E53298" w:rsidP="009C1B36">
      <w:pPr>
        <w:numPr>
          <w:ilvl w:val="0"/>
          <w:numId w:val="38"/>
        </w:numPr>
        <w:spacing w:before="120" w:after="60" w:line="259" w:lineRule="auto"/>
        <w:jc w:val="both"/>
        <w:rPr>
          <w:rFonts w:ascii="GHEA Grapalat" w:hAnsi="GHEA Grapalat" w:cs="Calibri"/>
          <w:sz w:val="20"/>
          <w:szCs w:val="20"/>
        </w:rPr>
      </w:pPr>
      <w:r w:rsidRPr="005575A8">
        <w:rPr>
          <w:rFonts w:ascii="GHEA Grapalat" w:hAnsi="GHEA Grapalat" w:cs="Calibri"/>
          <w:sz w:val="20"/>
          <w:szCs w:val="20"/>
        </w:rPr>
        <w:t>Գործիքակազմի համակարգի օգտագործելիության և դրա կիրառման գնահատման միջոցով չափել գործիքակազմի համապատասխանությունը այն խնդրին, որի համար այն մշակվել է, մասնավորապես՝</w:t>
      </w:r>
    </w:p>
    <w:p w14:paraId="15D462D3" w14:textId="77777777" w:rsidR="00E53298" w:rsidRPr="005575A8" w:rsidRDefault="00E53298" w:rsidP="009C1B36">
      <w:pPr>
        <w:pStyle w:val="a7"/>
        <w:numPr>
          <w:ilvl w:val="0"/>
          <w:numId w:val="40"/>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արդյունավետություն - օգտատերերի կարողությունը համակարգը օգտագործելով առաջադրանքներ կատարելու և այդ առաջադրանքների արդյունքի որակը։</w:t>
      </w:r>
    </w:p>
    <w:p w14:paraId="0FDFE517" w14:textId="77777777" w:rsidR="00E53298" w:rsidRPr="005575A8" w:rsidRDefault="00E53298" w:rsidP="009C1B36">
      <w:pPr>
        <w:pStyle w:val="a7"/>
        <w:numPr>
          <w:ilvl w:val="0"/>
          <w:numId w:val="40"/>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արդյունավետություն՝ առաջադրանքները կատարելիս սպառվող ռեսուրսների մակարդակը, և</w:t>
      </w:r>
    </w:p>
    <w:p w14:paraId="1B644BD2" w14:textId="77777777" w:rsidR="00E53298" w:rsidRPr="005575A8" w:rsidRDefault="00E53298" w:rsidP="009C1B36">
      <w:pPr>
        <w:pStyle w:val="a7"/>
        <w:numPr>
          <w:ilvl w:val="0"/>
          <w:numId w:val="40"/>
        </w:numPr>
        <w:spacing w:before="60" w:after="60" w:line="259" w:lineRule="auto"/>
        <w:ind w:left="634" w:hanging="274"/>
        <w:contextualSpacing w:val="0"/>
        <w:jc w:val="both"/>
        <w:rPr>
          <w:rFonts w:ascii="GHEA Grapalat" w:hAnsi="GHEA Grapalat" w:cs="Calibri"/>
          <w:sz w:val="20"/>
          <w:szCs w:val="20"/>
        </w:rPr>
      </w:pPr>
      <w:r w:rsidRPr="005575A8">
        <w:rPr>
          <w:rFonts w:ascii="GHEA Grapalat" w:hAnsi="GHEA Grapalat" w:cs="Calibri"/>
          <w:sz w:val="20"/>
          <w:szCs w:val="20"/>
        </w:rPr>
        <w:t xml:space="preserve">գոհունակություն - օգտատերերի սուբյեկտիվ արձագանքները համակարգի օգտագործմանը         </w:t>
      </w:r>
    </w:p>
    <w:p w14:paraId="71BD6E0F" w14:textId="77777777" w:rsidR="00E53298" w:rsidRPr="005575A8" w:rsidRDefault="00E53298" w:rsidP="00E53298">
      <w:pPr>
        <w:spacing w:before="120" w:after="120" w:line="259" w:lineRule="auto"/>
        <w:ind w:left="360"/>
        <w:jc w:val="both"/>
        <w:rPr>
          <w:rFonts w:ascii="GHEA Grapalat" w:hAnsi="GHEA Grapalat" w:cs="Calibri"/>
          <w:sz w:val="20"/>
          <w:szCs w:val="20"/>
        </w:rPr>
      </w:pPr>
      <w:r w:rsidRPr="005575A8">
        <w:rPr>
          <w:rFonts w:ascii="GHEA Grapalat" w:hAnsi="GHEA Grapalat" w:cs="Calibri"/>
          <w:sz w:val="20"/>
          <w:szCs w:val="20"/>
        </w:rPr>
        <w:lastRenderedPageBreak/>
        <w:t xml:space="preserve">Toolkit համակարգի և կիրառման ավելի ամբողջական գնահատման համար մասնակիցներին կխնդրվի պատասխանել երկու բաց հարցի՝ կոնկրետ «հավանումների»/«չհավանումների» վերաբերյալ տեքստային արձագանք տալու համար: Գնահատման բոլոր արդյունքները պետք է փաստաթղթավորվեն:  </w:t>
      </w:r>
    </w:p>
    <w:p w14:paraId="0B342D30" w14:textId="77777777" w:rsidR="00E53298" w:rsidRPr="005575A8" w:rsidRDefault="00E53298" w:rsidP="00E53298">
      <w:pPr>
        <w:spacing w:before="360" w:after="120" w:line="259" w:lineRule="auto"/>
        <w:ind w:left="990" w:hanging="990"/>
        <w:jc w:val="both"/>
        <w:rPr>
          <w:rFonts w:ascii="GHEA Grapalat" w:hAnsi="GHEA Grapalat" w:cs="Calibri"/>
          <w:b/>
          <w:bCs/>
          <w:sz w:val="20"/>
          <w:szCs w:val="20"/>
        </w:rPr>
      </w:pPr>
      <w:r w:rsidRPr="005575A8">
        <w:rPr>
          <w:rFonts w:ascii="GHEA Grapalat" w:hAnsi="GHEA Grapalat" w:cs="Calibri"/>
          <w:b/>
          <w:bCs/>
          <w:sz w:val="20"/>
          <w:szCs w:val="20"/>
        </w:rPr>
        <w:t>Գործունեություն 9. Գործիքակազմի օգտագործողի ձեռնարկ(ներ) և գործիքակազմի օգտագործողների համար ուսուցում</w:t>
      </w:r>
    </w:p>
    <w:p w14:paraId="6BB6481A" w14:textId="77777777" w:rsidR="00E53298" w:rsidRPr="005575A8" w:rsidRDefault="00E53298" w:rsidP="009C1B36">
      <w:pPr>
        <w:pStyle w:val="a7"/>
        <w:numPr>
          <w:ilvl w:val="0"/>
          <w:numId w:val="46"/>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Մշակել օգտագործողի ձեռնարկ(ներ)՝ մեկ ամբողջական կամ առանձին, որը կենտրոնացած է ԱՏՀ մասնագետների և վերջնական օգտագործողների վրա՝ i) ներառելով ԱՏՀ հիմունքները, ii) ԱՏՀ գործիքակազմի նախատեսված օգտագործման համար, iii) ուրվագծելով բովանդակության կառուցվածքը, iv) օգտագործված ԱՏՀ գործիքակազմի պահանջները, կարգավորումները և հնարավորությունները/գործառույթները, և ii) նկարագրելով գնահատման մեթոդաբանությունները, ներառյալ տվյալների բեռնման կարիքները: Ստեղծեք հստակ և հակիրճ հրահանգներ, այդ թվում՝ համակարգի ապագա արդիականացումների համար, և ներառեք տեսողական նյութեր:</w:t>
      </w:r>
    </w:p>
    <w:p w14:paraId="4AF8FA17" w14:textId="77777777" w:rsidR="00E53298" w:rsidRPr="005575A8" w:rsidRDefault="00E53298" w:rsidP="009C1B36">
      <w:pPr>
        <w:pStyle w:val="a7"/>
        <w:numPr>
          <w:ilvl w:val="0"/>
          <w:numId w:val="44"/>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Փորձարկեք ձեռնարկը և վերջնական եզրակացություն արեք ստացված արձագանքների համաձայն։</w:t>
      </w:r>
    </w:p>
    <w:p w14:paraId="4C9F2CE1" w14:textId="77777777" w:rsidR="00E53298" w:rsidRPr="005575A8" w:rsidRDefault="00E53298" w:rsidP="009C1B36">
      <w:pPr>
        <w:pStyle w:val="a7"/>
        <w:numPr>
          <w:ilvl w:val="0"/>
          <w:numId w:val="45"/>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Ճշգրտության գնահատման համար տրամադրեք քանակական չափանիշ այն մասին, թե որքան արդյունավետորեն են պիքսելները (կամ հատվածները) վերագրվում ճիշտ LULC դասերին։</w:t>
      </w:r>
    </w:p>
    <w:p w14:paraId="11899C7E" w14:textId="77777777" w:rsidR="00E53298" w:rsidRPr="005575A8" w:rsidRDefault="00E53298" w:rsidP="009C1B36">
      <w:pPr>
        <w:pStyle w:val="a7"/>
        <w:numPr>
          <w:ilvl w:val="1"/>
          <w:numId w:val="51"/>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Գործիքակազմը պետք է կառուցված լինի այնպես, որ նվազեցնի ֆայլերի միջև կապերի վերաբերյալ գիտելիքների անհրաժեշտությունը, հետևաբար խուսափեք ձեռնարկում նկարագրությունից: Որպես արդյունավետ լուծում, ծրագիրը/գործիքը դա անում է՝ գտնելով և տրամադրելով բոլոր պարամետրերի տարբերակները ցանկերի ցանկերում, որտեղ դա կիրառելի է:</w:t>
      </w:r>
    </w:p>
    <w:p w14:paraId="67453EB3" w14:textId="77777777" w:rsidR="00E53298" w:rsidRPr="005575A8" w:rsidRDefault="00E53298" w:rsidP="009C1B36">
      <w:pPr>
        <w:pStyle w:val="a7"/>
        <w:numPr>
          <w:ilvl w:val="0"/>
          <w:numId w:val="47"/>
        </w:numPr>
        <w:spacing w:before="120" w:after="120" w:line="259" w:lineRule="auto"/>
        <w:contextualSpacing w:val="0"/>
        <w:jc w:val="both"/>
        <w:rPr>
          <w:rFonts w:ascii="GHEA Grapalat" w:hAnsi="GHEA Grapalat" w:cs="Calibri"/>
          <w:sz w:val="20"/>
          <w:szCs w:val="20"/>
        </w:rPr>
      </w:pPr>
      <w:r w:rsidRPr="005575A8">
        <w:rPr>
          <w:rFonts w:ascii="GHEA Grapalat" w:hAnsi="GHEA Grapalat" w:cs="Calibri"/>
          <w:sz w:val="20"/>
          <w:szCs w:val="20"/>
        </w:rPr>
        <w:t xml:space="preserve">Ուսուցանել մինչև 25 օգտագործողի գործիքակազմի օգտագործման վերաբերյալ: Նպատակային վերապատրաստվողների թվում կլինեն ներկայացուցիչներ Ծրագրի համայնքներից և բնակավայրերի վարչակազմերից, Գեղարքունիքի և Վայոց Ձորի մարզպետարաններից, ինչպես նաև Շրջակա միջավայրի նախարարությունից, Էկոնոմիկայի նախարարությունից, Տարածքային կառավարման նախարարությունից, Պետական </w:t>
      </w:r>
      <w:r w:rsidRPr="005575A8">
        <w:rPr>
          <w:rFonts w:ascii="Cambria Math" w:hAnsi="Cambria Math" w:cs="Cambria Math"/>
          <w:sz w:val="20"/>
          <w:szCs w:val="20"/>
        </w:rPr>
        <w:t>​​</w:t>
      </w:r>
      <w:r w:rsidRPr="005575A8">
        <w:rPr>
          <w:rFonts w:ascii="GHEA Grapalat" w:hAnsi="GHEA Grapalat" w:cs="Calibri"/>
          <w:sz w:val="20"/>
          <w:szCs w:val="20"/>
        </w:rPr>
        <w:t>ագրարային համալսարանից, Հիդրոմետ և Մոնիթորինգի կենտրոնից: Բոլոր ընտրված վերապատրաստվողները պետք է համապատասխանեն ավտոմատացված համակարգերի հետ աշխատելու համար անհրաժեշտ գիտելիքների և հմտությունների նվազագույն պահանջներին, որոնք սահմանվել են Խորհրդատուի կողմից:</w:t>
      </w:r>
    </w:p>
    <w:p w14:paraId="66834A51" w14:textId="77777777" w:rsidR="00E53298" w:rsidRPr="005575A8" w:rsidRDefault="00E53298" w:rsidP="009C1B36">
      <w:pPr>
        <w:pStyle w:val="a7"/>
        <w:numPr>
          <w:ilvl w:val="0"/>
          <w:numId w:val="48"/>
        </w:numPr>
        <w:spacing w:after="160" w:line="259" w:lineRule="auto"/>
        <w:jc w:val="both"/>
        <w:rPr>
          <w:rFonts w:ascii="GHEA Grapalat" w:hAnsi="GHEA Grapalat" w:cs="Calibri"/>
          <w:sz w:val="20"/>
          <w:szCs w:val="20"/>
        </w:rPr>
      </w:pPr>
      <w:r w:rsidRPr="005575A8">
        <w:rPr>
          <w:rFonts w:ascii="GHEA Grapalat" w:hAnsi="GHEA Grapalat" w:cs="Calibri"/>
          <w:sz w:val="20"/>
          <w:szCs w:val="20"/>
        </w:rPr>
        <w:t>Ծրագրի թիրախային վայրերի վերաբերյալ տվյալների հավաքածուներով գործիքակազմը և ձեռնարկը հանձնել համակարգի կառավարման ստորաբաժանմանը (որոշակի ժամանակացույցով՝ Շրջակա միջավայրի նախարարությունից, Էկոնոմիկայի նախարարությունից, Տարածքային կառավարման և ենթակառուցվածքների նախարարությունից և ԲԾԻԳ-ից, կամ բոլոր նշվածներին):</w:t>
      </w:r>
    </w:p>
    <w:p w14:paraId="55C6F7D7" w14:textId="77777777" w:rsidR="00E53298" w:rsidRPr="005575A8" w:rsidRDefault="00E53298" w:rsidP="00E53298">
      <w:pPr>
        <w:spacing w:before="360" w:after="120" w:line="259" w:lineRule="auto"/>
        <w:jc w:val="both"/>
        <w:rPr>
          <w:rFonts w:ascii="GHEA Grapalat" w:hAnsi="GHEA Grapalat" w:cs="Calibri"/>
          <w:b/>
          <w:bCs/>
          <w:sz w:val="20"/>
          <w:szCs w:val="20"/>
        </w:rPr>
      </w:pPr>
      <w:r w:rsidRPr="005575A8">
        <w:rPr>
          <w:rFonts w:ascii="GHEA Grapalat" w:hAnsi="GHEA Grapalat" w:cs="Calibri"/>
          <w:b/>
          <w:bCs/>
          <w:sz w:val="20"/>
          <w:szCs w:val="20"/>
        </w:rPr>
        <w:t>Գործունեություն 10. Տեխնիկական ներգրավվածություն և վերջնական հաշվետվություն</w:t>
      </w:r>
    </w:p>
    <w:p w14:paraId="4D1EDAF5" w14:textId="77777777" w:rsidR="00E53298" w:rsidRPr="005575A8" w:rsidRDefault="00E53298" w:rsidP="009C1B36">
      <w:pPr>
        <w:pStyle w:val="a7"/>
        <w:numPr>
          <w:ilvl w:val="1"/>
          <w:numId w:val="18"/>
        </w:numPr>
        <w:spacing w:before="120" w:after="120" w:line="259" w:lineRule="auto"/>
        <w:ind w:left="450" w:hanging="450"/>
        <w:contextualSpacing w:val="0"/>
        <w:jc w:val="both"/>
        <w:rPr>
          <w:rFonts w:ascii="GHEA Grapalat" w:hAnsi="GHEA Grapalat" w:cs="Calibri"/>
          <w:sz w:val="20"/>
          <w:szCs w:val="20"/>
        </w:rPr>
      </w:pPr>
      <w:r w:rsidRPr="005575A8">
        <w:rPr>
          <w:rFonts w:ascii="GHEA Grapalat" w:hAnsi="GHEA Grapalat" w:cs="Calibri"/>
          <w:sz w:val="20"/>
          <w:szCs w:val="20"/>
        </w:rPr>
        <w:t xml:space="preserve">Մասնակցել տեխնիկական քննարկումներին և առաջարկել ռազմավարական առաջարկություններ հետազոտական </w:t>
      </w:r>
      <w:r w:rsidRPr="005575A8">
        <w:rPr>
          <w:rFonts w:ascii="Cambria Math" w:hAnsi="Cambria Math" w:cs="Cambria Math"/>
          <w:sz w:val="20"/>
          <w:szCs w:val="20"/>
        </w:rPr>
        <w:t>​​</w:t>
      </w:r>
      <w:r w:rsidRPr="005575A8">
        <w:rPr>
          <w:rFonts w:ascii="GHEA Grapalat" w:hAnsi="GHEA Grapalat" w:cs="Calibri"/>
          <w:sz w:val="20"/>
          <w:szCs w:val="20"/>
        </w:rPr>
        <w:t>մեթոդաբանությունը այլ միջավայրերում կրկնօրինակելու համար։</w:t>
      </w:r>
    </w:p>
    <w:p w14:paraId="33C2B967" w14:textId="77777777" w:rsidR="00E53298" w:rsidRPr="005575A8" w:rsidRDefault="00E53298" w:rsidP="009C1B36">
      <w:pPr>
        <w:pStyle w:val="a7"/>
        <w:numPr>
          <w:ilvl w:val="1"/>
          <w:numId w:val="18"/>
        </w:numPr>
        <w:spacing w:before="120" w:after="120" w:line="259" w:lineRule="auto"/>
        <w:ind w:left="450" w:hanging="450"/>
        <w:contextualSpacing w:val="0"/>
        <w:jc w:val="both"/>
        <w:rPr>
          <w:rFonts w:ascii="GHEA Grapalat" w:hAnsi="GHEA Grapalat" w:cs="Calibri"/>
          <w:sz w:val="20"/>
          <w:szCs w:val="20"/>
        </w:rPr>
      </w:pPr>
      <w:r w:rsidRPr="005575A8">
        <w:rPr>
          <w:rFonts w:ascii="GHEA Grapalat" w:hAnsi="GHEA Grapalat" w:cs="Calibri"/>
          <w:sz w:val="20"/>
          <w:szCs w:val="20"/>
        </w:rPr>
        <w:t>Անհրաժեշտության դեպքում Ծրագրի անձնակազմին տրամադրել շարունակական տեխնիկական աջակցություն առաջադրանքի ողջ ընթացքում։</w:t>
      </w:r>
    </w:p>
    <w:p w14:paraId="504F7A6F" w14:textId="77777777" w:rsidR="00E53298" w:rsidRPr="005575A8" w:rsidRDefault="00E53298" w:rsidP="009C1B36">
      <w:pPr>
        <w:pStyle w:val="a7"/>
        <w:numPr>
          <w:ilvl w:val="1"/>
          <w:numId w:val="18"/>
        </w:numPr>
        <w:spacing w:before="120" w:after="120" w:line="259" w:lineRule="auto"/>
        <w:ind w:left="450" w:hanging="450"/>
        <w:contextualSpacing w:val="0"/>
        <w:jc w:val="both"/>
        <w:rPr>
          <w:rFonts w:ascii="GHEA Grapalat" w:hAnsi="GHEA Grapalat" w:cs="Calibri"/>
          <w:sz w:val="20"/>
          <w:szCs w:val="20"/>
        </w:rPr>
      </w:pPr>
      <w:r w:rsidRPr="005575A8">
        <w:rPr>
          <w:rFonts w:ascii="GHEA Grapalat" w:hAnsi="GHEA Grapalat" w:cs="Calibri"/>
          <w:sz w:val="20"/>
          <w:szCs w:val="20"/>
        </w:rPr>
        <w:t>Վերջնական հաշվետվության մեջ բոլոր մեթոդների, տվյալների, դասակարգման գործընթացների մանրամասն նկարագրության, սխեմայի, հիմնական արդյունքների, վիճակագրական ամփոփագրերի, առաջարկությունների և մոդելային արդյունքների փաստաթղթավորում։</w:t>
      </w:r>
    </w:p>
    <w:p w14:paraId="1418E23F" w14:textId="77777777" w:rsidR="00E53298" w:rsidRPr="005575A8" w:rsidRDefault="00E53298" w:rsidP="00E53298">
      <w:pPr>
        <w:pStyle w:val="a7"/>
        <w:spacing w:before="120" w:after="120" w:line="259" w:lineRule="auto"/>
        <w:ind w:left="630"/>
        <w:contextualSpacing w:val="0"/>
        <w:jc w:val="both"/>
        <w:rPr>
          <w:rFonts w:ascii="GHEA Grapalat" w:hAnsi="GHEA Grapalat" w:cs="Calibri"/>
          <w:sz w:val="20"/>
          <w:szCs w:val="20"/>
        </w:rPr>
        <w:sectPr w:rsidR="00E53298" w:rsidRPr="005575A8" w:rsidSect="004D0FE4">
          <w:pgSz w:w="12240" w:h="15840"/>
          <w:pgMar w:top="720" w:right="1008" w:bottom="720" w:left="1152" w:header="720" w:footer="403" w:gutter="0"/>
          <w:cols w:space="720"/>
          <w:docGrid w:linePitch="360"/>
        </w:sectPr>
      </w:pPr>
    </w:p>
    <w:p w14:paraId="19AC5046"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9" w:name="_Toc207321305"/>
      <w:r w:rsidRPr="005575A8">
        <w:rPr>
          <w:rFonts w:ascii="GHEA Grapalat" w:hAnsi="GHEA Grapalat" w:cs="Calibri"/>
          <w:b/>
          <w:bCs/>
          <w:sz w:val="20"/>
          <w:szCs w:val="20"/>
        </w:rPr>
        <w:lastRenderedPageBreak/>
        <w:t>Ժամանակացույց և արդյունքների ժամանակացույց</w:t>
      </w:r>
      <w:bookmarkEnd w:id="9"/>
    </w:p>
    <w:p w14:paraId="0290488D" w14:textId="77777777" w:rsidR="00E53298" w:rsidRPr="005575A8" w:rsidRDefault="00E53298" w:rsidP="00E53298">
      <w:pPr>
        <w:pStyle w:val="a7"/>
        <w:spacing w:after="80" w:line="259" w:lineRule="auto"/>
        <w:contextualSpacing w:val="0"/>
        <w:jc w:val="both"/>
        <w:rPr>
          <w:rFonts w:ascii="GHEA Grapalat" w:hAnsi="GHEA Grapalat" w:cs="Calibri"/>
          <w:sz w:val="20"/>
          <w:szCs w:val="20"/>
        </w:rPr>
      </w:pPr>
    </w:p>
    <w:p w14:paraId="743C08C2" w14:textId="77777777" w:rsidR="00E53298" w:rsidRPr="005575A8" w:rsidRDefault="00E53298" w:rsidP="00E53298">
      <w:pPr>
        <w:pStyle w:val="a7"/>
        <w:spacing w:after="80" w:line="259" w:lineRule="auto"/>
        <w:contextualSpacing w:val="0"/>
        <w:jc w:val="both"/>
        <w:rPr>
          <w:rFonts w:ascii="GHEA Grapalat" w:hAnsi="GHEA Grapalat" w:cs="Calibri"/>
          <w:sz w:val="20"/>
          <w:szCs w:val="20"/>
        </w:rPr>
      </w:pPr>
      <w:r w:rsidRPr="005575A8">
        <w:rPr>
          <w:rFonts w:ascii="GHEA Grapalat" w:hAnsi="GHEA Grapalat" w:cs="Calibri"/>
          <w:sz w:val="20"/>
          <w:szCs w:val="20"/>
        </w:rPr>
        <w:t>Խորհրդատուից ակնկալվում է կատարել հետևյալը՝</w:t>
      </w:r>
    </w:p>
    <w:tbl>
      <w:tblPr>
        <w:tblStyle w:val="PlainTable11"/>
        <w:tblW w:w="9810" w:type="dxa"/>
        <w:tblInd w:w="-5" w:type="dxa"/>
        <w:tblLook w:val="04A0" w:firstRow="1" w:lastRow="0" w:firstColumn="1" w:lastColumn="0" w:noHBand="0" w:noVBand="1"/>
      </w:tblPr>
      <w:tblGrid>
        <w:gridCol w:w="420"/>
        <w:gridCol w:w="4432"/>
        <w:gridCol w:w="1718"/>
        <w:gridCol w:w="1972"/>
        <w:gridCol w:w="1665"/>
      </w:tblGrid>
      <w:tr w:rsidR="00E53298" w:rsidRPr="005575A8" w14:paraId="0AEE44E1" w14:textId="77777777" w:rsidTr="004D0FE4">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420" w:type="dxa"/>
            <w:shd w:val="clear" w:color="auto" w:fill="EAF2FA"/>
            <w:hideMark/>
          </w:tcPr>
          <w:p w14:paraId="3E28FBE1" w14:textId="77777777" w:rsidR="00E53298" w:rsidRPr="005575A8" w:rsidRDefault="00E53298" w:rsidP="004D0FE4">
            <w:pPr>
              <w:spacing w:before="80" w:after="80"/>
              <w:jc w:val="center"/>
              <w:rPr>
                <w:rFonts w:ascii="GHEA Grapalat" w:hAnsi="GHEA Grapalat" w:cs="Calibri"/>
                <w:color w:val="000000"/>
                <w:sz w:val="20"/>
                <w:szCs w:val="20"/>
              </w:rPr>
            </w:pPr>
          </w:p>
        </w:tc>
        <w:tc>
          <w:tcPr>
            <w:tcW w:w="4530" w:type="dxa"/>
            <w:shd w:val="clear" w:color="auto" w:fill="EAF2FA"/>
            <w:hideMark/>
          </w:tcPr>
          <w:p w14:paraId="4553CBD1" w14:textId="77777777" w:rsidR="00E53298" w:rsidRPr="005575A8" w:rsidRDefault="00E53298"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Մատակարարվող</w:t>
            </w:r>
          </w:p>
        </w:tc>
        <w:tc>
          <w:tcPr>
            <w:tcW w:w="1620" w:type="dxa"/>
            <w:shd w:val="clear" w:color="auto" w:fill="EAF2FA"/>
            <w:hideMark/>
          </w:tcPr>
          <w:p w14:paraId="3ABEEC0A" w14:textId="77777777" w:rsidR="00E53298" w:rsidRPr="005575A8" w:rsidRDefault="00E53298"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Մանրամասներ</w:t>
            </w:r>
          </w:p>
        </w:tc>
        <w:tc>
          <w:tcPr>
            <w:tcW w:w="1980" w:type="dxa"/>
            <w:shd w:val="clear" w:color="auto" w:fill="EAF2FA"/>
            <w:hideMark/>
          </w:tcPr>
          <w:p w14:paraId="497210AD" w14:textId="77777777" w:rsidR="00E53298" w:rsidRPr="005575A8" w:rsidRDefault="00E53298"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Ժամանակացույց՝ պայմանագրի կնքումից հետո շաբաթների ընթացքում</w:t>
            </w:r>
          </w:p>
        </w:tc>
        <w:tc>
          <w:tcPr>
            <w:tcW w:w="1260" w:type="dxa"/>
            <w:shd w:val="clear" w:color="auto" w:fill="EAF2FA"/>
            <w:hideMark/>
          </w:tcPr>
          <w:p w14:paraId="37F69CE8" w14:textId="77777777" w:rsidR="00E53298" w:rsidRPr="005575A8" w:rsidRDefault="00E53298"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Պայմանագրի գումարի մասնաբաժինը %</w:t>
            </w:r>
          </w:p>
        </w:tc>
      </w:tr>
      <w:tr w:rsidR="00E53298" w:rsidRPr="005575A8" w14:paraId="6B0C3AA9" w14:textId="77777777" w:rsidTr="004D0FE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0" w:type="dxa"/>
            <w:hideMark/>
          </w:tcPr>
          <w:p w14:paraId="71D521FC"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1</w:t>
            </w:r>
          </w:p>
        </w:tc>
        <w:tc>
          <w:tcPr>
            <w:tcW w:w="4530" w:type="dxa"/>
            <w:hideMark/>
          </w:tcPr>
          <w:p w14:paraId="1885ADDF"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Սկզբնական հաշվետվություն</w:t>
            </w:r>
          </w:p>
        </w:tc>
        <w:tc>
          <w:tcPr>
            <w:tcW w:w="1620" w:type="dxa"/>
            <w:hideMark/>
          </w:tcPr>
          <w:p w14:paraId="5B6BF816"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1</w:t>
            </w:r>
          </w:p>
        </w:tc>
        <w:tc>
          <w:tcPr>
            <w:tcW w:w="1980" w:type="dxa"/>
            <w:hideMark/>
          </w:tcPr>
          <w:p w14:paraId="5819470C"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3</w:t>
            </w:r>
          </w:p>
        </w:tc>
        <w:tc>
          <w:tcPr>
            <w:tcW w:w="1260" w:type="dxa"/>
            <w:vMerge w:val="restart"/>
            <w:shd w:val="clear" w:color="auto" w:fill="FFFFFF" w:themeFill="background1"/>
            <w:vAlign w:val="center"/>
            <w:hideMark/>
          </w:tcPr>
          <w:p w14:paraId="5CC77624"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r>
      <w:tr w:rsidR="00E53298" w:rsidRPr="005575A8" w14:paraId="291E6C19" w14:textId="77777777" w:rsidTr="004D0FE4">
        <w:trPr>
          <w:trHeight w:val="206"/>
        </w:trPr>
        <w:tc>
          <w:tcPr>
            <w:cnfStyle w:val="001000000000" w:firstRow="0" w:lastRow="0" w:firstColumn="1" w:lastColumn="0" w:oddVBand="0" w:evenVBand="0" w:oddHBand="0" w:evenHBand="0" w:firstRowFirstColumn="0" w:firstRowLastColumn="0" w:lastRowFirstColumn="0" w:lastRowLastColumn="0"/>
            <w:tcW w:w="420" w:type="dxa"/>
            <w:hideMark/>
          </w:tcPr>
          <w:p w14:paraId="4F3361B3"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2</w:t>
            </w:r>
          </w:p>
        </w:tc>
        <w:tc>
          <w:tcPr>
            <w:tcW w:w="4530" w:type="dxa"/>
            <w:hideMark/>
          </w:tcPr>
          <w:p w14:paraId="0137F70F"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Սոցիալ-տնտեսական և գիտելիքների վերլուծության զեկույց</w:t>
            </w:r>
          </w:p>
        </w:tc>
        <w:tc>
          <w:tcPr>
            <w:tcW w:w="1620" w:type="dxa"/>
            <w:hideMark/>
          </w:tcPr>
          <w:p w14:paraId="5B0DA48F"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2 և 3</w:t>
            </w:r>
          </w:p>
        </w:tc>
        <w:tc>
          <w:tcPr>
            <w:tcW w:w="1980" w:type="dxa"/>
            <w:hideMark/>
          </w:tcPr>
          <w:p w14:paraId="356EDEF0"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7</w:t>
            </w:r>
          </w:p>
        </w:tc>
        <w:tc>
          <w:tcPr>
            <w:tcW w:w="1260" w:type="dxa"/>
            <w:vMerge/>
            <w:shd w:val="clear" w:color="auto" w:fill="FFFFFF" w:themeFill="background1"/>
            <w:hideMark/>
          </w:tcPr>
          <w:p w14:paraId="796B6C15"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p>
        </w:tc>
      </w:tr>
      <w:tr w:rsidR="00E53298" w:rsidRPr="005575A8" w14:paraId="7D91FECF" w14:textId="77777777" w:rsidTr="004D0FE4">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420" w:type="dxa"/>
            <w:hideMark/>
          </w:tcPr>
          <w:p w14:paraId="0F25C856"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3</w:t>
            </w:r>
          </w:p>
        </w:tc>
        <w:tc>
          <w:tcPr>
            <w:tcW w:w="4530" w:type="dxa"/>
            <w:hideMark/>
          </w:tcPr>
          <w:p w14:paraId="37834922"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Գրասեղանի վերանայում և աշխարհագրական LULC տվյալների/շերտերի մշակում</w:t>
            </w:r>
          </w:p>
          <w:p w14:paraId="4299788A"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Դեգրադացիայի վերլուծության զեկույց</w:t>
            </w:r>
          </w:p>
        </w:tc>
        <w:tc>
          <w:tcPr>
            <w:tcW w:w="1620" w:type="dxa"/>
            <w:hideMark/>
          </w:tcPr>
          <w:p w14:paraId="14B22226"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4</w:t>
            </w:r>
          </w:p>
          <w:p w14:paraId="10D4C162"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5</w:t>
            </w:r>
          </w:p>
          <w:p w14:paraId="4D0B7B35"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6</w:t>
            </w:r>
          </w:p>
        </w:tc>
        <w:tc>
          <w:tcPr>
            <w:tcW w:w="1980" w:type="dxa"/>
            <w:hideMark/>
          </w:tcPr>
          <w:p w14:paraId="4C827958"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12</w:t>
            </w:r>
          </w:p>
        </w:tc>
        <w:tc>
          <w:tcPr>
            <w:tcW w:w="1260" w:type="dxa"/>
            <w:hideMark/>
          </w:tcPr>
          <w:p w14:paraId="4475FDAF"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25</w:t>
            </w:r>
          </w:p>
        </w:tc>
      </w:tr>
      <w:tr w:rsidR="00E53298" w:rsidRPr="005575A8" w14:paraId="17168248" w14:textId="77777777" w:rsidTr="004D0FE4">
        <w:trPr>
          <w:trHeight w:val="89"/>
        </w:trPr>
        <w:tc>
          <w:tcPr>
            <w:cnfStyle w:val="001000000000" w:firstRow="0" w:lastRow="0" w:firstColumn="1" w:lastColumn="0" w:oddVBand="0" w:evenVBand="0" w:oddHBand="0" w:evenHBand="0" w:firstRowFirstColumn="0" w:firstRowLastColumn="0" w:lastRowFirstColumn="0" w:lastRowLastColumn="0"/>
            <w:tcW w:w="420" w:type="dxa"/>
          </w:tcPr>
          <w:p w14:paraId="64E93C0A"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4</w:t>
            </w:r>
          </w:p>
        </w:tc>
        <w:tc>
          <w:tcPr>
            <w:tcW w:w="4530" w:type="dxa"/>
          </w:tcPr>
          <w:p w14:paraId="62B13AC0"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Ծրագրի 6 թիրախային համայնքների համար ինտեգրված տարածական հողօգտագործման պլաններ</w:t>
            </w:r>
          </w:p>
        </w:tc>
        <w:tc>
          <w:tcPr>
            <w:tcW w:w="1620" w:type="dxa"/>
          </w:tcPr>
          <w:p w14:paraId="4427BFE7"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7</w:t>
            </w:r>
          </w:p>
        </w:tc>
        <w:tc>
          <w:tcPr>
            <w:tcW w:w="1980" w:type="dxa"/>
          </w:tcPr>
          <w:p w14:paraId="43F9C6D3"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0" w:type="dxa"/>
          </w:tcPr>
          <w:p w14:paraId="604D788C"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20</w:t>
            </w:r>
          </w:p>
        </w:tc>
      </w:tr>
      <w:tr w:rsidR="00E53298" w:rsidRPr="005575A8" w14:paraId="39AF2215" w14:textId="77777777" w:rsidTr="004D0FE4">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420" w:type="dxa"/>
          </w:tcPr>
          <w:p w14:paraId="5590BB74"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5</w:t>
            </w:r>
          </w:p>
        </w:tc>
        <w:tc>
          <w:tcPr>
            <w:tcW w:w="4530" w:type="dxa"/>
          </w:tcPr>
          <w:p w14:paraId="2C742CEE"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Օգտագործողի համար հարմար գործիքակազմ</w:t>
            </w:r>
          </w:p>
        </w:tc>
        <w:tc>
          <w:tcPr>
            <w:tcW w:w="1620" w:type="dxa"/>
          </w:tcPr>
          <w:p w14:paraId="7FEC6D7D"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8</w:t>
            </w:r>
          </w:p>
        </w:tc>
        <w:tc>
          <w:tcPr>
            <w:tcW w:w="1980" w:type="dxa"/>
          </w:tcPr>
          <w:p w14:paraId="2C315C1B"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0" w:type="dxa"/>
            <w:vMerge w:val="restart"/>
            <w:vAlign w:val="center"/>
          </w:tcPr>
          <w:p w14:paraId="7CA74FD9"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30</w:t>
            </w:r>
          </w:p>
        </w:tc>
      </w:tr>
      <w:tr w:rsidR="00E53298" w:rsidRPr="005575A8" w14:paraId="263069AF" w14:textId="77777777" w:rsidTr="004D0FE4">
        <w:trPr>
          <w:trHeight w:val="179"/>
        </w:trPr>
        <w:tc>
          <w:tcPr>
            <w:cnfStyle w:val="001000000000" w:firstRow="0" w:lastRow="0" w:firstColumn="1" w:lastColumn="0" w:oddVBand="0" w:evenVBand="0" w:oddHBand="0" w:evenHBand="0" w:firstRowFirstColumn="0" w:firstRowLastColumn="0" w:lastRowFirstColumn="0" w:lastRowLastColumn="0"/>
            <w:tcW w:w="420" w:type="dxa"/>
            <w:hideMark/>
          </w:tcPr>
          <w:p w14:paraId="0EBB48FD"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6</w:t>
            </w:r>
          </w:p>
        </w:tc>
        <w:tc>
          <w:tcPr>
            <w:tcW w:w="4530" w:type="dxa"/>
            <w:hideMark/>
          </w:tcPr>
          <w:p w14:paraId="41EBBEB8"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Մեթոդաբանություն, տվյալների փաստաթղթավորում</w:t>
            </w:r>
          </w:p>
        </w:tc>
        <w:tc>
          <w:tcPr>
            <w:tcW w:w="1620" w:type="dxa"/>
          </w:tcPr>
          <w:p w14:paraId="0C006426"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8</w:t>
            </w:r>
          </w:p>
        </w:tc>
        <w:tc>
          <w:tcPr>
            <w:tcW w:w="1980" w:type="dxa"/>
            <w:hideMark/>
          </w:tcPr>
          <w:p w14:paraId="060ECE57"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0" w:type="dxa"/>
            <w:vMerge/>
            <w:hideMark/>
          </w:tcPr>
          <w:p w14:paraId="010E8C7E"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p>
        </w:tc>
      </w:tr>
      <w:tr w:rsidR="00E53298" w:rsidRPr="005575A8" w14:paraId="3A369FFB" w14:textId="77777777" w:rsidTr="004D0FE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2A5322FD"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7</w:t>
            </w:r>
          </w:p>
        </w:tc>
        <w:tc>
          <w:tcPr>
            <w:tcW w:w="4530" w:type="dxa"/>
            <w:hideMark/>
          </w:tcPr>
          <w:p w14:paraId="5271FCAB"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Գործիքակազմի օգտագործողի ձեռնարկ</w:t>
            </w:r>
          </w:p>
        </w:tc>
        <w:tc>
          <w:tcPr>
            <w:tcW w:w="1620" w:type="dxa"/>
          </w:tcPr>
          <w:p w14:paraId="79F70984"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9</w:t>
            </w:r>
          </w:p>
        </w:tc>
        <w:tc>
          <w:tcPr>
            <w:tcW w:w="1980" w:type="dxa"/>
            <w:hideMark/>
          </w:tcPr>
          <w:p w14:paraId="153509F0"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16</w:t>
            </w:r>
          </w:p>
        </w:tc>
        <w:tc>
          <w:tcPr>
            <w:tcW w:w="1260" w:type="dxa"/>
            <w:vMerge/>
            <w:hideMark/>
          </w:tcPr>
          <w:p w14:paraId="2ECAEEC4"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p>
        </w:tc>
      </w:tr>
      <w:tr w:rsidR="00E53298" w:rsidRPr="005575A8" w14:paraId="5ACF3146" w14:textId="77777777" w:rsidTr="004D0FE4">
        <w:trPr>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5CA444A9"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8</w:t>
            </w:r>
          </w:p>
        </w:tc>
        <w:tc>
          <w:tcPr>
            <w:tcW w:w="4530" w:type="dxa"/>
            <w:hideMark/>
          </w:tcPr>
          <w:p w14:paraId="24EAF77D"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Գործիքակազմի օգտատերերի համար վերապատրաստում, գործիքակազմի հանձնում</w:t>
            </w:r>
          </w:p>
        </w:tc>
        <w:tc>
          <w:tcPr>
            <w:tcW w:w="1620" w:type="dxa"/>
          </w:tcPr>
          <w:p w14:paraId="6525460F" w14:textId="77777777" w:rsidR="00E53298" w:rsidRPr="005575A8" w:rsidRDefault="00E53298" w:rsidP="004D0FE4">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9</w:t>
            </w:r>
          </w:p>
        </w:tc>
        <w:tc>
          <w:tcPr>
            <w:tcW w:w="1980" w:type="dxa"/>
            <w:hideMark/>
          </w:tcPr>
          <w:p w14:paraId="61FD8A82"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18</w:t>
            </w:r>
          </w:p>
        </w:tc>
        <w:tc>
          <w:tcPr>
            <w:tcW w:w="1260" w:type="dxa"/>
            <w:vMerge w:val="restart"/>
            <w:vAlign w:val="center"/>
            <w:hideMark/>
          </w:tcPr>
          <w:p w14:paraId="56B78DFE"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10</w:t>
            </w:r>
          </w:p>
        </w:tc>
      </w:tr>
      <w:tr w:rsidR="00E53298" w:rsidRPr="005575A8" w14:paraId="0EF7E346" w14:textId="77777777" w:rsidTr="004D0FE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59A228C3" w14:textId="77777777" w:rsidR="00E53298" w:rsidRPr="005575A8" w:rsidRDefault="00E53298" w:rsidP="004D0FE4">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9</w:t>
            </w:r>
          </w:p>
        </w:tc>
        <w:tc>
          <w:tcPr>
            <w:tcW w:w="4530" w:type="dxa"/>
            <w:hideMark/>
          </w:tcPr>
          <w:p w14:paraId="3D02B4FB"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Արդյունքների փաստաթղթեր</w:t>
            </w:r>
          </w:p>
        </w:tc>
        <w:tc>
          <w:tcPr>
            <w:tcW w:w="1620" w:type="dxa"/>
          </w:tcPr>
          <w:p w14:paraId="2BE5C97E" w14:textId="77777777" w:rsidR="00E53298" w:rsidRPr="005575A8" w:rsidRDefault="00E53298" w:rsidP="004D0FE4">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Գործունեություն 10</w:t>
            </w:r>
          </w:p>
        </w:tc>
        <w:tc>
          <w:tcPr>
            <w:tcW w:w="1980" w:type="dxa"/>
            <w:hideMark/>
          </w:tcPr>
          <w:p w14:paraId="296FA51E"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20</w:t>
            </w:r>
          </w:p>
        </w:tc>
        <w:tc>
          <w:tcPr>
            <w:tcW w:w="1260" w:type="dxa"/>
            <w:vMerge/>
            <w:hideMark/>
          </w:tcPr>
          <w:p w14:paraId="3B1E282C" w14:textId="77777777" w:rsidR="00E53298" w:rsidRPr="005575A8" w:rsidRDefault="00E53298" w:rsidP="004D0FE4">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p>
        </w:tc>
      </w:tr>
      <w:tr w:rsidR="00E53298" w:rsidRPr="005575A8" w14:paraId="14928682" w14:textId="77777777" w:rsidTr="004D0FE4">
        <w:trPr>
          <w:trHeight w:val="300"/>
        </w:trPr>
        <w:tc>
          <w:tcPr>
            <w:cnfStyle w:val="001000000000" w:firstRow="0" w:lastRow="0" w:firstColumn="1" w:lastColumn="0" w:oddVBand="0" w:evenVBand="0" w:oddHBand="0" w:evenHBand="0" w:firstRowFirstColumn="0" w:firstRowLastColumn="0" w:lastRowFirstColumn="0" w:lastRowLastColumn="0"/>
            <w:tcW w:w="420" w:type="dxa"/>
            <w:noWrap/>
            <w:hideMark/>
          </w:tcPr>
          <w:p w14:paraId="56D6AC40" w14:textId="77777777" w:rsidR="00E53298" w:rsidRPr="005575A8" w:rsidRDefault="00E53298" w:rsidP="004D0FE4">
            <w:pPr>
              <w:spacing w:before="80" w:after="80"/>
              <w:jc w:val="center"/>
              <w:rPr>
                <w:rFonts w:ascii="GHEA Grapalat" w:hAnsi="GHEA Grapalat" w:cs="Calibri"/>
                <w:color w:val="000000"/>
                <w:sz w:val="20"/>
                <w:szCs w:val="20"/>
              </w:rPr>
            </w:pPr>
          </w:p>
        </w:tc>
        <w:tc>
          <w:tcPr>
            <w:tcW w:w="6150" w:type="dxa"/>
            <w:gridSpan w:val="2"/>
            <w:noWrap/>
            <w:hideMark/>
          </w:tcPr>
          <w:p w14:paraId="049AF975" w14:textId="77777777" w:rsidR="00E53298" w:rsidRPr="005575A8" w:rsidRDefault="00E53298" w:rsidP="004D0FE4">
            <w:pPr>
              <w:spacing w:before="80" w:after="80"/>
              <w:jc w:val="right"/>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Ընդհանուր տևողություն և բյուջե</w:t>
            </w:r>
          </w:p>
        </w:tc>
        <w:tc>
          <w:tcPr>
            <w:tcW w:w="1972" w:type="dxa"/>
            <w:noWrap/>
            <w:hideMark/>
          </w:tcPr>
          <w:p w14:paraId="4860A7B0"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20</w:t>
            </w:r>
          </w:p>
        </w:tc>
        <w:tc>
          <w:tcPr>
            <w:tcW w:w="1268" w:type="dxa"/>
            <w:noWrap/>
            <w:hideMark/>
          </w:tcPr>
          <w:p w14:paraId="3F0DEEE4"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100</w:t>
            </w:r>
          </w:p>
        </w:tc>
      </w:tr>
    </w:tbl>
    <w:p w14:paraId="543EEF5C" w14:textId="77777777" w:rsidR="00E53298" w:rsidRPr="005575A8" w:rsidRDefault="00E53298" w:rsidP="00E53298">
      <w:pPr>
        <w:spacing w:before="240" w:after="120" w:line="259" w:lineRule="auto"/>
        <w:jc w:val="both"/>
        <w:rPr>
          <w:rFonts w:ascii="GHEA Grapalat" w:hAnsi="GHEA Grapalat" w:cs="Calibri"/>
          <w:b/>
          <w:bCs/>
          <w:color w:val="000000"/>
          <w:sz w:val="20"/>
          <w:szCs w:val="20"/>
        </w:rPr>
      </w:pPr>
      <w:r w:rsidRPr="005575A8">
        <w:rPr>
          <w:rFonts w:ascii="GHEA Grapalat" w:hAnsi="GHEA Grapalat" w:cs="Calibri"/>
          <w:b/>
          <w:bCs/>
          <w:color w:val="000000"/>
          <w:sz w:val="20"/>
          <w:szCs w:val="20"/>
        </w:rPr>
        <w:t>Արդյունքը համարվում է ավարտված՝ ԲԾԻԳ-ի կողմից ներկայացված նախագծերի/հաշվետվությունների վերանայումից, քննարկումներից և հաստատումից հետո։ EPIU-ի որոշման համաձայն՝ կարող է պահանջվել առաջարկվող լուծումների շահագրգիռ կողմերի վավերացում։</w:t>
      </w:r>
    </w:p>
    <w:p w14:paraId="0D7176DD"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10" w:name="_Toc207321306"/>
      <w:r w:rsidRPr="005575A8">
        <w:rPr>
          <w:rFonts w:ascii="GHEA Grapalat" w:hAnsi="GHEA Grapalat" w:cs="Calibri"/>
          <w:b/>
          <w:bCs/>
          <w:sz w:val="20"/>
          <w:szCs w:val="20"/>
        </w:rPr>
        <w:t>Վճարման ժամանակացույց</w:t>
      </w:r>
      <w:bookmarkEnd w:id="10"/>
    </w:p>
    <w:p w14:paraId="54E9B8FA" w14:textId="77777777" w:rsidR="00E53298" w:rsidRPr="005575A8" w:rsidRDefault="00E53298" w:rsidP="00E53298">
      <w:pPr>
        <w:spacing w:line="259" w:lineRule="auto"/>
        <w:jc w:val="both"/>
        <w:rPr>
          <w:rFonts w:ascii="GHEA Grapalat" w:hAnsi="GHEA Grapalat" w:cs="Calibri"/>
          <w:b/>
          <w:bCs/>
          <w:sz w:val="20"/>
          <w:szCs w:val="20"/>
        </w:rPr>
      </w:pPr>
      <w:r w:rsidRPr="005575A8">
        <w:rPr>
          <w:rFonts w:ascii="GHEA Grapalat" w:hAnsi="GHEA Grapalat" w:cs="Calibri"/>
          <w:sz w:val="20"/>
          <w:szCs w:val="20"/>
        </w:rPr>
        <w:t>Վճարումները կիրականացվեն փուլ առ փուլ՝ կապված վերջնական պայմանագրում նշված Արդյունքների հաջող ներկայացման և ընդունման հետ։</w:t>
      </w:r>
    </w:p>
    <w:p w14:paraId="256A2D9B" w14:textId="77777777" w:rsidR="00E53298" w:rsidRPr="005575A8" w:rsidRDefault="00E53298" w:rsidP="00E53298">
      <w:pPr>
        <w:spacing w:line="259" w:lineRule="auto"/>
        <w:jc w:val="both"/>
        <w:rPr>
          <w:rFonts w:ascii="GHEA Grapalat" w:hAnsi="GHEA Grapalat" w:cs="Calibri"/>
          <w:b/>
          <w:bCs/>
          <w:sz w:val="20"/>
          <w:szCs w:val="20"/>
        </w:rPr>
      </w:pPr>
      <w:r w:rsidRPr="005575A8">
        <w:rPr>
          <w:rFonts w:ascii="GHEA Grapalat" w:hAnsi="GHEA Grapalat" w:cs="Calibri"/>
          <w:b/>
          <w:bCs/>
          <w:sz w:val="20"/>
          <w:szCs w:val="20"/>
        </w:rPr>
        <w:t>Այս խորհրդատվական ծառայությունը կփոխհատուցվի նշված 7 արդյունքների իրականացման համար կնքված ֆիքսված վճարով պայմանագրի միջոցով՝ նշելով հետևյալը.</w:t>
      </w:r>
    </w:p>
    <w:p w14:paraId="75646487" w14:textId="77777777" w:rsidR="00E53298" w:rsidRPr="005575A8" w:rsidRDefault="00E53298" w:rsidP="009C1B36">
      <w:pPr>
        <w:numPr>
          <w:ilvl w:val="0"/>
          <w:numId w:val="29"/>
        </w:numPr>
        <w:tabs>
          <w:tab w:val="clear" w:pos="720"/>
          <w:tab w:val="num" w:pos="360"/>
        </w:tabs>
        <w:spacing w:after="160" w:line="259" w:lineRule="auto"/>
        <w:ind w:left="360"/>
        <w:jc w:val="both"/>
        <w:rPr>
          <w:rFonts w:ascii="GHEA Grapalat" w:hAnsi="GHEA Grapalat" w:cs="Calibri"/>
          <w:sz w:val="20"/>
          <w:szCs w:val="20"/>
        </w:rPr>
      </w:pPr>
      <w:r w:rsidRPr="005575A8">
        <w:rPr>
          <w:rFonts w:ascii="GHEA Grapalat" w:hAnsi="GHEA Grapalat" w:cs="Calibri"/>
          <w:sz w:val="20"/>
          <w:szCs w:val="20"/>
        </w:rPr>
        <w:lastRenderedPageBreak/>
        <w:t>Լրացուցիչ ծախսերի (օրինակ՝ ճանապարհորդության, գրասենյակային պարագաների) համար փոխհատուցում չի նախատեսվում. նման ծախսերը պետք է ներառվեն ընդհանուր առաջարկի մեջ։</w:t>
      </w:r>
    </w:p>
    <w:p w14:paraId="27718B5A" w14:textId="77777777" w:rsidR="00E53298" w:rsidRPr="005575A8" w:rsidRDefault="00E53298" w:rsidP="009C1B36">
      <w:pPr>
        <w:numPr>
          <w:ilvl w:val="0"/>
          <w:numId w:val="29"/>
        </w:numPr>
        <w:tabs>
          <w:tab w:val="clear" w:pos="720"/>
          <w:tab w:val="num" w:pos="360"/>
        </w:tabs>
        <w:spacing w:after="160" w:line="259" w:lineRule="auto"/>
        <w:ind w:left="360"/>
        <w:jc w:val="both"/>
        <w:rPr>
          <w:rFonts w:ascii="GHEA Grapalat" w:hAnsi="GHEA Grapalat" w:cs="Calibri"/>
          <w:sz w:val="20"/>
          <w:szCs w:val="20"/>
        </w:rPr>
      </w:pPr>
      <w:r w:rsidRPr="005575A8">
        <w:rPr>
          <w:rFonts w:ascii="GHEA Grapalat" w:hAnsi="GHEA Grapalat" w:cs="Calibri"/>
          <w:sz w:val="20"/>
          <w:szCs w:val="20"/>
        </w:rPr>
        <w:t>Խորհրդատուն պատասխանատու է ենթակապալային ցանկացած վճարման համար։</w:t>
      </w:r>
    </w:p>
    <w:p w14:paraId="49FBBC5C" w14:textId="77777777" w:rsidR="00E53298" w:rsidRPr="005575A8" w:rsidRDefault="00E53298" w:rsidP="009C1B36">
      <w:pPr>
        <w:numPr>
          <w:ilvl w:val="0"/>
          <w:numId w:val="29"/>
        </w:numPr>
        <w:tabs>
          <w:tab w:val="clear" w:pos="720"/>
          <w:tab w:val="num" w:pos="360"/>
        </w:tabs>
        <w:spacing w:after="160" w:line="259" w:lineRule="auto"/>
        <w:ind w:left="360"/>
        <w:jc w:val="both"/>
        <w:rPr>
          <w:rFonts w:ascii="GHEA Grapalat" w:hAnsi="GHEA Grapalat" w:cs="Calibri"/>
          <w:sz w:val="20"/>
          <w:szCs w:val="20"/>
        </w:rPr>
      </w:pPr>
      <w:r w:rsidRPr="005575A8">
        <w:rPr>
          <w:rFonts w:ascii="GHEA Grapalat" w:hAnsi="GHEA Grapalat" w:cs="Calibri"/>
          <w:sz w:val="20"/>
          <w:szCs w:val="20"/>
        </w:rPr>
        <w:t>Պայմանագրային ծառայության շրջանակներում տրամադրված Մատակարարվող Արդյունքն ընդունվում է Հաճախորդի և Կապալառուի միջև հանձնման-ընդունման արձանագրության ստորագրմամբ: Հանձնման-ընդունման արձանագրությունը ստորագրվում է, եթե մատուցված Ծառայությունը համապատասխանում է Պայմանագրի պայմաններին:</w:t>
      </w:r>
    </w:p>
    <w:p w14:paraId="5975E5E5" w14:textId="77777777" w:rsidR="00E53298" w:rsidRPr="005575A8" w:rsidRDefault="00E53298" w:rsidP="009C1B36">
      <w:pPr>
        <w:numPr>
          <w:ilvl w:val="0"/>
          <w:numId w:val="29"/>
        </w:numPr>
        <w:tabs>
          <w:tab w:val="clear" w:pos="720"/>
          <w:tab w:val="num" w:pos="360"/>
        </w:tabs>
        <w:spacing w:after="160" w:line="259" w:lineRule="auto"/>
        <w:ind w:left="360"/>
        <w:jc w:val="both"/>
        <w:rPr>
          <w:rFonts w:ascii="GHEA Grapalat" w:hAnsi="GHEA Grapalat" w:cs="Calibri"/>
          <w:sz w:val="20"/>
          <w:szCs w:val="20"/>
        </w:rPr>
      </w:pPr>
      <w:r w:rsidRPr="005575A8">
        <w:rPr>
          <w:rFonts w:ascii="GHEA Grapalat" w:hAnsi="GHEA Grapalat" w:cs="Calibri"/>
          <w:sz w:val="20"/>
          <w:szCs w:val="20"/>
        </w:rPr>
        <w:t>Յուրաքանչյուր վճարում կկատարվի ԲԾԻԳ-ի կողմից համապատասխան արդյունքների հաստատումից և հաշիվ-ապրանքագրի ստացումից հետո։</w:t>
      </w:r>
    </w:p>
    <w:p w14:paraId="1B015F2E" w14:textId="77777777" w:rsidR="00E53298" w:rsidRPr="005575A8" w:rsidRDefault="00E53298" w:rsidP="009C1B36">
      <w:pPr>
        <w:numPr>
          <w:ilvl w:val="0"/>
          <w:numId w:val="29"/>
        </w:numPr>
        <w:tabs>
          <w:tab w:val="clear" w:pos="720"/>
          <w:tab w:val="num" w:pos="360"/>
        </w:tabs>
        <w:spacing w:after="160" w:line="259" w:lineRule="auto"/>
        <w:ind w:left="360"/>
        <w:jc w:val="both"/>
        <w:rPr>
          <w:rFonts w:ascii="GHEA Grapalat" w:hAnsi="GHEA Grapalat" w:cs="Calibri"/>
          <w:sz w:val="20"/>
          <w:szCs w:val="20"/>
        </w:rPr>
      </w:pPr>
      <w:r w:rsidRPr="005575A8">
        <w:rPr>
          <w:rFonts w:ascii="GHEA Grapalat" w:hAnsi="GHEA Grapalat" w:cs="Calibri"/>
          <w:sz w:val="20"/>
          <w:szCs w:val="20"/>
        </w:rPr>
        <w:t>EPIU-ն հարկերից ազատված կազմակերպություն չէ: Բոլոր գները պետք է ներառեն համապատասխան հարկերը:</w:t>
      </w:r>
    </w:p>
    <w:p w14:paraId="1EAD2B26"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11" w:name="_Toc207321307"/>
      <w:r w:rsidRPr="005575A8">
        <w:rPr>
          <w:rFonts w:ascii="GHEA Grapalat" w:hAnsi="GHEA Grapalat" w:cs="Calibri"/>
          <w:b/>
          <w:bCs/>
          <w:sz w:val="20"/>
          <w:szCs w:val="20"/>
        </w:rPr>
        <w:t>Հաշվետվություն և համագործակցություն</w:t>
      </w:r>
      <w:bookmarkEnd w:id="11"/>
    </w:p>
    <w:p w14:paraId="745D168F"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Խորհրդատուն հաշվետու կլինի ԲԾԻԳ-ի Ծրագրի ղեկավարին և գնումների մասնագետին և անհրաժեշտության դեպքում սերտորեն կհամագործակցի Ծրագրի թիմի անդամների հետ: Համաձայնեցված և պայմանագրային կարգով կնքված պարբերական առաջընթացի հաշվետվություններ կներկայացվեն Ծրագրի ղեկավարին:</w:t>
      </w:r>
    </w:p>
    <w:p w14:paraId="32377046"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Անհրաժեշտ է համառոտ արձանագրություններ քննարկված թեմաների և Ծրագրի թիմի հետ ձեռք բերված համաձայնությունների, ինչպես նաև շահագրգիռ կողմերի հետ քննարկված թեմաների և Ծրագրի թիմի ու շահագրգիռ կողմերի հետ ձեռք բերված համաձայնությունների վերաբերյալ։</w:t>
      </w:r>
    </w:p>
    <w:p w14:paraId="13DAFEE1"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 xml:space="preserve">ԾԻԳ թիմի կամ Կապալառուի կողմից պահանջվող կանոնավոր և ad hoc հանդիպումները (կարող են կիրառվել ինչպես առցանց, այնպես էլ ոչ առցանց ձևաչափերով) կնպաստեն կապալառուի ծառայության լավ կառավարմանը և համակարգմանը։  </w:t>
      </w:r>
    </w:p>
    <w:p w14:paraId="5370C239"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12" w:name="_Toc207321308"/>
      <w:r w:rsidRPr="005575A8">
        <w:rPr>
          <w:rFonts w:ascii="GHEA Grapalat" w:hAnsi="GHEA Grapalat" w:cs="Calibri"/>
          <w:b/>
          <w:bCs/>
          <w:sz w:val="20"/>
          <w:szCs w:val="20"/>
        </w:rPr>
        <w:t>Էթիկական նկատառումներ</w:t>
      </w:r>
      <w:bookmarkEnd w:id="12"/>
    </w:p>
    <w:p w14:paraId="27D7DF4C"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Կապալառուն պարտավոր է պահպանել բարձր էթիկական չափանիշներ խորհրդատվական ողջ գործընթացի ընթացքում՝ ապահովելով տեղեկացված համաձայնություն համայնքային մակարդակի բոլոր տվյալների հավաքագրման համար, հարգելով մասնակիցների գաղտնիությունը և թափանցիկ ներկայացնելով արդյունքները: Հատուկ ուշադրություն պետք է դարձնել մարգինալացված և խոցելի խմբերի, մասնավորապես կանանց և երիտասարդների, ներառումն ապահովելուն:</w:t>
      </w:r>
    </w:p>
    <w:p w14:paraId="1F9E313E" w14:textId="77777777" w:rsidR="00E53298" w:rsidRPr="005575A8" w:rsidRDefault="00E53298" w:rsidP="009C1B36">
      <w:pPr>
        <w:pStyle w:val="1"/>
        <w:numPr>
          <w:ilvl w:val="0"/>
          <w:numId w:val="50"/>
        </w:numPr>
        <w:shd w:val="clear" w:color="auto" w:fill="D1D1D1" w:themeFill="background2" w:themeFillShade="E6"/>
        <w:spacing w:line="278" w:lineRule="auto"/>
        <w:ind w:left="270" w:hanging="270"/>
        <w:rPr>
          <w:rFonts w:ascii="GHEA Grapalat" w:hAnsi="GHEA Grapalat" w:cs="Calibri"/>
          <w:b/>
          <w:bCs/>
          <w:sz w:val="20"/>
          <w:szCs w:val="20"/>
        </w:rPr>
      </w:pPr>
      <w:bookmarkStart w:id="13" w:name="_Toc207321309"/>
      <w:r w:rsidRPr="005575A8">
        <w:rPr>
          <w:rFonts w:ascii="GHEA Grapalat" w:hAnsi="GHEA Grapalat" w:cs="Calibri"/>
          <w:b/>
          <w:bCs/>
          <w:sz w:val="20"/>
          <w:szCs w:val="20"/>
        </w:rPr>
        <w:t>Պահանջվող թիմային որակավորումներ</w:t>
      </w:r>
      <w:bookmarkEnd w:id="13"/>
    </w:p>
    <w:p w14:paraId="12D3C7B5" w14:textId="77777777" w:rsidR="00E53298" w:rsidRPr="005575A8" w:rsidRDefault="00E53298" w:rsidP="009C1B36">
      <w:pPr>
        <w:pStyle w:val="a7"/>
        <w:numPr>
          <w:ilvl w:val="0"/>
          <w:numId w:val="30"/>
        </w:numPr>
        <w:spacing w:after="160" w:line="259" w:lineRule="auto"/>
        <w:ind w:hanging="90"/>
        <w:jc w:val="both"/>
        <w:rPr>
          <w:rFonts w:ascii="GHEA Grapalat" w:hAnsi="GHEA Grapalat" w:cs="Calibri"/>
          <w:b/>
          <w:bCs/>
          <w:sz w:val="20"/>
          <w:szCs w:val="20"/>
        </w:rPr>
      </w:pPr>
      <w:r w:rsidRPr="005575A8">
        <w:rPr>
          <w:rFonts w:ascii="GHEA Grapalat" w:hAnsi="GHEA Grapalat" w:cs="Calibri"/>
          <w:b/>
          <w:bCs/>
          <w:sz w:val="20"/>
          <w:szCs w:val="20"/>
        </w:rPr>
        <w:t>Առաջատար փորձագետ</w:t>
      </w:r>
    </w:p>
    <w:p w14:paraId="61A1165C"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Մագիստրոսի աստիճան շրջակա միջավայրի գիտության, բնական ռեսուրսների կառավարման, աշխարհագրության, գյուղատնտեսական ճարտարագիտության, հասարակական գիտությունների կամ տնտեսագիտության ոլորտներում։</w:t>
      </w:r>
    </w:p>
    <w:p w14:paraId="7BE3BCAE"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Դոկտորի աստիճանը առավելություն է։</w:t>
      </w:r>
    </w:p>
    <w:p w14:paraId="6ACA69AD"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 xml:space="preserve">Առնվազն 10 տարվա փորձ բազմամասնագիտական </w:t>
      </w:r>
      <w:r w:rsidRPr="005575A8">
        <w:rPr>
          <w:rFonts w:ascii="Cambria Math" w:hAnsi="Cambria Math" w:cs="Cambria Math"/>
          <w:sz w:val="20"/>
          <w:szCs w:val="20"/>
        </w:rPr>
        <w:t>​​</w:t>
      </w:r>
      <w:r w:rsidRPr="005575A8">
        <w:rPr>
          <w:rFonts w:ascii="GHEA Grapalat" w:hAnsi="GHEA Grapalat" w:cs="Calibri"/>
          <w:sz w:val="20"/>
          <w:szCs w:val="20"/>
        </w:rPr>
        <w:t>հետազոտությունների ղեկավարման և շահագրգիռ կողմերի հետ ներգրավման ոլորտում։</w:t>
      </w:r>
    </w:p>
    <w:p w14:paraId="72450576"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Անգլերենի և հայերենի կամ ռուսերենի ազատ իմացություն։</w:t>
      </w:r>
    </w:p>
    <w:p w14:paraId="5CEF6432" w14:textId="77777777" w:rsidR="00E53298" w:rsidRPr="005575A8" w:rsidRDefault="00E53298" w:rsidP="009C1B36">
      <w:pPr>
        <w:pStyle w:val="a7"/>
        <w:numPr>
          <w:ilvl w:val="1"/>
          <w:numId w:val="31"/>
        </w:numPr>
        <w:spacing w:before="240" w:after="120" w:line="259" w:lineRule="auto"/>
        <w:ind w:hanging="90"/>
        <w:jc w:val="both"/>
        <w:rPr>
          <w:rFonts w:ascii="GHEA Grapalat" w:hAnsi="GHEA Grapalat" w:cs="Calibri"/>
          <w:b/>
          <w:bCs/>
          <w:sz w:val="20"/>
          <w:szCs w:val="20"/>
        </w:rPr>
      </w:pPr>
      <w:r w:rsidRPr="005575A8">
        <w:rPr>
          <w:rFonts w:ascii="GHEA Grapalat" w:hAnsi="GHEA Grapalat" w:cs="Calibri"/>
          <w:b/>
          <w:bCs/>
          <w:sz w:val="20"/>
          <w:szCs w:val="20"/>
        </w:rPr>
        <w:t xml:space="preserve">Մասնագիտական </w:t>
      </w:r>
      <w:r w:rsidRPr="005575A8">
        <w:rPr>
          <w:rFonts w:ascii="Cambria Math" w:hAnsi="Cambria Math" w:cs="Cambria Math"/>
          <w:b/>
          <w:bCs/>
          <w:sz w:val="20"/>
          <w:szCs w:val="20"/>
        </w:rPr>
        <w:t>​​​​</w:t>
      </w:r>
      <w:r w:rsidRPr="005575A8">
        <w:rPr>
          <w:rFonts w:ascii="GHEA Grapalat" w:hAnsi="GHEA Grapalat" w:cs="Calibri"/>
          <w:b/>
          <w:bCs/>
          <w:sz w:val="20"/>
          <w:szCs w:val="20"/>
        </w:rPr>
        <w:t>թիմ</w:t>
      </w:r>
    </w:p>
    <w:p w14:paraId="66E3B465"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Մագիստրոսի աստիճան հարակից ոլորտներում։</w:t>
      </w:r>
    </w:p>
    <w:p w14:paraId="488C658D"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Առնվազն 5 տարվա համապատասխան աշխատանքային փորձ։</w:t>
      </w:r>
    </w:p>
    <w:p w14:paraId="4D20AA6A"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Սևանա լճի ավազանի լանդշաֆտի վերաբերյալ խորը գիտելիքներ։</w:t>
      </w:r>
    </w:p>
    <w:p w14:paraId="79367654"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lastRenderedPageBreak/>
        <w:t>Հողօգտագործման/ծածկույթի փոփոխության, հողերի դեգրադացիայի, տարածքային հողօգտագործման ինտեգրված պլանավորման (ISLUP), կլիմայի ազդեցության, էկոհամակարգային ծառայությունների մոդելավորման ոլորտներում փորձագիտություն։</w:t>
      </w:r>
    </w:p>
    <w:p w14:paraId="39665BD8"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Վերականգնողական գործունեության, հողի և ջրի պահպանման փորձ։</w:t>
      </w:r>
    </w:p>
    <w:p w14:paraId="26DE3387"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Հայաստանում սոցիալ-տնտեսական ուսումնասիրությունների փորձ։</w:t>
      </w:r>
    </w:p>
    <w:p w14:paraId="356B9584"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Հետազոտական, վերլուծական, ԱՏՀ և վիճակագրական գործիքների հետ աշխատելու ուժեղ փորձ։</w:t>
      </w:r>
    </w:p>
    <w:p w14:paraId="7B53A9C3"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Տնային տնտեսությունների հարցումների նախագծման և իրականացման, ինչպես նաև դաշտային թիմերի կառավարման կամ ենթակապալային ծառայությունների կառավարման ապացուցված հմտություններ։</w:t>
      </w:r>
    </w:p>
    <w:p w14:paraId="53A4A29D"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b/>
          <w:bCs/>
          <w:sz w:val="20"/>
          <w:szCs w:val="20"/>
        </w:rPr>
      </w:pPr>
      <w:r w:rsidRPr="005575A8">
        <w:rPr>
          <w:rFonts w:ascii="GHEA Grapalat" w:hAnsi="GHEA Grapalat" w:cs="Calibri"/>
          <w:sz w:val="20"/>
          <w:szCs w:val="20"/>
        </w:rPr>
        <w:t>Բարձրորակ տեխնիկական և առաջընթացի հաշվետվություններ կազմելու փորձ։</w:t>
      </w:r>
    </w:p>
    <w:p w14:paraId="6DFF35C7" w14:textId="77777777" w:rsidR="00E53298" w:rsidRPr="005575A8" w:rsidRDefault="00E53298" w:rsidP="009C1B36">
      <w:pPr>
        <w:numPr>
          <w:ilvl w:val="0"/>
          <w:numId w:val="28"/>
        </w:numPr>
        <w:tabs>
          <w:tab w:val="clear" w:pos="720"/>
          <w:tab w:val="num" w:pos="450"/>
        </w:tabs>
        <w:spacing w:before="60" w:after="60" w:line="259" w:lineRule="auto"/>
        <w:ind w:left="450" w:hanging="180"/>
        <w:jc w:val="both"/>
        <w:rPr>
          <w:rFonts w:ascii="GHEA Grapalat" w:hAnsi="GHEA Grapalat" w:cs="Calibri"/>
          <w:sz w:val="20"/>
          <w:szCs w:val="20"/>
        </w:rPr>
      </w:pPr>
      <w:r w:rsidRPr="005575A8">
        <w:rPr>
          <w:rFonts w:ascii="GHEA Grapalat" w:hAnsi="GHEA Grapalat" w:cs="Calibri"/>
          <w:sz w:val="20"/>
          <w:szCs w:val="20"/>
        </w:rPr>
        <w:t>Գերազանց ներկայացման հմտություններ։</w:t>
      </w:r>
    </w:p>
    <w:p w14:paraId="72BEFDD7" w14:textId="77777777" w:rsidR="00E53298" w:rsidRPr="005575A8" w:rsidRDefault="00E53298" w:rsidP="009C1B36">
      <w:pPr>
        <w:pStyle w:val="a7"/>
        <w:numPr>
          <w:ilvl w:val="1"/>
          <w:numId w:val="31"/>
        </w:numPr>
        <w:spacing w:before="240" w:after="120" w:line="259" w:lineRule="auto"/>
        <w:ind w:hanging="90"/>
        <w:jc w:val="both"/>
        <w:rPr>
          <w:rFonts w:ascii="GHEA Grapalat" w:hAnsi="GHEA Grapalat" w:cs="Calibri"/>
          <w:b/>
          <w:bCs/>
          <w:sz w:val="20"/>
          <w:szCs w:val="20"/>
        </w:rPr>
      </w:pPr>
      <w:r w:rsidRPr="005575A8">
        <w:rPr>
          <w:rFonts w:ascii="GHEA Grapalat" w:hAnsi="GHEA Grapalat" w:cs="Calibri"/>
          <w:b/>
          <w:bCs/>
          <w:sz w:val="20"/>
          <w:szCs w:val="20"/>
        </w:rPr>
        <w:t>Պահանջվող խորհրդատուի/ընկերության որակավորում</w:t>
      </w:r>
    </w:p>
    <w:p w14:paraId="241D0656" w14:textId="77777777" w:rsidR="00E53298" w:rsidRPr="005575A8" w:rsidRDefault="00E53298" w:rsidP="00E53298">
      <w:pPr>
        <w:spacing w:line="259" w:lineRule="auto"/>
        <w:jc w:val="both"/>
        <w:rPr>
          <w:rFonts w:ascii="GHEA Grapalat" w:hAnsi="GHEA Grapalat" w:cs="Calibri"/>
          <w:sz w:val="20"/>
          <w:szCs w:val="20"/>
        </w:rPr>
      </w:pPr>
      <w:r w:rsidRPr="005575A8">
        <w:rPr>
          <w:rFonts w:ascii="GHEA Grapalat" w:hAnsi="GHEA Grapalat" w:cs="Calibri"/>
          <w:sz w:val="20"/>
          <w:szCs w:val="20"/>
        </w:rPr>
        <w:t>Խորհրդատուն պատասխանատու կլինի բարձրորակ վերլուծական արդյունքների տրամադրման համար, որոնք հիմնված կլինեն հիմնավոր մեթոդաբանությունների, տվյալների մանրակրկիտ հավաքագրման և տեղական համատեքստի և միջազգային լավագույն փորձի վրա հիմնված գործնական վերականգնման առաջարկությունների վրա։</w:t>
      </w:r>
    </w:p>
    <w:p w14:paraId="0888D402"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Հայաստանի հողօգտագործման և կառավարման պրակտիկայի, կարգավորող քաղաքականության, իրավական-ինստիտուցիոնալ շրջանակների ապացուցված իմացություն</w:t>
      </w:r>
    </w:p>
    <w:p w14:paraId="0439FE23"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Հողօգտագործման/հողածածկույթի վերլուծության, ԱՏՀ-ի և հեռազննման ոլորտում ապացուցված փորձ, մասնավորապես՝ արոտավայրերում, վարելահողերում և անտառային համակարգերում։</w:t>
      </w:r>
    </w:p>
    <w:p w14:paraId="3FD73B0A"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Շրջակա միջավայրի գիտության, գյուղատնտեսության, կենսաբազմազանության, հողային ծածկույթի, աշխարհագրության կամ հարակից ոլորտի ամուր գիտելիքներ</w:t>
      </w:r>
    </w:p>
    <w:p w14:paraId="3F00BC8F"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Ապացուցված փորձ՝ գյուղական կենսամիջոցների, սննդի համակարգերի և հողերի կառավարման վրա կենտրոնացած սոցիալ-տնտեսական ուսումնասիրություն անցկացնելու համար. ենթակապալառությունը ընդունելի է որպես տարբերակ։</w:t>
      </w:r>
    </w:p>
    <w:p w14:paraId="1A4E9032"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Հողերի դեգրադացիայի չեզոքության (LDN/ՀԴՉ), կայուն հողերի կառավարման, ագրոէկոլոգիայի և վերականգնողական էկոլոգիայի հասկացությունների իմացություն։</w:t>
      </w:r>
    </w:p>
    <w:p w14:paraId="52FE8443"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Ինտեգրված տարածական օգտագործման պլանների (ISLUP) հասկացությունների հետ ծանոթություն և գործնական փորձ։</w:t>
      </w:r>
    </w:p>
    <w:p w14:paraId="0924DDBA"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Հայաստանում կամ նմանատիպ պայմաններում աշխատանքային փորձը կդիտվի որպես առավելություն։</w:t>
      </w:r>
    </w:p>
    <w:p w14:paraId="665AE4D0"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Գերազանց գրավոր, հաղորդակցման, ներկայացման և շահագրգիռ կողմերի հետ ներգրավման հմտություններ</w:t>
      </w:r>
    </w:p>
    <w:p w14:paraId="4808DAE6" w14:textId="77777777" w:rsidR="00E53298" w:rsidRPr="005575A8" w:rsidRDefault="00E53298" w:rsidP="009C1B36">
      <w:pPr>
        <w:numPr>
          <w:ilvl w:val="0"/>
          <w:numId w:val="11"/>
        </w:numPr>
        <w:spacing w:before="120" w:after="120" w:line="259" w:lineRule="auto"/>
        <w:ind w:left="540" w:hanging="270"/>
        <w:jc w:val="both"/>
        <w:rPr>
          <w:rFonts w:ascii="GHEA Grapalat" w:hAnsi="GHEA Grapalat" w:cs="Calibri"/>
          <w:sz w:val="20"/>
          <w:szCs w:val="20"/>
        </w:rPr>
      </w:pPr>
      <w:r w:rsidRPr="005575A8">
        <w:rPr>
          <w:rFonts w:ascii="GHEA Grapalat" w:hAnsi="GHEA Grapalat" w:cs="Calibri"/>
          <w:sz w:val="20"/>
          <w:szCs w:val="20"/>
        </w:rPr>
        <w:t>Անգլերենի ազատ իմացությունը պարտադիր է, իսկ հայերենի կամ ռուսերենի իմացությունը մեծ առավելություն է։</w:t>
      </w:r>
    </w:p>
    <w:p w14:paraId="16C29382" w14:textId="77777777" w:rsidR="00E53298" w:rsidRPr="005575A8" w:rsidRDefault="00E53298" w:rsidP="009C1B36">
      <w:pPr>
        <w:pStyle w:val="1"/>
        <w:numPr>
          <w:ilvl w:val="0"/>
          <w:numId w:val="50"/>
        </w:numPr>
        <w:shd w:val="clear" w:color="auto" w:fill="D1D1D1" w:themeFill="background2" w:themeFillShade="E6"/>
        <w:tabs>
          <w:tab w:val="left" w:pos="450"/>
        </w:tabs>
        <w:spacing w:line="278" w:lineRule="auto"/>
        <w:ind w:left="270" w:hanging="270"/>
        <w:rPr>
          <w:rFonts w:ascii="GHEA Grapalat" w:hAnsi="GHEA Grapalat" w:cs="Calibri"/>
          <w:b/>
          <w:bCs/>
          <w:sz w:val="20"/>
          <w:szCs w:val="20"/>
        </w:rPr>
      </w:pPr>
      <w:bookmarkStart w:id="14" w:name="_Toc207321310"/>
      <w:r w:rsidRPr="005575A8">
        <w:rPr>
          <w:rFonts w:ascii="GHEA Grapalat" w:hAnsi="GHEA Grapalat" w:cs="Calibri"/>
          <w:b/>
          <w:bCs/>
          <w:sz w:val="20"/>
          <w:szCs w:val="20"/>
        </w:rPr>
        <w:t>Առաջարկի ներկայացման ուղեցույցներ</w:t>
      </w:r>
      <w:bookmarkEnd w:id="14"/>
    </w:p>
    <w:p w14:paraId="41A18F8F" w14:textId="77777777" w:rsidR="00E53298" w:rsidRPr="00164502" w:rsidRDefault="00E53298" w:rsidP="009C1B36">
      <w:pPr>
        <w:pStyle w:val="a7"/>
        <w:numPr>
          <w:ilvl w:val="0"/>
          <w:numId w:val="34"/>
        </w:numPr>
        <w:tabs>
          <w:tab w:val="left" w:pos="540"/>
          <w:tab w:val="left" w:pos="990"/>
        </w:tabs>
        <w:spacing w:after="160" w:line="259" w:lineRule="auto"/>
        <w:ind w:firstLine="90"/>
        <w:jc w:val="both"/>
        <w:rPr>
          <w:rFonts w:ascii="GHEA Grapalat" w:hAnsi="GHEA Grapalat" w:cs="Calibri"/>
          <w:sz w:val="20"/>
          <w:szCs w:val="20"/>
        </w:rPr>
      </w:pPr>
      <w:r w:rsidRPr="00164502">
        <w:rPr>
          <w:rFonts w:ascii="GHEA Grapalat" w:hAnsi="GHEA Grapalat" w:cs="Calibri"/>
          <w:b/>
          <w:bCs/>
          <w:sz w:val="20"/>
          <w:szCs w:val="20"/>
        </w:rPr>
        <w:t>Դիմումի գործընթաց.</w:t>
      </w:r>
    </w:p>
    <w:p w14:paraId="6E0D36AA" w14:textId="77777777" w:rsidR="00E53298" w:rsidRPr="00164502" w:rsidRDefault="00E53298" w:rsidP="00E53298">
      <w:pPr>
        <w:spacing w:line="259" w:lineRule="auto"/>
        <w:jc w:val="both"/>
        <w:rPr>
          <w:rFonts w:ascii="GHEA Grapalat" w:hAnsi="GHEA Grapalat" w:cs="Calibri"/>
          <w:sz w:val="20"/>
          <w:szCs w:val="20"/>
        </w:rPr>
      </w:pPr>
      <w:r w:rsidRPr="00164502">
        <w:rPr>
          <w:rFonts w:ascii="GHEA Grapalat" w:hAnsi="GHEA Grapalat" w:cs="Calibri"/>
          <w:sz w:val="20"/>
          <w:szCs w:val="20"/>
        </w:rPr>
        <w:t>Հետաքրքրված ընկերություններին հրավիրվում է ներկայացնել.</w:t>
      </w:r>
    </w:p>
    <w:p w14:paraId="0BF7102C" w14:textId="77777777" w:rsidR="00E53298" w:rsidRPr="00164502" w:rsidRDefault="00E53298" w:rsidP="009C1B36">
      <w:pPr>
        <w:numPr>
          <w:ilvl w:val="0"/>
          <w:numId w:val="10"/>
        </w:numPr>
        <w:spacing w:before="120" w:after="120"/>
        <w:jc w:val="both"/>
        <w:rPr>
          <w:rFonts w:ascii="GHEA Grapalat" w:hAnsi="GHEA Grapalat" w:cs="Calibri"/>
          <w:sz w:val="20"/>
          <w:szCs w:val="20"/>
        </w:rPr>
      </w:pPr>
      <w:r w:rsidRPr="00164502">
        <w:rPr>
          <w:rFonts w:ascii="GHEA Grapalat" w:hAnsi="GHEA Grapalat" w:cs="Calibri"/>
          <w:sz w:val="20"/>
          <w:szCs w:val="20"/>
        </w:rPr>
        <w:t>Տեխնիկական առաջարկ, որը մանրամասնում է նրանց մոտեցումը, թիմի կազմը և ժամանակացույցը։</w:t>
      </w:r>
    </w:p>
    <w:p w14:paraId="0978D645" w14:textId="77777777" w:rsidR="00E53298" w:rsidRPr="00164502" w:rsidRDefault="00E53298" w:rsidP="009C1B36">
      <w:pPr>
        <w:numPr>
          <w:ilvl w:val="0"/>
          <w:numId w:val="10"/>
        </w:numPr>
        <w:spacing w:before="120" w:after="120"/>
        <w:jc w:val="both"/>
        <w:rPr>
          <w:rFonts w:ascii="GHEA Grapalat" w:hAnsi="GHEA Grapalat" w:cs="Calibri"/>
          <w:sz w:val="20"/>
          <w:szCs w:val="20"/>
        </w:rPr>
      </w:pPr>
      <w:r w:rsidRPr="00164502">
        <w:rPr>
          <w:rFonts w:ascii="GHEA Grapalat" w:hAnsi="GHEA Grapalat" w:cs="Calibri"/>
          <w:sz w:val="20"/>
          <w:szCs w:val="20"/>
        </w:rPr>
        <w:lastRenderedPageBreak/>
        <w:t>Փորձագետների ինքնակենսագրություն(ներ), որոնցում պետք է նշվեն համապատասխան որակավորումները և նախկին առաջադրանքները։</w:t>
      </w:r>
    </w:p>
    <w:p w14:paraId="7BC0B834" w14:textId="77777777" w:rsidR="00E53298" w:rsidRPr="00164502" w:rsidRDefault="00E53298" w:rsidP="009C1B36">
      <w:pPr>
        <w:numPr>
          <w:ilvl w:val="0"/>
          <w:numId w:val="10"/>
        </w:numPr>
        <w:spacing w:before="120" w:after="120"/>
        <w:jc w:val="both"/>
        <w:rPr>
          <w:rFonts w:ascii="GHEA Grapalat" w:hAnsi="GHEA Grapalat" w:cs="Calibri"/>
          <w:sz w:val="20"/>
          <w:szCs w:val="20"/>
        </w:rPr>
      </w:pPr>
      <w:r w:rsidRPr="00164502">
        <w:rPr>
          <w:rFonts w:ascii="GHEA Grapalat" w:hAnsi="GHEA Grapalat" w:cs="Calibri"/>
          <w:sz w:val="20"/>
          <w:szCs w:val="20"/>
        </w:rPr>
        <w:t>Նշված են նախորդ աշխատանքների օրինակներ, որոնք վերաբերում են աշխատանքի տեխնիկական առաջադրանքին։</w:t>
      </w:r>
    </w:p>
    <w:p w14:paraId="2B67AA5D" w14:textId="77777777" w:rsidR="00E53298" w:rsidRPr="00164502" w:rsidRDefault="00E53298" w:rsidP="009C1B36">
      <w:pPr>
        <w:numPr>
          <w:ilvl w:val="0"/>
          <w:numId w:val="10"/>
        </w:numPr>
        <w:spacing w:before="120" w:after="120"/>
        <w:jc w:val="both"/>
        <w:rPr>
          <w:rFonts w:ascii="GHEA Grapalat" w:hAnsi="GHEA Grapalat" w:cs="Calibri"/>
          <w:sz w:val="20"/>
          <w:szCs w:val="20"/>
        </w:rPr>
      </w:pPr>
      <w:r w:rsidRPr="00164502">
        <w:rPr>
          <w:rFonts w:ascii="GHEA Grapalat" w:hAnsi="GHEA Grapalat" w:cs="Calibri"/>
          <w:sz w:val="20"/>
          <w:szCs w:val="20"/>
        </w:rPr>
        <w:t>Նմանատիպ նախագծերից առնվազն երեք հղում։</w:t>
      </w:r>
    </w:p>
    <w:p w14:paraId="42FF74D9" w14:textId="2B00E908" w:rsidR="00E53298" w:rsidRPr="005575A8" w:rsidRDefault="00E53298" w:rsidP="00E53298">
      <w:pPr>
        <w:spacing w:before="240" w:after="120" w:line="259" w:lineRule="auto"/>
        <w:jc w:val="both"/>
        <w:rPr>
          <w:rFonts w:ascii="GHEA Grapalat" w:hAnsi="GHEA Grapalat" w:cs="Calibri"/>
          <w:sz w:val="20"/>
          <w:szCs w:val="20"/>
        </w:rPr>
      </w:pPr>
      <w:r w:rsidRPr="00164502">
        <w:rPr>
          <w:rFonts w:ascii="GHEA Grapalat" w:hAnsi="GHEA Grapalat" w:cs="Calibri"/>
          <w:sz w:val="20"/>
          <w:szCs w:val="20"/>
        </w:rPr>
        <w:t>Դիմումները պետք է էլեկտրոնային եղանակով ներկայացվեն EPIU-ին մինչև</w:t>
      </w:r>
      <w:r w:rsidR="007D6EB1" w:rsidRPr="00164502">
        <w:rPr>
          <w:rFonts w:ascii="GHEA Grapalat" w:hAnsi="GHEA Grapalat" w:cs="Calibri"/>
          <w:sz w:val="20"/>
          <w:szCs w:val="20"/>
        </w:rPr>
        <w:t xml:space="preserve"> վերջնաժամկետը՝ 10 օրվա ընթացքում </w:t>
      </w:r>
      <w:r w:rsidRPr="00164502">
        <w:rPr>
          <w:rFonts w:ascii="GHEA Grapalat" w:hAnsi="GHEA Grapalat" w:cs="Calibri"/>
          <w:sz w:val="20"/>
          <w:szCs w:val="20"/>
        </w:rPr>
        <w:t>[</w:t>
      </w:r>
      <w:r w:rsidR="00164502">
        <w:rPr>
          <w:rFonts w:ascii="GHEA Grapalat" w:hAnsi="GHEA Grapalat" w:cs="Calibri"/>
          <w:sz w:val="20"/>
          <w:szCs w:val="20"/>
        </w:rPr>
        <w:t>մինչև 2025թ. սեպտեմբերի 19-ը</w:t>
      </w:r>
      <w:r w:rsidRPr="005575A8">
        <w:rPr>
          <w:rFonts w:ascii="GHEA Grapalat" w:hAnsi="GHEA Grapalat" w:cs="Calibri"/>
          <w:sz w:val="20"/>
          <w:szCs w:val="20"/>
        </w:rPr>
        <w:t>]:</w:t>
      </w:r>
    </w:p>
    <w:p w14:paraId="5D32721C" w14:textId="77777777" w:rsidR="00E53298" w:rsidRPr="005575A8" w:rsidRDefault="00E53298" w:rsidP="009C1B36">
      <w:pPr>
        <w:pStyle w:val="a7"/>
        <w:numPr>
          <w:ilvl w:val="0"/>
          <w:numId w:val="35"/>
        </w:numPr>
        <w:tabs>
          <w:tab w:val="left" w:pos="540"/>
          <w:tab w:val="left" w:pos="990"/>
        </w:tabs>
        <w:spacing w:before="360" w:after="120" w:line="259" w:lineRule="auto"/>
        <w:ind w:firstLine="90"/>
        <w:contextualSpacing w:val="0"/>
        <w:jc w:val="both"/>
        <w:rPr>
          <w:rFonts w:ascii="GHEA Grapalat" w:hAnsi="GHEA Grapalat" w:cs="Calibri"/>
          <w:b/>
          <w:bCs/>
          <w:sz w:val="20"/>
          <w:szCs w:val="20"/>
        </w:rPr>
      </w:pPr>
      <w:r w:rsidRPr="005575A8">
        <w:rPr>
          <w:rFonts w:ascii="GHEA Grapalat" w:hAnsi="GHEA Grapalat" w:cs="Calibri"/>
          <w:b/>
          <w:bCs/>
          <w:sz w:val="20"/>
          <w:szCs w:val="20"/>
        </w:rPr>
        <w:t>Առաջարկի գնահատման չափանիշներ՝</w:t>
      </w:r>
    </w:p>
    <w:p w14:paraId="73508EBC" w14:textId="77777777" w:rsidR="00E53298" w:rsidRPr="005575A8" w:rsidRDefault="00E53298" w:rsidP="009C1B36">
      <w:pPr>
        <w:pStyle w:val="a7"/>
        <w:numPr>
          <w:ilvl w:val="0"/>
          <w:numId w:val="32"/>
        </w:numPr>
        <w:tabs>
          <w:tab w:val="left" w:pos="1260"/>
        </w:tabs>
        <w:spacing w:before="240" w:after="120" w:line="259" w:lineRule="auto"/>
        <w:ind w:firstLine="270"/>
        <w:contextualSpacing w:val="0"/>
        <w:jc w:val="both"/>
        <w:rPr>
          <w:rFonts w:ascii="GHEA Grapalat" w:hAnsi="GHEA Grapalat" w:cs="Calibri"/>
          <w:b/>
          <w:bCs/>
          <w:sz w:val="20"/>
          <w:szCs w:val="20"/>
        </w:rPr>
      </w:pPr>
      <w:r w:rsidRPr="005575A8">
        <w:rPr>
          <w:rFonts w:ascii="GHEA Grapalat" w:hAnsi="GHEA Grapalat" w:cs="Calibri"/>
          <w:b/>
          <w:bCs/>
          <w:sz w:val="20"/>
          <w:szCs w:val="20"/>
        </w:rPr>
        <w:t>Տեխնիկական առաջարկ (60%)</w:t>
      </w:r>
    </w:p>
    <w:p w14:paraId="7480B815" w14:textId="77777777" w:rsidR="00E53298" w:rsidRPr="005575A8" w:rsidRDefault="00E53298" w:rsidP="009C1B36">
      <w:pPr>
        <w:numPr>
          <w:ilvl w:val="0"/>
          <w:numId w:val="12"/>
        </w:numPr>
        <w:tabs>
          <w:tab w:val="left" w:pos="990"/>
        </w:tabs>
        <w:spacing w:before="120" w:after="120" w:line="259" w:lineRule="auto"/>
        <w:ind w:firstLine="540"/>
        <w:jc w:val="both"/>
        <w:rPr>
          <w:rFonts w:ascii="GHEA Grapalat" w:hAnsi="GHEA Grapalat" w:cs="Calibri"/>
          <w:sz w:val="20"/>
          <w:szCs w:val="20"/>
        </w:rPr>
      </w:pPr>
      <w:r w:rsidRPr="005575A8">
        <w:rPr>
          <w:rFonts w:ascii="GHEA Grapalat" w:hAnsi="GHEA Grapalat" w:cs="Calibri"/>
          <w:sz w:val="20"/>
          <w:szCs w:val="20"/>
        </w:rPr>
        <w:t>Մեթոդաբանություն և աշխատանքային պայմանագրերի ըմբռնում (35 միավոր)</w:t>
      </w:r>
    </w:p>
    <w:p w14:paraId="0922EC27" w14:textId="77777777" w:rsidR="00E53298" w:rsidRPr="005575A8" w:rsidRDefault="00E53298" w:rsidP="009C1B36">
      <w:pPr>
        <w:numPr>
          <w:ilvl w:val="0"/>
          <w:numId w:val="12"/>
        </w:numPr>
        <w:tabs>
          <w:tab w:val="left" w:pos="990"/>
        </w:tabs>
        <w:spacing w:before="120" w:after="120" w:line="259" w:lineRule="auto"/>
        <w:ind w:firstLine="540"/>
        <w:jc w:val="both"/>
        <w:rPr>
          <w:rFonts w:ascii="GHEA Grapalat" w:hAnsi="GHEA Grapalat" w:cs="Calibri"/>
          <w:sz w:val="20"/>
          <w:szCs w:val="20"/>
        </w:rPr>
      </w:pPr>
      <w:r w:rsidRPr="005575A8">
        <w:rPr>
          <w:rFonts w:ascii="GHEA Grapalat" w:hAnsi="GHEA Grapalat" w:cs="Calibri"/>
          <w:sz w:val="20"/>
          <w:szCs w:val="20"/>
        </w:rPr>
        <w:t>Թիմի կազմը, որակավորումը և փորձը (25 միավոր)</w:t>
      </w:r>
    </w:p>
    <w:p w14:paraId="1BCA44A6" w14:textId="77777777" w:rsidR="00E53298" w:rsidRPr="005575A8" w:rsidRDefault="00E53298" w:rsidP="009C1B36">
      <w:pPr>
        <w:numPr>
          <w:ilvl w:val="1"/>
          <w:numId w:val="33"/>
        </w:numPr>
        <w:tabs>
          <w:tab w:val="left" w:pos="2520"/>
        </w:tabs>
        <w:spacing w:before="40" w:after="40"/>
        <w:ind w:left="1454" w:firstLine="886"/>
        <w:jc w:val="both"/>
        <w:rPr>
          <w:rFonts w:ascii="GHEA Grapalat" w:hAnsi="GHEA Grapalat" w:cs="Calibri"/>
          <w:sz w:val="20"/>
          <w:szCs w:val="20"/>
        </w:rPr>
      </w:pPr>
      <w:r w:rsidRPr="005575A8">
        <w:rPr>
          <w:rFonts w:ascii="GHEA Grapalat" w:hAnsi="GHEA Grapalat" w:cs="Calibri"/>
          <w:sz w:val="20"/>
          <w:szCs w:val="20"/>
        </w:rPr>
        <w:t>Թիմի ղեկավար՝ 10 միավոր</w:t>
      </w:r>
    </w:p>
    <w:p w14:paraId="39B85BC9" w14:textId="77777777" w:rsidR="00E53298" w:rsidRPr="005575A8" w:rsidRDefault="00E53298" w:rsidP="009C1B36">
      <w:pPr>
        <w:numPr>
          <w:ilvl w:val="1"/>
          <w:numId w:val="33"/>
        </w:numPr>
        <w:tabs>
          <w:tab w:val="left" w:pos="2520"/>
        </w:tabs>
        <w:spacing w:before="40" w:after="40"/>
        <w:ind w:left="1454" w:firstLine="886"/>
        <w:jc w:val="both"/>
        <w:rPr>
          <w:rFonts w:ascii="GHEA Grapalat" w:hAnsi="GHEA Grapalat" w:cs="Calibri"/>
          <w:sz w:val="20"/>
          <w:szCs w:val="20"/>
        </w:rPr>
      </w:pPr>
      <w:r w:rsidRPr="005575A8">
        <w:rPr>
          <w:rFonts w:ascii="GHEA Grapalat" w:hAnsi="GHEA Grapalat" w:cs="Calibri"/>
          <w:sz w:val="20"/>
          <w:szCs w:val="20"/>
        </w:rPr>
        <w:t>Մասնագետներ՝ 10 միավոր</w:t>
      </w:r>
    </w:p>
    <w:p w14:paraId="70A612CC" w14:textId="77777777" w:rsidR="00E53298" w:rsidRPr="005575A8" w:rsidRDefault="00E53298" w:rsidP="009C1B36">
      <w:pPr>
        <w:numPr>
          <w:ilvl w:val="1"/>
          <w:numId w:val="33"/>
        </w:numPr>
        <w:tabs>
          <w:tab w:val="left" w:pos="2520"/>
        </w:tabs>
        <w:spacing w:before="40" w:after="40"/>
        <w:ind w:left="1454" w:firstLine="886"/>
        <w:jc w:val="both"/>
        <w:rPr>
          <w:rFonts w:ascii="GHEA Grapalat" w:hAnsi="GHEA Grapalat" w:cs="Calibri"/>
          <w:sz w:val="20"/>
          <w:szCs w:val="20"/>
        </w:rPr>
      </w:pPr>
      <w:r w:rsidRPr="005575A8">
        <w:rPr>
          <w:rFonts w:ascii="GHEA Grapalat" w:hAnsi="GHEA Grapalat" w:cs="Calibri"/>
          <w:sz w:val="20"/>
          <w:szCs w:val="20"/>
        </w:rPr>
        <w:t>Ընկերության որակավորում՝ 10 միավոր</w:t>
      </w:r>
    </w:p>
    <w:p w14:paraId="2E2C01B7" w14:textId="77777777" w:rsidR="00E53298" w:rsidRPr="005575A8" w:rsidRDefault="00E53298" w:rsidP="009C1B36">
      <w:pPr>
        <w:pStyle w:val="a7"/>
        <w:numPr>
          <w:ilvl w:val="0"/>
          <w:numId w:val="32"/>
        </w:numPr>
        <w:spacing w:before="240" w:after="120" w:line="259" w:lineRule="auto"/>
        <w:ind w:firstLine="360"/>
        <w:contextualSpacing w:val="0"/>
        <w:jc w:val="both"/>
        <w:rPr>
          <w:rFonts w:ascii="GHEA Grapalat" w:hAnsi="GHEA Grapalat" w:cs="Calibri"/>
          <w:b/>
          <w:bCs/>
          <w:sz w:val="20"/>
          <w:szCs w:val="20"/>
        </w:rPr>
      </w:pPr>
      <w:r w:rsidRPr="005575A8">
        <w:rPr>
          <w:rFonts w:ascii="GHEA Grapalat" w:hAnsi="GHEA Grapalat" w:cs="Calibri"/>
          <w:b/>
          <w:bCs/>
          <w:sz w:val="20"/>
          <w:szCs w:val="20"/>
        </w:rPr>
        <w:t>Ֆինանսական առաջարկ (40%)</w:t>
      </w:r>
    </w:p>
    <w:p w14:paraId="12B0F418" w14:textId="77777777" w:rsidR="00E53298" w:rsidRPr="005575A8" w:rsidRDefault="00E53298" w:rsidP="00E53298">
      <w:pPr>
        <w:spacing w:line="259" w:lineRule="auto"/>
        <w:jc w:val="both"/>
        <w:rPr>
          <w:rFonts w:ascii="GHEA Grapalat" w:hAnsi="GHEA Grapalat" w:cs="Calibri"/>
          <w:b/>
          <w:bCs/>
          <w:sz w:val="20"/>
          <w:szCs w:val="20"/>
        </w:rPr>
      </w:pPr>
    </w:p>
    <w:p w14:paraId="29910327" w14:textId="131B2D8E" w:rsidR="00E53298" w:rsidRPr="005575A8" w:rsidRDefault="00E53298" w:rsidP="00E53298">
      <w:pPr>
        <w:jc w:val="both"/>
        <w:rPr>
          <w:rFonts w:ascii="GHEA Grapalat" w:hAnsi="GHEA Grapalat" w:cs="Calibri"/>
          <w:sz w:val="20"/>
          <w:szCs w:val="20"/>
        </w:rPr>
      </w:pPr>
      <w:r w:rsidRPr="005575A8">
        <w:rPr>
          <w:rFonts w:ascii="GHEA Grapalat" w:hAnsi="GHEA Grapalat" w:cs="Calibri"/>
          <w:sz w:val="20"/>
          <w:szCs w:val="20"/>
        </w:rPr>
        <w:t>Այս ՀԾՀ-ի վերաբերյալ բոլոր հետաքրքրության հայտերը և հարցերը պետք է ուղարկվեն ստորև նշված կոնտակտներին էլեկտրոնային փոստով</w:t>
      </w:r>
      <w:r w:rsidRPr="00164502">
        <w:rPr>
          <w:rFonts w:ascii="GHEA Grapalat" w:hAnsi="GHEA Grapalat" w:cs="Calibri"/>
          <w:sz w:val="20"/>
          <w:szCs w:val="20"/>
        </w:rPr>
        <w:t xml:space="preserve">։մինչև 2025 թվականի </w:t>
      </w:r>
      <w:r w:rsidR="00164502" w:rsidRPr="00164502">
        <w:rPr>
          <w:rFonts w:ascii="GHEA Grapalat" w:hAnsi="GHEA Grapalat" w:cs="Calibri"/>
          <w:sz w:val="20"/>
          <w:szCs w:val="20"/>
        </w:rPr>
        <w:t>սեպտեմբերի 19</w:t>
      </w:r>
      <w:r w:rsidRPr="00164502">
        <w:rPr>
          <w:rFonts w:ascii="GHEA Grapalat" w:hAnsi="GHEA Grapalat" w:cs="Calibri"/>
          <w:sz w:val="20"/>
          <w:szCs w:val="20"/>
        </w:rPr>
        <w:t>-ը</w:t>
      </w:r>
      <w:r w:rsidRPr="007D6EB1">
        <w:rPr>
          <w:rFonts w:ascii="GHEA Grapalat" w:hAnsi="GHEA Grapalat" w:cs="Calibri"/>
          <w:color w:val="FF0000"/>
          <w:sz w:val="20"/>
          <w:szCs w:val="20"/>
        </w:rPr>
        <w:t xml:space="preserve">, </w:t>
      </w:r>
      <w:r w:rsidRPr="005575A8">
        <w:rPr>
          <w:rFonts w:ascii="GHEA Grapalat" w:hAnsi="GHEA Grapalat" w:cs="Calibri"/>
          <w:sz w:val="20"/>
          <w:szCs w:val="20"/>
        </w:rPr>
        <w:t>ժամը 12:00-ին (Երևանի ժամանակով): Հարցերի պատասխանները կտրամադրվեն բոլոր այն կողմերին, ովքեր հարցեր են տվել կամ այլ կերպ հետաքրքրություն են հայտնել:</w:t>
      </w:r>
    </w:p>
    <w:p w14:paraId="3B32BF1E" w14:textId="77777777" w:rsidR="00E53298" w:rsidRPr="005575A8" w:rsidRDefault="00E53298" w:rsidP="00E53298">
      <w:pPr>
        <w:jc w:val="both"/>
        <w:rPr>
          <w:rFonts w:ascii="GHEA Grapalat" w:hAnsi="GHEA Grapalat" w:cs="Calibri"/>
          <w:sz w:val="20"/>
          <w:szCs w:val="20"/>
        </w:rPr>
      </w:pPr>
      <w:r w:rsidRPr="005575A8">
        <w:rPr>
          <w:rFonts w:ascii="GHEA Grapalat" w:hAnsi="GHEA Grapalat" w:cs="Calibri"/>
          <w:sz w:val="20"/>
          <w:szCs w:val="20"/>
        </w:rPr>
        <w:t>Նախապես ընտրված ընկերության հետ կարող են հարցազրույց անցկացնել իրենց առաջարկների բովանդակության վերաբերյալ։</w:t>
      </w:r>
    </w:p>
    <w:p w14:paraId="24DAB479" w14:textId="77777777" w:rsidR="00E53298" w:rsidRPr="005575A8" w:rsidRDefault="00E53298" w:rsidP="00E53298">
      <w:pPr>
        <w:jc w:val="both"/>
        <w:rPr>
          <w:rFonts w:ascii="GHEA Grapalat" w:hAnsi="GHEA Grapalat" w:cs="Calibri"/>
          <w:sz w:val="20"/>
          <w:szCs w:val="20"/>
        </w:rPr>
      </w:pPr>
      <w:r w:rsidRPr="005575A8">
        <w:rPr>
          <w:rFonts w:ascii="GHEA Grapalat" w:hAnsi="GHEA Grapalat" w:cs="Calibri"/>
          <w:sz w:val="20"/>
          <w:szCs w:val="20"/>
        </w:rPr>
        <w:t>Առաջարկի մշակման ծախսեր չեն գանձվի ԲԾԻԳ-ից / բոլոր ծախսերը կրում են մասնակիցները: ԲԾԻԳ-ը կարող է առանց քննարկման հաղթող ճանաչել լավագույն արժեքը առաջարկող մասնակցին: Այնուամենայնիվ, ԲԾԻԳ-ն իրավունք ունի պահանջել մասնակցցի պարզաբանումներ և բանակցել այն մասնակիցների հետ, որոնք գտնվում են մրցակցային միջակայքում:</w:t>
      </w:r>
    </w:p>
    <w:p w14:paraId="754A3FE0" w14:textId="04FD401C" w:rsidR="00E53298" w:rsidRPr="005575A8" w:rsidRDefault="00E53298" w:rsidP="00E53298">
      <w:pPr>
        <w:jc w:val="both"/>
        <w:rPr>
          <w:rFonts w:ascii="GHEA Grapalat" w:hAnsi="GHEA Grapalat" w:cs="Calibri"/>
          <w:sz w:val="20"/>
          <w:szCs w:val="20"/>
        </w:rPr>
      </w:pPr>
      <w:r w:rsidRPr="005575A8">
        <w:rPr>
          <w:rFonts w:ascii="GHEA Grapalat" w:hAnsi="GHEA Grapalat" w:cs="Calibri"/>
          <w:sz w:val="20"/>
          <w:szCs w:val="20"/>
        </w:rPr>
        <w:t xml:space="preserve">ԲԾԻԳ-ը կարող է, իր հայեցողությամբ և առանց հնարավոր խորհրդատուներին բացատրություն տալու, դադարեցնել այս աշխատանքի տեխնիկական պայմանը՝ առանց հավանական խորհրդատուներին և այլնի նկատմամբ որևէ պարտավորության, կամ կարող է պայմանագիր չշնորհել այն խորհրդատուներին, որոնց UNDP/ՄԱԶԾ-ն զրկել է մասնակցությունից կամ որոնք նշված են </w:t>
      </w:r>
      <w:r w:rsidR="007D6EB1">
        <w:rPr>
          <w:rFonts w:ascii="GHEA Grapalat" w:hAnsi="GHEA Grapalat" w:cs="Calibri"/>
          <w:sz w:val="20"/>
          <w:szCs w:val="20"/>
        </w:rPr>
        <w:t>գնումների գործընթացին մասնակցելու իրավունք չունեցող մասնակիցների ցուցակներում</w:t>
      </w:r>
      <w:r w:rsidRPr="005575A8">
        <w:rPr>
          <w:rFonts w:ascii="GHEA Grapalat" w:hAnsi="GHEA Grapalat" w:cs="Calibri"/>
          <w:sz w:val="20"/>
          <w:szCs w:val="20"/>
        </w:rPr>
        <w:t>:</w:t>
      </w:r>
    </w:p>
    <w:p w14:paraId="439656DA" w14:textId="77777777" w:rsidR="0083487A" w:rsidRPr="00E53298" w:rsidRDefault="0083487A" w:rsidP="00605627">
      <w:pPr>
        <w:tabs>
          <w:tab w:val="left" w:pos="0"/>
        </w:tabs>
        <w:spacing w:after="60"/>
        <w:jc w:val="center"/>
        <w:rPr>
          <w:rFonts w:ascii="GHEA Grapalat" w:hAnsi="GHEA Grapalat" w:cs="Calibri"/>
          <w:b/>
          <w:sz w:val="22"/>
          <w:szCs w:val="22"/>
        </w:rPr>
      </w:pPr>
    </w:p>
    <w:p w14:paraId="798EBA90" w14:textId="77777777" w:rsidR="0083487A" w:rsidRDefault="0083487A" w:rsidP="00605627">
      <w:pPr>
        <w:tabs>
          <w:tab w:val="left" w:pos="0"/>
        </w:tabs>
        <w:spacing w:after="60"/>
        <w:jc w:val="center"/>
        <w:rPr>
          <w:rFonts w:ascii="GHEA Grapalat" w:hAnsi="GHEA Grapalat" w:cs="Calibri"/>
          <w:b/>
          <w:sz w:val="22"/>
          <w:szCs w:val="22"/>
          <w:lang w:val="af-ZA"/>
        </w:rPr>
      </w:pPr>
    </w:p>
    <w:p w14:paraId="72DC41BB" w14:textId="77777777" w:rsidR="00E925BE" w:rsidRPr="00CA0534" w:rsidRDefault="00E925BE" w:rsidP="00605627">
      <w:pPr>
        <w:tabs>
          <w:tab w:val="left" w:pos="0"/>
        </w:tabs>
        <w:spacing w:after="60"/>
        <w:jc w:val="center"/>
        <w:rPr>
          <w:rFonts w:ascii="GHEA Grapalat" w:hAnsi="GHEA Grapalat" w:cs="Calibri"/>
          <w:i/>
          <w:noProof w:val="0"/>
          <w:sz w:val="22"/>
          <w:szCs w:val="22"/>
          <w:lang w:val="af-ZA" w:eastAsia="en-US"/>
        </w:rPr>
      </w:pPr>
      <w:r w:rsidRPr="00CA0534">
        <w:rPr>
          <w:rFonts w:ascii="GHEA Grapalat" w:hAnsi="GHEA Grapalat" w:cs="Calibri"/>
          <w:b/>
          <w:sz w:val="22"/>
          <w:szCs w:val="22"/>
          <w:lang w:val="af-ZA"/>
        </w:rPr>
        <w:t>II. ՄԱՍՆԱԿՑՈՒԹՅԱՆ ԳՈՐԾՈՂ ՊԱՅՄԱՆՆԵՐ</w:t>
      </w:r>
    </w:p>
    <w:p w14:paraId="06D28731" w14:textId="77777777" w:rsidR="00E925BE" w:rsidRPr="00CA0534" w:rsidRDefault="00E925BE" w:rsidP="009C1B36">
      <w:pPr>
        <w:pStyle w:val="a7"/>
        <w:numPr>
          <w:ilvl w:val="0"/>
          <w:numId w:val="2"/>
        </w:numPr>
        <w:ind w:left="270" w:hanging="270"/>
        <w:jc w:val="both"/>
        <w:rPr>
          <w:rFonts w:ascii="GHEA Grapalat" w:hAnsi="GHEA Grapalat" w:cs="Calibri"/>
          <w:sz w:val="22"/>
          <w:szCs w:val="22"/>
        </w:rPr>
      </w:pPr>
      <w:r w:rsidRPr="00CA0534">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CA0534" w:rsidRDefault="00605627" w:rsidP="00605627">
      <w:pPr>
        <w:tabs>
          <w:tab w:val="left" w:pos="0"/>
        </w:tabs>
        <w:spacing w:after="60"/>
        <w:rPr>
          <w:rFonts w:ascii="GHEA Grapalat" w:hAnsi="GHEA Grapalat" w:cs="Calibri"/>
          <w:sz w:val="22"/>
          <w:szCs w:val="22"/>
        </w:rPr>
      </w:pPr>
    </w:p>
    <w:p w14:paraId="6D31F0E0" w14:textId="4C15C63F" w:rsidR="00605627"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lang w:val="af-ZA"/>
        </w:rPr>
        <w:t xml:space="preserve">III. Ստացման </w:t>
      </w:r>
      <w:r w:rsidR="008B2C05" w:rsidRPr="00CA0534">
        <w:rPr>
          <w:rFonts w:ascii="GHEA Grapalat" w:hAnsi="GHEA Grapalat" w:cs="Calibri"/>
          <w:b/>
          <w:sz w:val="22"/>
          <w:szCs w:val="22"/>
          <w:lang w:val="af-ZA"/>
        </w:rPr>
        <w:t>եվ</w:t>
      </w:r>
      <w:r w:rsidRPr="00CA0534">
        <w:rPr>
          <w:rFonts w:ascii="GHEA Grapalat" w:hAnsi="GHEA Grapalat" w:cs="Calibri"/>
          <w:b/>
          <w:sz w:val="22"/>
          <w:szCs w:val="22"/>
          <w:lang w:val="af-ZA"/>
        </w:rPr>
        <w:t xml:space="preserve"> հայտարարագրման պարզեցում</w:t>
      </w:r>
    </w:p>
    <w:p w14:paraId="2FF2BB6F" w14:textId="77777777" w:rsidR="00E925BE"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rPr>
        <w:t>Ինչպես կատարել փոփոխություն</w:t>
      </w:r>
      <w:r w:rsidRPr="00CA0534">
        <w:rPr>
          <w:rFonts w:ascii="GHEA Grapalat" w:hAnsi="GHEA Grapalat" w:cs="Calibri"/>
          <w:sz w:val="22"/>
          <w:szCs w:val="22"/>
          <w:lang w:val="af-ZA"/>
        </w:rPr>
        <w:tab/>
      </w:r>
    </w:p>
    <w:p w14:paraId="1E5DF89B" w14:textId="77777777" w:rsidR="00977635" w:rsidRDefault="00E925BE" w:rsidP="009C1B36">
      <w:pPr>
        <w:pStyle w:val="a7"/>
        <w:numPr>
          <w:ilvl w:val="0"/>
          <w:numId w:val="3"/>
        </w:numPr>
        <w:spacing w:before="120" w:after="120"/>
        <w:ind w:left="274" w:hanging="270"/>
        <w:jc w:val="both"/>
        <w:rPr>
          <w:rFonts w:ascii="GHEA Grapalat" w:hAnsi="GHEA Grapalat" w:cs="Calibri"/>
          <w:sz w:val="22"/>
          <w:szCs w:val="22"/>
        </w:rPr>
      </w:pPr>
      <w:r w:rsidRPr="00CA0534">
        <w:rPr>
          <w:rFonts w:ascii="GHEA Grapalat" w:hAnsi="GHEA Grapalat" w:cs="Calibri"/>
          <w:sz w:val="22"/>
          <w:szCs w:val="22"/>
        </w:rPr>
        <w:t xml:space="preserve">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w:t>
      </w:r>
      <w:r w:rsidRPr="00CA0534">
        <w:rPr>
          <w:rFonts w:ascii="GHEA Grapalat" w:hAnsi="GHEA Grapalat" w:cs="Calibri"/>
          <w:sz w:val="22"/>
          <w:szCs w:val="22"/>
        </w:rPr>
        <w:lastRenderedPageBreak/>
        <w:t>Միաժամանակ, պարզաբանումը կարող է պահանջվել մինչև ս.թ.</w:t>
      </w:r>
      <w:r w:rsidR="008B2C05" w:rsidRPr="00CA0534">
        <w:rPr>
          <w:rFonts w:ascii="GHEA Grapalat" w:hAnsi="GHEA Grapalat" w:cs="Calibri"/>
          <w:sz w:val="22"/>
          <w:szCs w:val="22"/>
        </w:rPr>
        <w:t xml:space="preserve"> </w:t>
      </w:r>
      <w:r w:rsidRPr="00977635">
        <w:rPr>
          <w:rFonts w:ascii="GHEA Grapalat" w:hAnsi="GHEA Grapalat" w:cs="Calibri"/>
          <w:sz w:val="22"/>
          <w:szCs w:val="22"/>
        </w:rPr>
        <w:t>17:00</w:t>
      </w:r>
      <w:r w:rsidR="008B2C05" w:rsidRPr="00CA0534">
        <w:rPr>
          <w:rFonts w:ascii="GHEA Grapalat" w:hAnsi="GHEA Grapalat" w:cs="Calibri"/>
          <w:sz w:val="22"/>
          <w:szCs w:val="22"/>
        </w:rPr>
        <w:t xml:space="preserve"> </w:t>
      </w:r>
      <w:r w:rsidRPr="00CA0534">
        <w:rPr>
          <w:rFonts w:ascii="GHEA Grapalat" w:hAnsi="GHEA Grapalat" w:cs="Calibri"/>
          <w:sz w:val="22"/>
          <w:szCs w:val="22"/>
        </w:rPr>
        <w:t>այս կետում նշված օրվա ընթացքում (գործընթացի վայրի ժամանակ):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CA0534">
        <w:rPr>
          <w:rFonts w:ascii="GHEA Grapalat" w:hAnsi="GHEA Grapalat" w:cs="Calibri"/>
          <w:sz w:val="22"/>
          <w:szCs w:val="22"/>
        </w:rPr>
        <w:t xml:space="preserve"> </w:t>
      </w:r>
    </w:p>
    <w:p w14:paraId="0E0D671F" w14:textId="0723067E" w:rsidR="00E925BE" w:rsidRPr="00977635" w:rsidRDefault="00977635" w:rsidP="00977635">
      <w:pPr>
        <w:spacing w:before="120" w:after="120"/>
        <w:ind w:left="274"/>
        <w:jc w:val="both"/>
        <w:rPr>
          <w:rFonts w:ascii="GHEA Grapalat" w:hAnsi="GHEA Grapalat" w:cs="Calibri"/>
          <w:sz w:val="22"/>
          <w:szCs w:val="22"/>
        </w:rPr>
      </w:pPr>
      <w:r w:rsidRPr="00977635">
        <w:rPr>
          <w:rFonts w:ascii="GHEA Grapalat" w:hAnsi="GHEA Grapalat" w:cs="Calibri"/>
          <w:sz w:val="22"/>
          <w:szCs w:val="22"/>
        </w:rPr>
        <w:t>Ն</w:t>
      </w:r>
      <w:r w:rsidR="00E925BE" w:rsidRPr="00977635">
        <w:rPr>
          <w:rFonts w:ascii="GHEA Grapalat" w:hAnsi="GHEA Grapalat" w:cs="Calibri"/>
          <w:sz w:val="22"/>
          <w:szCs w:val="22"/>
        </w:rPr>
        <w:t>ախ</w:t>
      </w:r>
      <w:r>
        <w:rPr>
          <w:rFonts w:ascii="GHEA Grapalat" w:hAnsi="GHEA Grapalat" w:cs="Calibri"/>
          <w:sz w:val="22"/>
          <w:szCs w:val="22"/>
        </w:rPr>
        <w:t>ա</w:t>
      </w:r>
      <w:r w:rsidR="00E925BE" w:rsidRPr="00977635">
        <w:rPr>
          <w:rFonts w:ascii="GHEA Grapalat" w:hAnsi="GHEA Grapalat" w:cs="Calibri"/>
          <w:sz w:val="22"/>
          <w:szCs w:val="22"/>
        </w:rPr>
        <w:t>որակավորման</w:t>
      </w:r>
      <w:r>
        <w:rPr>
          <w:rFonts w:ascii="GHEA Grapalat" w:hAnsi="GHEA Grapalat" w:cs="Calibri"/>
          <w:sz w:val="22"/>
          <w:szCs w:val="22"/>
        </w:rPr>
        <w:t xml:space="preserve"> փուլում</w:t>
      </w:r>
      <w:r w:rsidR="00E925BE" w:rsidRPr="00977635">
        <w:rPr>
          <w:rFonts w:ascii="GHEA Grapalat" w:hAnsi="GHEA Grapalat" w:cs="Calibri"/>
          <w:sz w:val="22"/>
          <w:szCs w:val="22"/>
        </w:rPr>
        <w:t xml:space="preserve"> դիմումներ.</w:t>
      </w:r>
    </w:p>
    <w:p w14:paraId="3339C2EA"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CA0534">
        <w:rPr>
          <w:rFonts w:ascii="GHEA Grapalat" w:hAnsi="GHEA Grapalat" w:cs="Calibri"/>
          <w:sz w:val="22"/>
          <w:szCs w:val="22"/>
        </w:rPr>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CA0534" w:rsidRDefault="00E925BE" w:rsidP="00E925BE">
      <w:pPr>
        <w:jc w:val="both"/>
        <w:rPr>
          <w:rFonts w:ascii="GHEA Grapalat" w:hAnsi="GHEA Grapalat" w:cs="Calibri"/>
          <w:sz w:val="22"/>
          <w:szCs w:val="22"/>
          <w:lang w:val="af-ZA"/>
        </w:rPr>
      </w:pPr>
    </w:p>
    <w:p w14:paraId="4AEB00A0" w14:textId="77777777" w:rsidR="00E925BE" w:rsidRPr="00CA0534" w:rsidRDefault="00E925BE" w:rsidP="00E925BE">
      <w:pPr>
        <w:tabs>
          <w:tab w:val="left" w:pos="0"/>
        </w:tabs>
        <w:spacing w:after="60"/>
        <w:ind w:firstLine="426"/>
        <w:jc w:val="center"/>
        <w:rPr>
          <w:rFonts w:ascii="GHEA Grapalat" w:hAnsi="GHEA Grapalat" w:cs="Calibri"/>
          <w:b/>
          <w:sz w:val="22"/>
          <w:szCs w:val="22"/>
          <w:lang w:val="en-US"/>
        </w:rPr>
      </w:pPr>
      <w:r w:rsidRPr="00CA0534">
        <w:rPr>
          <w:rFonts w:ascii="GHEA Grapalat" w:hAnsi="GHEA Grapalat" w:cs="Calibri"/>
          <w:b/>
          <w:sz w:val="22"/>
          <w:szCs w:val="22"/>
        </w:rPr>
        <w:t>IV. ՆԵՐԿԱՅԱՑՄԱՆ ԴԻՄՈՒՄ ՆԵՐԿԱՅԱՑՆԵԼՈՒ ԿԱՐԳԸ</w:t>
      </w:r>
    </w:p>
    <w:p w14:paraId="3483E067" w14:textId="77777777" w:rsidR="00E925BE" w:rsidRPr="00CA0534" w:rsidRDefault="00E925BE" w:rsidP="009C1B36">
      <w:pPr>
        <w:pStyle w:val="a7"/>
        <w:numPr>
          <w:ilvl w:val="0"/>
          <w:numId w:val="4"/>
        </w:numPr>
        <w:spacing w:before="120" w:after="120"/>
        <w:jc w:val="both"/>
        <w:rPr>
          <w:rFonts w:ascii="GHEA Grapalat" w:hAnsi="GHEA Grapalat" w:cs="Calibri"/>
          <w:sz w:val="22"/>
          <w:szCs w:val="22"/>
          <w:lang w:val="en-US"/>
        </w:rPr>
      </w:pPr>
      <w:r w:rsidRPr="00CA0534">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77777777"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Pr="00CA0534">
        <w:rPr>
          <w:rFonts w:ascii="GHEA Grapalat" w:hAnsi="GHEA Grapalat" w:cs="Calibri"/>
          <w:color w:val="FF0000"/>
          <w:sz w:val="22"/>
          <w:szCs w:val="22"/>
        </w:rPr>
        <w:t xml:space="preserve"> </w:t>
      </w:r>
      <w:hyperlink r:id="rId22" w:history="1">
        <w:r w:rsidR="00F250E3" w:rsidRPr="00CA0534">
          <w:rPr>
            <w:rStyle w:val="af0"/>
            <w:rFonts w:ascii="GHEA Grapalat" w:hAnsi="GHEA Grapalat" w:cs="Calibri"/>
            <w:sz w:val="22"/>
            <w:szCs w:val="22"/>
          </w:rPr>
          <w:t>procurement@epiu.am</w:t>
        </w:r>
      </w:hyperlink>
      <w:r w:rsidR="00F250E3" w:rsidRPr="00CA0534">
        <w:rPr>
          <w:rFonts w:ascii="GHEA Grapalat" w:hAnsi="GHEA Grapalat" w:cs="Calibri"/>
          <w:color w:val="FF0000"/>
          <w:sz w:val="22"/>
          <w:szCs w:val="22"/>
        </w:rPr>
        <w:t xml:space="preserve">  </w:t>
      </w:r>
    </w:p>
    <w:p w14:paraId="5EC4FEA8" w14:textId="768E9A07"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Ընթացակարգի դիմումները պետք է ներկայացվեն հանձնաժողովին ոչ ուշ, քան</w:t>
      </w:r>
      <w:r w:rsidR="00843FFA">
        <w:rPr>
          <w:rFonts w:ascii="GHEA Grapalat" w:hAnsi="GHEA Grapalat" w:cs="Calibri"/>
          <w:sz w:val="22"/>
          <w:szCs w:val="22"/>
        </w:rPr>
        <w:t xml:space="preserve"> </w:t>
      </w:r>
      <w:r w:rsidR="00656112" w:rsidRPr="00656112">
        <w:rPr>
          <w:rFonts w:ascii="GHEA Grapalat" w:hAnsi="GHEA Grapalat" w:cs="Calibri"/>
          <w:color w:val="FF0000"/>
          <w:sz w:val="22"/>
          <w:szCs w:val="22"/>
        </w:rPr>
        <w:t>սեպտեմբերի</w:t>
      </w:r>
      <w:r w:rsidR="00656112">
        <w:rPr>
          <w:rFonts w:ascii="GHEA Grapalat" w:hAnsi="GHEA Grapalat" w:cs="Calibri"/>
          <w:sz w:val="22"/>
          <w:szCs w:val="22"/>
        </w:rPr>
        <w:t xml:space="preserve">      </w:t>
      </w:r>
      <w:r w:rsidRPr="00CA0534">
        <w:rPr>
          <w:rFonts w:ascii="GHEA Grapalat" w:hAnsi="GHEA Grapalat" w:cs="Calibri"/>
          <w:color w:val="FF0000"/>
          <w:sz w:val="22"/>
          <w:szCs w:val="22"/>
        </w:rPr>
        <w:t>-ին, ժամը 12:00-ին</w:t>
      </w:r>
      <w:r w:rsidR="008B2C05" w:rsidRPr="00CA0534">
        <w:rPr>
          <w:rFonts w:ascii="GHEA Grapalat" w:hAnsi="GHEA Grapalat" w:cs="Calibri"/>
          <w:color w:val="FF0000"/>
          <w:sz w:val="22"/>
          <w:szCs w:val="22"/>
        </w:rPr>
        <w:t xml:space="preserve"> </w:t>
      </w:r>
      <w:r w:rsidRPr="00CA0534">
        <w:rPr>
          <w:rFonts w:ascii="GHEA Grapalat" w:hAnsi="GHEA Grapalat" w:cs="Calibri"/>
          <w:sz w:val="22"/>
          <w:szCs w:val="22"/>
        </w:rPr>
        <w:t>։</w:t>
      </w:r>
    </w:p>
    <w:p w14:paraId="466A5915" w14:textId="5D014AD2" w:rsidR="00E925BE" w:rsidRPr="00CA0534" w:rsidRDefault="00E925BE" w:rsidP="00E925BE">
      <w:pPr>
        <w:spacing w:before="120" w:after="120"/>
        <w:ind w:left="720"/>
        <w:contextualSpacing/>
        <w:jc w:val="both"/>
        <w:rPr>
          <w:rFonts w:ascii="GHEA Grapalat" w:hAnsi="GHEA Grapalat" w:cs="Calibri"/>
          <w:sz w:val="22"/>
          <w:szCs w:val="22"/>
          <w:highlight w:val="yellow"/>
        </w:rPr>
      </w:pPr>
      <w:r w:rsidRPr="00CA0534">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Pr>
          <w:rFonts w:ascii="GHEA Grapalat" w:hAnsi="GHEA Grapalat" w:cs="Calibri"/>
          <w:sz w:val="22"/>
          <w:szCs w:val="22"/>
        </w:rPr>
        <w:t xml:space="preserve"> </w:t>
      </w:r>
      <w:hyperlink r:id="rId23" w:history="1">
        <w:r w:rsidRPr="00CA0534">
          <w:rPr>
            <w:rStyle w:val="af0"/>
            <w:rFonts w:ascii="GHEA Grapalat" w:eastAsiaTheme="majorEastAsia" w:hAnsi="GHEA Grapalat" w:cs="Calibri"/>
            <w:sz w:val="22"/>
            <w:szCs w:val="22"/>
          </w:rPr>
          <w:t>procurement@epiu.am</w:t>
        </w:r>
      </w:hyperlink>
      <w:r w:rsidRPr="00CA0534">
        <w:rPr>
          <w:rFonts w:ascii="GHEA Grapalat" w:hAnsi="GHEA Grapalat" w:cs="Calibri"/>
          <w:sz w:val="22"/>
          <w:szCs w:val="22"/>
        </w:rPr>
        <w:t xml:space="preserve"> </w:t>
      </w:r>
    </w:p>
    <w:p w14:paraId="78E8639A" w14:textId="10256565"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Pr>
          <w:rFonts w:ascii="GHEA Grapalat" w:hAnsi="GHEA Grapalat" w:cs="Calibri"/>
          <w:sz w:val="22"/>
          <w:szCs w:val="22"/>
        </w:rPr>
        <w:t>ատար</w:t>
      </w:r>
      <w:r w:rsidRPr="00CA0534">
        <w:rPr>
          <w:rFonts w:ascii="GHEA Grapalat" w:hAnsi="GHEA Grapalat" w:cs="Calibri"/>
          <w:sz w:val="22"/>
          <w:szCs w:val="22"/>
        </w:rPr>
        <w:t xml:space="preserve"> մասնագետ</w:t>
      </w:r>
      <w:r w:rsidR="004D0FE4">
        <w:rPr>
          <w:rFonts w:ascii="GHEA Grapalat" w:hAnsi="GHEA Grapalat" w:cs="Calibri"/>
          <w:sz w:val="22"/>
          <w:szCs w:val="22"/>
        </w:rPr>
        <w:t>ի պաշտոնակատար</w:t>
      </w:r>
      <w:r w:rsidRPr="00CA0534">
        <w:rPr>
          <w:rFonts w:ascii="GHEA Grapalat" w:hAnsi="GHEA Grapalat" w:cs="Calibri"/>
          <w:sz w:val="22"/>
          <w:szCs w:val="22"/>
        </w:rPr>
        <w:t xml:space="preserve"> Աննա Հակոբյանը։</w:t>
      </w:r>
    </w:p>
    <w:p w14:paraId="0641F725" w14:textId="77777777" w:rsidR="00E925BE" w:rsidRPr="00CA0534" w:rsidRDefault="00E925BE" w:rsidP="00E925BE">
      <w:pPr>
        <w:spacing w:before="120" w:after="120"/>
        <w:ind w:left="720"/>
        <w:contextualSpacing/>
        <w:jc w:val="both"/>
        <w:rPr>
          <w:rFonts w:ascii="GHEA Grapalat" w:hAnsi="GHEA Grapalat" w:cs="Calibri"/>
          <w:sz w:val="22"/>
          <w:szCs w:val="22"/>
        </w:rPr>
      </w:pPr>
      <w:r w:rsidRPr="00CA0534">
        <w:rPr>
          <w:rFonts w:ascii="GHEA Grapalat" w:hAnsi="GHEA Grapalat" w:cs="Calibri"/>
          <w:sz w:val="22"/>
          <w:szCs w:val="22"/>
        </w:rPr>
        <w:t xml:space="preserve">Դիմումները գրանցվում են քարտուղարի կողմից գրանցամատյանում՝ ըստ ստացման հերթականության՝ նշելով գրանցման համարը, օրը և ժամը </w:t>
      </w:r>
      <w:r w:rsidRPr="00CA0534">
        <w:rPr>
          <w:rFonts w:ascii="GHEA Grapalat" w:hAnsi="GHEA Grapalat" w:cs="Calibri"/>
          <w:sz w:val="22"/>
          <w:szCs w:val="22"/>
        </w:rPr>
        <w:lastRenderedPageBreak/>
        <w:t>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CA0534" w:rsidRDefault="00E925BE" w:rsidP="009C1B36">
      <w:pPr>
        <w:pStyle w:val="a7"/>
        <w:numPr>
          <w:ilvl w:val="0"/>
          <w:numId w:val="4"/>
        </w:numPr>
        <w:jc w:val="both"/>
        <w:rPr>
          <w:rFonts w:ascii="GHEA Grapalat" w:hAnsi="GHEA Grapalat" w:cs="Calibri"/>
          <w:sz w:val="22"/>
          <w:szCs w:val="22"/>
        </w:rPr>
      </w:pPr>
      <w:r w:rsidRPr="00CA0534">
        <w:rPr>
          <w:rFonts w:ascii="GHEA Grapalat" w:hAnsi="GHEA Grapalat" w:cs="Calibri"/>
          <w:sz w:val="22"/>
          <w:szCs w:val="22"/>
        </w:rPr>
        <w:t xml:space="preserve">Նախաորակավորման </w:t>
      </w:r>
      <w:r w:rsidR="00843FFA">
        <w:rPr>
          <w:rFonts w:ascii="GHEA Grapalat" w:hAnsi="GHEA Grapalat" w:cs="Calibri"/>
          <w:sz w:val="22"/>
          <w:szCs w:val="22"/>
        </w:rPr>
        <w:t>փուլում</w:t>
      </w:r>
      <w:r w:rsidRPr="00CA0534">
        <w:rPr>
          <w:rFonts w:ascii="GHEA Grapalat" w:hAnsi="GHEA Grapalat" w:cs="Calibri"/>
          <w:sz w:val="22"/>
          <w:szCs w:val="22"/>
        </w:rPr>
        <w:t xml:space="preserve"> մասնակիցը ներկայացնում է.</w:t>
      </w:r>
    </w:p>
    <w:p w14:paraId="0DD3EAE8"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CA0534" w:rsidRDefault="00E925BE" w:rsidP="00E925BE">
      <w:pPr>
        <w:ind w:firstLine="567"/>
        <w:jc w:val="center"/>
        <w:rPr>
          <w:rFonts w:ascii="GHEA Grapalat" w:hAnsi="GHEA Grapalat" w:cs="Calibri"/>
          <w:sz w:val="22"/>
          <w:szCs w:val="22"/>
        </w:rPr>
      </w:pPr>
    </w:p>
    <w:p w14:paraId="0AF1F228" w14:textId="77777777" w:rsidR="00E925BE" w:rsidRPr="00CA0534" w:rsidRDefault="00E925BE" w:rsidP="00E925BE">
      <w:pPr>
        <w:spacing w:line="360" w:lineRule="auto"/>
        <w:ind w:firstLine="567"/>
        <w:jc w:val="center"/>
        <w:rPr>
          <w:rFonts w:ascii="GHEA Grapalat" w:hAnsi="GHEA Grapalat" w:cs="Calibri"/>
          <w:b/>
          <w:sz w:val="22"/>
          <w:szCs w:val="22"/>
          <w:lang w:val="af-ZA"/>
        </w:rPr>
      </w:pPr>
      <w:r w:rsidRPr="00CA0534">
        <w:rPr>
          <w:rFonts w:ascii="GHEA Grapalat" w:hAnsi="GHEA Grapalat" w:cs="Calibri"/>
          <w:b/>
          <w:sz w:val="22"/>
          <w:szCs w:val="22"/>
          <w:lang w:val="af-ZA"/>
        </w:rPr>
        <w:t>V. ԲԱՑՈՒՄ, ԳՆԱՀԱՏՈՒՄ ԵՎ ԱՐԴՅՈՒՆՔՆԵՐԻ ԱՄՓՈՓՈՒՄ</w:t>
      </w:r>
    </w:p>
    <w:p w14:paraId="7EE39509" w14:textId="05C312A1"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բացումը, գնահատումը և արդյունքների ամփոփումը կատարվում է նախաորակավորման հայտերի բացման նիստում՝ ս.թ.</w:t>
      </w:r>
      <w:r w:rsidR="008B2C05" w:rsidRPr="00CA0534">
        <w:rPr>
          <w:rFonts w:ascii="GHEA Grapalat" w:hAnsi="GHEA Grapalat" w:cs="Calibri"/>
          <w:szCs w:val="22"/>
          <w:lang w:val="af-ZA" w:eastAsia="en-US"/>
        </w:rPr>
        <w:t xml:space="preserve"> </w:t>
      </w:r>
      <w:r w:rsidR="00F7166C">
        <w:rPr>
          <w:rFonts w:ascii="GHEA Grapalat" w:hAnsi="GHEA Grapalat" w:cs="Calibri"/>
          <w:szCs w:val="22"/>
          <w:lang w:val="ru-RU" w:eastAsia="en-US"/>
        </w:rPr>
        <w:t xml:space="preserve">19 </w:t>
      </w:r>
      <w:r w:rsidR="00F7166C">
        <w:rPr>
          <w:rFonts w:ascii="GHEA Grapalat" w:hAnsi="GHEA Grapalat" w:cs="Calibri"/>
          <w:szCs w:val="22"/>
          <w:lang w:val="hy-AM" w:eastAsia="en-US"/>
        </w:rPr>
        <w:t xml:space="preserve">սեպտեմբերի </w:t>
      </w:r>
      <w:bookmarkStart w:id="15" w:name="_GoBack"/>
      <w:bookmarkEnd w:id="15"/>
      <w:r w:rsidRPr="00CA0534">
        <w:rPr>
          <w:rFonts w:ascii="GHEA Grapalat" w:hAnsi="GHEA Grapalat" w:cs="Calibri"/>
          <w:color w:val="FF0000"/>
          <w:szCs w:val="22"/>
        </w:rPr>
        <w:t>՝</w:t>
      </w:r>
      <w:r w:rsidRPr="00CA0534">
        <w:rPr>
          <w:rFonts w:ascii="GHEA Grapalat" w:hAnsi="GHEA Grapalat" w:cs="Calibri"/>
          <w:color w:val="FF0000"/>
          <w:szCs w:val="22"/>
          <w:lang w:val="af-ZA"/>
        </w:rPr>
        <w:t xml:space="preserve"> </w:t>
      </w:r>
      <w:r w:rsidRPr="00CA0534">
        <w:rPr>
          <w:rFonts w:ascii="GHEA Grapalat" w:hAnsi="GHEA Grapalat" w:cs="Calibri"/>
          <w:color w:val="FF0000"/>
          <w:szCs w:val="22"/>
        </w:rPr>
        <w:t>ժամը</w:t>
      </w:r>
      <w:r w:rsidRPr="00CA0534">
        <w:rPr>
          <w:rFonts w:ascii="GHEA Grapalat" w:hAnsi="GHEA Grapalat" w:cs="Calibri"/>
          <w:color w:val="FF0000"/>
          <w:szCs w:val="22"/>
          <w:lang w:val="af-ZA"/>
        </w:rPr>
        <w:t xml:space="preserve"> 12:00-</w:t>
      </w:r>
      <w:r w:rsidRPr="00CA0534">
        <w:rPr>
          <w:rFonts w:ascii="GHEA Grapalat" w:hAnsi="GHEA Grapalat" w:cs="Calibri"/>
          <w:color w:val="FF0000"/>
          <w:szCs w:val="22"/>
        </w:rPr>
        <w:t>ին</w:t>
      </w:r>
      <w:r w:rsidRPr="00CA0534">
        <w:rPr>
          <w:rFonts w:ascii="GHEA Grapalat" w:hAnsi="GHEA Grapalat" w:cs="Calibri"/>
          <w:szCs w:val="22"/>
          <w:lang w:val="af-ZA"/>
        </w:rPr>
        <w:t xml:space="preserve">, </w:t>
      </w:r>
      <w:r w:rsidRPr="00CA0534">
        <w:rPr>
          <w:rFonts w:ascii="GHEA Grapalat" w:hAnsi="GHEA Grapalat" w:cs="Calibri"/>
          <w:szCs w:val="22"/>
        </w:rPr>
        <w:t>Երևան</w:t>
      </w:r>
      <w:r w:rsidRPr="00CA0534">
        <w:rPr>
          <w:rFonts w:ascii="GHEA Grapalat" w:hAnsi="GHEA Grapalat" w:cs="Calibri"/>
          <w:szCs w:val="22"/>
          <w:lang w:val="af-ZA"/>
        </w:rPr>
        <w:t xml:space="preserve">, </w:t>
      </w:r>
      <w:r w:rsidRPr="00CA0534">
        <w:rPr>
          <w:rFonts w:ascii="GHEA Grapalat" w:hAnsi="GHEA Grapalat" w:cs="Calibri"/>
          <w:szCs w:val="22"/>
        </w:rPr>
        <w:t>Տիգրան</w:t>
      </w:r>
      <w:r w:rsidRPr="00CA0534">
        <w:rPr>
          <w:rFonts w:ascii="GHEA Grapalat" w:hAnsi="GHEA Grapalat" w:cs="Calibri"/>
          <w:szCs w:val="22"/>
          <w:lang w:val="af-ZA"/>
        </w:rPr>
        <w:t xml:space="preserve"> </w:t>
      </w:r>
      <w:r w:rsidRPr="00CA0534">
        <w:rPr>
          <w:rFonts w:ascii="GHEA Grapalat" w:hAnsi="GHEA Grapalat" w:cs="Calibri"/>
          <w:szCs w:val="22"/>
        </w:rPr>
        <w:t>Մեծ</w:t>
      </w:r>
      <w:r w:rsidRPr="00CA0534">
        <w:rPr>
          <w:rFonts w:ascii="GHEA Grapalat" w:hAnsi="GHEA Grapalat" w:cs="Calibri"/>
          <w:szCs w:val="22"/>
          <w:lang w:val="af-ZA"/>
        </w:rPr>
        <w:t xml:space="preserve"> 65</w:t>
      </w:r>
      <w:r w:rsidRPr="00CA0534">
        <w:rPr>
          <w:rFonts w:ascii="GHEA Grapalat" w:hAnsi="GHEA Grapalat" w:cs="Calibri"/>
          <w:szCs w:val="22"/>
        </w:rPr>
        <w:t>Ա։</w:t>
      </w:r>
    </w:p>
    <w:p w14:paraId="7BD9766C" w14:textId="77777777"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CA0534"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3615A1"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3615A1">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Pr>
          <w:rFonts w:ascii="GHEA Grapalat" w:hAnsi="GHEA Grapalat" w:cs="Calibri"/>
          <w:szCs w:val="22"/>
          <w:lang w:val="hy-AM" w:eastAsia="en-US"/>
        </w:rPr>
        <w:t xml:space="preserve"> </w:t>
      </w:r>
      <w:r w:rsidRPr="003615A1">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CA0534" w:rsidRDefault="00E925BE" w:rsidP="00E925BE">
      <w:pPr>
        <w:pStyle w:val="norm"/>
        <w:spacing w:line="240" w:lineRule="auto"/>
        <w:ind w:left="720" w:hanging="14"/>
        <w:rPr>
          <w:rFonts w:ascii="GHEA Grapalat" w:hAnsi="GHEA Grapalat" w:cs="Calibri"/>
          <w:szCs w:val="22"/>
          <w:lang w:val="af-ZA" w:eastAsia="en-US"/>
        </w:rPr>
      </w:pPr>
      <w:r w:rsidRPr="00CA0534">
        <w:rPr>
          <w:rFonts w:ascii="GHEA Grapalat" w:hAnsi="GHEA Grapalat" w:cs="Calibri"/>
          <w:szCs w:val="22"/>
          <w:lang w:val="af-ZA" w:eastAsia="en-US"/>
        </w:rPr>
        <w:lastRenderedPageBreak/>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CA0534" w:rsidRDefault="00E925BE" w:rsidP="009C1B36">
      <w:pPr>
        <w:pStyle w:val="norm"/>
        <w:numPr>
          <w:ilvl w:val="0"/>
          <w:numId w:val="8"/>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CA0534" w:rsidRDefault="00E925BE" w:rsidP="009C1B36">
      <w:pPr>
        <w:pStyle w:val="norm"/>
        <w:numPr>
          <w:ilvl w:val="0"/>
          <w:numId w:val="8"/>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CA0534"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CA0534" w:rsidRDefault="00E925BE" w:rsidP="009C1B36">
      <w:pPr>
        <w:pStyle w:val="norm"/>
        <w:numPr>
          <w:ilvl w:val="1"/>
          <w:numId w:val="5"/>
        </w:numPr>
        <w:spacing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CA0534" w:rsidRDefault="00E925BE" w:rsidP="009C1B36">
      <w:pPr>
        <w:pStyle w:val="norm"/>
        <w:numPr>
          <w:ilvl w:val="0"/>
          <w:numId w:val="5"/>
        </w:numPr>
        <w:spacing w:before="240" w:after="120" w:line="240" w:lineRule="auto"/>
        <w:rPr>
          <w:rFonts w:ascii="GHEA Grapalat" w:hAnsi="GHEA Grapalat" w:cs="Calibri"/>
          <w:szCs w:val="22"/>
          <w:lang w:val="af-ZA"/>
        </w:rPr>
      </w:pPr>
      <w:r w:rsidRPr="00CA0534">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CA0534" w:rsidRDefault="00E925BE" w:rsidP="00E925BE">
      <w:pPr>
        <w:pStyle w:val="af3"/>
        <w:jc w:val="center"/>
        <w:rPr>
          <w:rFonts w:ascii="GHEA Grapalat" w:hAnsi="GHEA Grapalat" w:cs="Calibri"/>
          <w:sz w:val="22"/>
          <w:szCs w:val="22"/>
          <w:lang w:val="af-ZA"/>
        </w:rPr>
      </w:pPr>
    </w:p>
    <w:p w14:paraId="317056AB"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lastRenderedPageBreak/>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Հեռ</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Style w:val="afa"/>
          <w:rFonts w:ascii="GHEA Grapalat" w:eastAsiaTheme="majorEastAsia" w:hAnsi="GHEA Grapalat" w:cs="Calibri"/>
          <w:sz w:val="22"/>
          <w:szCs w:val="22"/>
          <w:lang w:val="af-ZA"/>
        </w:rPr>
        <w:t>010 651631</w:t>
      </w:r>
    </w:p>
    <w:p w14:paraId="1C2E75E3" w14:textId="617C643D" w:rsidR="00E925BE" w:rsidRPr="00CA0534" w:rsidRDefault="00E925BE" w:rsidP="00E925BE">
      <w:pPr>
        <w:pStyle w:val="af3"/>
        <w:jc w:val="center"/>
        <w:rPr>
          <w:rFonts w:ascii="GHEA Grapalat" w:hAnsi="GHEA Grapalat" w:cs="Calibri"/>
          <w:i/>
          <w:sz w:val="22"/>
          <w:szCs w:val="22"/>
          <w:u w:val="single"/>
          <w:lang w:val="af-ZA"/>
        </w:rPr>
      </w:pPr>
      <w:r w:rsidRPr="00CA0534">
        <w:rPr>
          <w:rFonts w:ascii="GHEA Grapalat" w:hAnsi="GHEA Grapalat" w:cs="Calibri"/>
          <w:i/>
          <w:sz w:val="22"/>
          <w:szCs w:val="22"/>
          <w:lang w:val="af-ZA"/>
        </w:rPr>
        <w:t>Էլ</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Fonts w:ascii="GHEA Grapalat" w:hAnsi="GHEA Grapalat" w:cs="GHEA Grapalat"/>
          <w:i/>
          <w:sz w:val="22"/>
          <w:szCs w:val="22"/>
          <w:lang w:val="af-ZA"/>
        </w:rPr>
        <w:t>փոստ</w:t>
      </w:r>
      <w:r w:rsidR="00843FFA">
        <w:rPr>
          <w:rFonts w:ascii="GHEA Grapalat" w:hAnsi="GHEA Grapalat" w:cs="GHEA Grapalat"/>
          <w:i/>
          <w:sz w:val="22"/>
          <w:szCs w:val="22"/>
        </w:rPr>
        <w:t xml:space="preserve"> </w:t>
      </w:r>
      <w:hyperlink r:id="rId24" w:history="1">
        <w:r w:rsidR="00843FFA" w:rsidRPr="00CA0534">
          <w:rPr>
            <w:rStyle w:val="af0"/>
            <w:rFonts w:ascii="GHEA Grapalat" w:eastAsiaTheme="majorEastAsia" w:hAnsi="GHEA Grapalat" w:cs="Calibri"/>
            <w:sz w:val="22"/>
            <w:szCs w:val="22"/>
          </w:rPr>
          <w:t>procurement@epiu.am</w:t>
        </w:r>
      </w:hyperlink>
    </w:p>
    <w:p w14:paraId="3D6D33EC" w14:textId="77777777" w:rsidR="00E925BE" w:rsidRPr="00CA0534" w:rsidRDefault="00E925BE" w:rsidP="00E925BE">
      <w:pPr>
        <w:pStyle w:val="norm"/>
        <w:spacing w:line="240" w:lineRule="auto"/>
        <w:ind w:firstLine="284"/>
        <w:jc w:val="center"/>
        <w:rPr>
          <w:rFonts w:ascii="GHEA Grapalat" w:hAnsi="GHEA Grapalat" w:cs="Calibri"/>
          <w:szCs w:val="22"/>
          <w:lang w:val="af-ZA" w:eastAsia="en-US"/>
        </w:rPr>
      </w:pPr>
      <w:r w:rsidRPr="00CA0534">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CA0534"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CA0534" w:rsidRDefault="00E925BE" w:rsidP="00E925BE">
      <w:pPr>
        <w:rPr>
          <w:rFonts w:ascii="GHEA Grapalat" w:hAnsi="GHEA Grapalat" w:cs="Calibri"/>
          <w:noProof w:val="0"/>
          <w:sz w:val="22"/>
          <w:szCs w:val="22"/>
          <w:lang w:val="af-ZA" w:eastAsia="en-US"/>
        </w:rPr>
        <w:sectPr w:rsidR="00E925BE" w:rsidRPr="00CA0534" w:rsidSect="00E925BE">
          <w:pgSz w:w="11906" w:h="16838"/>
          <w:pgMar w:top="1008" w:right="926" w:bottom="630" w:left="1627" w:header="720" w:footer="144" w:gutter="0"/>
          <w:cols w:space="720"/>
        </w:sectPr>
      </w:pPr>
    </w:p>
    <w:p w14:paraId="7783D913"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1</w:t>
      </w:r>
    </w:p>
    <w:p w14:paraId="182B9528" w14:textId="590BC378"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lang w:val="es-ES"/>
        </w:rPr>
        <w:t>Բաց մրցույթի կոդ</w:t>
      </w:r>
      <w:r w:rsidR="00615F76">
        <w:rPr>
          <w:rFonts w:ascii="GHEA Grapalat" w:hAnsi="GHEA Grapalat" w:cs="Calibri"/>
          <w:sz w:val="22"/>
          <w:szCs w:val="22"/>
          <w:lang w:val="es-ES"/>
        </w:rPr>
        <w:t xml:space="preserve"> </w:t>
      </w:r>
      <w:r w:rsidR="001A277D" w:rsidRPr="00CA0534">
        <w:rPr>
          <w:rStyle w:val="afa"/>
          <w:rFonts w:ascii="GHEA Grapalat" w:eastAsiaTheme="majorEastAsia" w:hAnsi="GHEA Grapalat" w:cs="Calibri"/>
          <w:sz w:val="22"/>
          <w:szCs w:val="22"/>
          <w:highlight w:val="yellow"/>
        </w:rPr>
        <w:t>ՀՀ-ԲԾ-Ա-ԲՄԽԾՁԲ-</w:t>
      </w:r>
      <w:r w:rsidR="00615F76" w:rsidRPr="00615F76">
        <w:rPr>
          <w:rStyle w:val="afa"/>
          <w:rFonts w:ascii="GHEA Grapalat" w:eastAsiaTheme="majorEastAsia" w:hAnsi="GHEA Grapalat" w:cs="Calibri"/>
          <w:sz w:val="22"/>
          <w:szCs w:val="22"/>
          <w:lang w:val="es-ES"/>
        </w:rPr>
        <w:t>25/</w:t>
      </w:r>
      <w:r w:rsidR="00AC22F7">
        <w:rPr>
          <w:rStyle w:val="afa"/>
          <w:rFonts w:ascii="GHEA Grapalat" w:eastAsiaTheme="majorEastAsia" w:hAnsi="GHEA Grapalat" w:cs="Calibri"/>
          <w:sz w:val="22"/>
          <w:szCs w:val="22"/>
        </w:rPr>
        <w:t>102</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5B05DEB2" w14:textId="77777777" w:rsidR="00E925BE" w:rsidRPr="00CA0534" w:rsidRDefault="00E925BE" w:rsidP="00E925BE">
      <w:pPr>
        <w:jc w:val="right"/>
        <w:rPr>
          <w:rFonts w:ascii="GHEA Grapalat" w:hAnsi="GHEA Grapalat" w:cs="Calibri"/>
          <w:b/>
          <w:sz w:val="22"/>
          <w:szCs w:val="22"/>
          <w:lang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CA0534" w:rsidRDefault="00E925BE" w:rsidP="00E925BE">
      <w:pPr>
        <w:jc w:val="center"/>
        <w:rPr>
          <w:rFonts w:ascii="GHEA Grapalat" w:hAnsi="GHEA Grapalat" w:cs="Calibri"/>
          <w:b/>
          <w:sz w:val="22"/>
          <w:szCs w:val="22"/>
          <w:lang w:val="es-ES"/>
        </w:rPr>
      </w:pPr>
    </w:p>
    <w:p w14:paraId="45963A63"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ԴԻՄՈՒՄ</w:t>
      </w:r>
    </w:p>
    <w:p w14:paraId="2F4ACA46"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մասնակցելու նախնական որակավորման ընթացակարգին</w:t>
      </w:r>
    </w:p>
    <w:p w14:paraId="633E9EE4" w14:textId="77777777" w:rsidR="00E925BE" w:rsidRPr="00CA0534" w:rsidRDefault="00E925BE" w:rsidP="00E925BE">
      <w:pPr>
        <w:jc w:val="center"/>
        <w:rPr>
          <w:rFonts w:ascii="GHEA Grapalat" w:hAnsi="GHEA Grapalat" w:cs="Calibri"/>
          <w:sz w:val="22"/>
          <w:szCs w:val="22"/>
          <w:lang w:val="es-ES"/>
        </w:rPr>
      </w:pPr>
    </w:p>
    <w:p w14:paraId="74628B42" w14:textId="77777777" w:rsidR="00E925BE" w:rsidRPr="00CA0534" w:rsidRDefault="00E925BE" w:rsidP="00E925BE">
      <w:pPr>
        <w:jc w:val="both"/>
        <w:rPr>
          <w:rFonts w:ascii="GHEA Grapalat" w:hAnsi="GHEA Grapalat" w:cs="Calibri"/>
          <w:sz w:val="22"/>
          <w:szCs w:val="22"/>
          <w:lang w:val="es-ES" w:eastAsia="en-US"/>
        </w:rPr>
      </w:pPr>
      <w:r w:rsidRPr="00CA0534">
        <w:rPr>
          <w:rFonts w:ascii="GHEA Grapalat" w:hAnsi="GHEA Grapalat" w:cs="Calibri"/>
          <w:sz w:val="22"/>
          <w:szCs w:val="22"/>
          <w:u w:val="single"/>
          <w:lang w:val="es-ES"/>
        </w:rPr>
        <w:t xml:space="preserve">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t xml:space="preserve">       </w:t>
      </w:r>
      <w:r w:rsidRPr="00CA0534">
        <w:rPr>
          <w:rFonts w:ascii="GHEA Grapalat" w:hAnsi="GHEA Grapalat" w:cs="Calibri"/>
          <w:sz w:val="22"/>
          <w:szCs w:val="22"/>
          <w:lang w:val="es-ES"/>
        </w:rPr>
        <w:t>իր ցանկությունն է հայտնում մասնակցելու</w:t>
      </w:r>
    </w:p>
    <w:p w14:paraId="03855B8A"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2E157AA6" w14:textId="1510B6C2"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w:t>
      </w:r>
      <w:hyperlink r:id="rId25" w:history="1">
        <w:r w:rsidRPr="00CA0534">
          <w:rPr>
            <w:rStyle w:val="af0"/>
            <w:rFonts w:ascii="GHEA Grapalat" w:eastAsiaTheme="majorEastAsia" w:hAnsi="GHEA Grapalat" w:cs="Calibri"/>
            <w:sz w:val="22"/>
            <w:szCs w:val="22"/>
            <w:lang w:val="es-ES"/>
          </w:rPr>
          <w:t>https://gnumner.minfin.am/en/page/prequalification_announcement_of_the_two-stage_open_tender/</w:t>
        </w:r>
      </w:hyperlink>
      <w:r w:rsidRPr="00CA0534">
        <w:rPr>
          <w:rFonts w:ascii="GHEA Grapalat" w:hAnsi="GHEA Grapalat" w:cs="Calibri"/>
          <w:sz w:val="22"/>
          <w:szCs w:val="22"/>
          <w:lang w:val="es-ES"/>
        </w:rPr>
        <w:t xml:space="preserve">  կոդի ներքո</w:t>
      </w:r>
      <w:r w:rsidR="001A277D" w:rsidRPr="00CA0534">
        <w:rPr>
          <w:rStyle w:val="afa"/>
          <w:rFonts w:ascii="GHEA Grapalat" w:eastAsiaTheme="majorEastAsia" w:hAnsi="GHEA Grapalat" w:cs="Calibri"/>
          <w:sz w:val="22"/>
          <w:szCs w:val="22"/>
          <w:highlight w:val="yellow"/>
        </w:rPr>
        <w:t>ՀՀ-ԲԾ-Ա-ԲՄԽԾՁԲ-2</w:t>
      </w:r>
      <w:r w:rsidR="00615F76" w:rsidRPr="00615F76">
        <w:rPr>
          <w:rStyle w:val="afa"/>
          <w:rFonts w:ascii="GHEA Grapalat" w:eastAsiaTheme="majorEastAsia" w:hAnsi="GHEA Grapalat" w:cs="Calibri"/>
          <w:sz w:val="22"/>
          <w:szCs w:val="22"/>
        </w:rPr>
        <w:t>5/</w:t>
      </w:r>
      <w:r w:rsidR="00AC22F7">
        <w:rPr>
          <w:rStyle w:val="afa"/>
          <w:rFonts w:ascii="GHEA Grapalat" w:eastAsiaTheme="majorEastAsia" w:hAnsi="GHEA Grapalat" w:cs="Calibri"/>
          <w:sz w:val="22"/>
          <w:szCs w:val="22"/>
        </w:rPr>
        <w:t>102</w:t>
      </w:r>
      <w:r w:rsidR="001A277D" w:rsidRPr="00CA0534">
        <w:rPr>
          <w:rStyle w:val="afa"/>
          <w:rFonts w:ascii="GHEA Grapalat" w:eastAsiaTheme="majorEastAsia" w:hAnsi="GHEA Grapalat"/>
          <w:lang w:val="af-ZA"/>
        </w:rPr>
        <w:t xml:space="preserve"> </w:t>
      </w:r>
      <w:r w:rsidRPr="00CA0534">
        <w:rPr>
          <w:rFonts w:ascii="GHEA Grapalat" w:hAnsi="GHEA Grapalat" w:cs="Calibri"/>
          <w:sz w:val="22"/>
          <w:szCs w:val="22"/>
          <w:lang w:val="es-ES"/>
        </w:rPr>
        <w:t>և նախնական որակավորման հայտարարության պահանջները։</w:t>
      </w:r>
    </w:p>
    <w:p w14:paraId="090F1105"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u w:val="single"/>
          <w:lang w:val="es-ES"/>
        </w:rPr>
        <w:t xml:space="preserve"> </w:t>
      </w:r>
    </w:p>
    <w:p w14:paraId="220C90B6"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571849D1"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________             </w:t>
      </w:r>
      <w:r w:rsidRPr="00CA0534">
        <w:rPr>
          <w:rFonts w:ascii="GHEA Grapalat" w:hAnsi="GHEA Grapalat" w:cs="Calibri"/>
          <w:sz w:val="22"/>
          <w:szCs w:val="22"/>
          <w:lang w:val="es-ES"/>
        </w:rPr>
        <w:t xml:space="preserve">Հարկ վճարողի գրանցման համարը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9D4BD80" w14:textId="77777777" w:rsidR="00E925BE" w:rsidRPr="00CA0534" w:rsidRDefault="00E925BE" w:rsidP="00E925BE">
      <w:pPr>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CA0534" w:rsidRDefault="00E925BE" w:rsidP="00E925BE">
      <w:pPr>
        <w:jc w:val="both"/>
        <w:rPr>
          <w:rFonts w:ascii="GHEA Grapalat" w:hAnsi="GHEA Grapalat" w:cs="Calibri"/>
          <w:sz w:val="22"/>
          <w:szCs w:val="22"/>
          <w:vertAlign w:val="superscript"/>
          <w:lang w:val="es-ES"/>
        </w:rPr>
      </w:pPr>
    </w:p>
    <w:p w14:paraId="55525C2D" w14:textId="77777777" w:rsidR="00E925BE" w:rsidRPr="00CA0534" w:rsidRDefault="00E925BE" w:rsidP="00E925BE">
      <w:pPr>
        <w:jc w:val="both"/>
        <w:rPr>
          <w:rFonts w:ascii="GHEA Grapalat" w:hAnsi="GHEA Grapalat" w:cs="Calibri"/>
          <w:sz w:val="22"/>
          <w:szCs w:val="22"/>
          <w:lang w:val="es-ES"/>
        </w:rPr>
      </w:pPr>
    </w:p>
    <w:p w14:paraId="53A711E6"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 xml:space="preserve">  էլեկտրոնային փոստի հասցե</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4B667F71"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էլ. փոստը</w:t>
      </w:r>
    </w:p>
    <w:p w14:paraId="3633F88E" w14:textId="77777777" w:rsidR="00E925BE" w:rsidRPr="00CA0534" w:rsidRDefault="00E925BE" w:rsidP="00E925BE">
      <w:pPr>
        <w:jc w:val="right"/>
        <w:rPr>
          <w:rFonts w:ascii="GHEA Grapalat" w:hAnsi="GHEA Grapalat" w:cs="Calibri"/>
          <w:sz w:val="22"/>
          <w:szCs w:val="22"/>
          <w:lang w:val="es-ES"/>
        </w:rPr>
      </w:pPr>
    </w:p>
    <w:p w14:paraId="02D325A6" w14:textId="77777777" w:rsidR="00E925BE" w:rsidRPr="00CA0534" w:rsidRDefault="00E925BE" w:rsidP="00E925BE">
      <w:pPr>
        <w:jc w:val="right"/>
        <w:rPr>
          <w:rFonts w:ascii="GHEA Grapalat" w:hAnsi="GHEA Grapalat" w:cs="Calibri"/>
          <w:sz w:val="22"/>
          <w:szCs w:val="22"/>
          <w:lang w:val="es-ES"/>
        </w:rPr>
      </w:pPr>
    </w:p>
    <w:p w14:paraId="7957FE69" w14:textId="77777777" w:rsidR="00E925BE" w:rsidRPr="00CA0534" w:rsidRDefault="00E925BE" w:rsidP="00E925BE">
      <w:pPr>
        <w:jc w:val="right"/>
        <w:rPr>
          <w:rFonts w:ascii="GHEA Grapalat" w:hAnsi="GHEA Grapalat" w:cs="Calibri"/>
          <w:sz w:val="22"/>
          <w:szCs w:val="22"/>
          <w:lang w:val="es-ES"/>
        </w:rPr>
      </w:pPr>
    </w:p>
    <w:p w14:paraId="3FC7E953" w14:textId="77777777" w:rsidR="00E925BE" w:rsidRPr="00CA0534" w:rsidRDefault="00E925BE" w:rsidP="00E925BE">
      <w:pPr>
        <w:jc w:val="right"/>
        <w:rPr>
          <w:rFonts w:ascii="GHEA Grapalat" w:hAnsi="GHEA Grapalat" w:cs="Calibri"/>
          <w:sz w:val="22"/>
          <w:szCs w:val="22"/>
          <w:lang w:val="es-ES"/>
        </w:rPr>
      </w:pPr>
    </w:p>
    <w:p w14:paraId="734EE433"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34956A92"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հեռախոս</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63262832"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CA0534" w:rsidRDefault="00E925BE" w:rsidP="00E925BE">
      <w:pPr>
        <w:jc w:val="right"/>
        <w:rPr>
          <w:rFonts w:ascii="GHEA Grapalat" w:hAnsi="GHEA Grapalat" w:cs="Calibri"/>
          <w:sz w:val="22"/>
          <w:szCs w:val="22"/>
          <w:lang w:val="es-ES"/>
        </w:rPr>
      </w:pPr>
    </w:p>
    <w:p w14:paraId="56C14CB6" w14:textId="77777777" w:rsidR="00E925BE" w:rsidRPr="00CA0534" w:rsidRDefault="00E925BE" w:rsidP="00E925BE">
      <w:pPr>
        <w:jc w:val="both"/>
        <w:rPr>
          <w:rFonts w:ascii="GHEA Grapalat" w:hAnsi="GHEA Grapalat" w:cs="Calibri"/>
          <w:sz w:val="22"/>
          <w:szCs w:val="22"/>
          <w:lang w:val="es-ES"/>
        </w:rPr>
      </w:pPr>
    </w:p>
    <w:p w14:paraId="50A8BC08" w14:textId="77777777" w:rsidR="00E925BE" w:rsidRPr="00CA0534" w:rsidRDefault="00E925BE" w:rsidP="00E925BE">
      <w:pPr>
        <w:jc w:val="both"/>
        <w:rPr>
          <w:rFonts w:ascii="GHEA Grapalat" w:hAnsi="GHEA Grapalat" w:cs="Calibri"/>
          <w:sz w:val="22"/>
          <w:szCs w:val="22"/>
          <w:lang w:val="es-ES"/>
        </w:rPr>
      </w:pPr>
    </w:p>
    <w:p w14:paraId="7442578B" w14:textId="77777777" w:rsidR="00E925BE" w:rsidRPr="00CA0534" w:rsidRDefault="00E925BE" w:rsidP="00E925BE">
      <w:pPr>
        <w:jc w:val="both"/>
        <w:rPr>
          <w:rFonts w:ascii="GHEA Grapalat" w:hAnsi="GHEA Grapalat" w:cs="Calibri"/>
          <w:sz w:val="22"/>
          <w:szCs w:val="22"/>
          <w:lang w:val="es-ES"/>
        </w:rPr>
      </w:pPr>
    </w:p>
    <w:p w14:paraId="30256B21" w14:textId="77777777" w:rsidR="00E925BE" w:rsidRPr="00CA0534" w:rsidRDefault="00E925BE" w:rsidP="00E925BE">
      <w:pPr>
        <w:jc w:val="both"/>
        <w:rPr>
          <w:rFonts w:ascii="GHEA Grapalat" w:hAnsi="GHEA Grapalat" w:cs="Calibri"/>
          <w:sz w:val="22"/>
          <w:szCs w:val="22"/>
          <w:lang w:val="es-ES"/>
        </w:rPr>
      </w:pPr>
    </w:p>
    <w:p w14:paraId="268B9FBD"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rPr>
        <w:t>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57BEBD4"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անուն</w:t>
      </w:r>
      <w:r w:rsidRPr="00CA0534">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CA0534" w:rsidRDefault="00E925BE" w:rsidP="00E925BE">
      <w:pPr>
        <w:jc w:val="both"/>
        <w:rPr>
          <w:rFonts w:ascii="GHEA Grapalat" w:hAnsi="GHEA Grapalat" w:cs="Calibri"/>
          <w:sz w:val="22"/>
          <w:szCs w:val="22"/>
        </w:rPr>
      </w:pPr>
      <w:r w:rsidRPr="00CA0534">
        <w:rPr>
          <w:rFonts w:ascii="GHEA Grapalat" w:hAnsi="GHEA Grapalat" w:cs="Calibri"/>
          <w:sz w:val="22"/>
          <w:szCs w:val="22"/>
        </w:rPr>
        <w:t xml:space="preserve">    </w:t>
      </w:r>
    </w:p>
    <w:p w14:paraId="08FAD3BC" w14:textId="77777777"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rPr>
        <w:tab/>
      </w:r>
      <w:r w:rsidRPr="00CA0534">
        <w:rPr>
          <w:rFonts w:ascii="GHEA Grapalat" w:hAnsi="GHEA Grapalat" w:cs="Calibri"/>
          <w:sz w:val="22"/>
          <w:szCs w:val="22"/>
        </w:rPr>
        <w:tab/>
        <w:t xml:space="preserve"> </w:t>
      </w:r>
    </w:p>
    <w:p w14:paraId="19998F2B" w14:textId="77777777" w:rsidR="00E925BE" w:rsidRPr="00CA0534" w:rsidRDefault="00E925BE" w:rsidP="00E925BE">
      <w:pPr>
        <w:pStyle w:val="31"/>
        <w:jc w:val="right"/>
        <w:rPr>
          <w:rFonts w:ascii="GHEA Grapalat" w:hAnsi="GHEA Grapalat" w:cs="Calibri"/>
          <w:b/>
          <w:sz w:val="22"/>
          <w:szCs w:val="22"/>
        </w:rPr>
      </w:pPr>
    </w:p>
    <w:p w14:paraId="33161D1E" w14:textId="77777777" w:rsidR="00E925BE" w:rsidRPr="00CA0534" w:rsidRDefault="00E925BE" w:rsidP="00E925BE">
      <w:pPr>
        <w:pStyle w:val="31"/>
        <w:jc w:val="right"/>
        <w:rPr>
          <w:rFonts w:ascii="GHEA Grapalat" w:hAnsi="GHEA Grapalat" w:cs="Calibri"/>
          <w:b/>
          <w:sz w:val="22"/>
          <w:szCs w:val="22"/>
        </w:rPr>
      </w:pPr>
    </w:p>
    <w:p w14:paraId="7267E016" w14:textId="77777777" w:rsidR="00E925BE" w:rsidRPr="00CA0534" w:rsidRDefault="00E925BE" w:rsidP="00E925BE">
      <w:pPr>
        <w:pStyle w:val="31"/>
        <w:jc w:val="right"/>
        <w:rPr>
          <w:rFonts w:ascii="GHEA Grapalat" w:hAnsi="GHEA Grapalat" w:cs="Calibri"/>
          <w:b/>
          <w:sz w:val="22"/>
          <w:szCs w:val="22"/>
        </w:rPr>
      </w:pPr>
    </w:p>
    <w:p w14:paraId="160CA42E" w14:textId="77777777" w:rsidR="00E925BE" w:rsidRPr="00CA0534" w:rsidRDefault="00E925BE" w:rsidP="00E925BE">
      <w:pPr>
        <w:pStyle w:val="31"/>
        <w:jc w:val="right"/>
        <w:rPr>
          <w:rFonts w:ascii="GHEA Grapalat" w:hAnsi="GHEA Grapalat" w:cs="Calibri"/>
          <w:b/>
          <w:sz w:val="22"/>
          <w:szCs w:val="22"/>
        </w:rPr>
      </w:pPr>
    </w:p>
    <w:p w14:paraId="7E0339AC" w14:textId="77777777" w:rsidR="00E925BE" w:rsidRPr="00CA0534" w:rsidRDefault="00E925BE" w:rsidP="00E925BE">
      <w:pPr>
        <w:jc w:val="center"/>
        <w:rPr>
          <w:rFonts w:ascii="GHEA Grapalat" w:hAnsi="GHEA Grapalat" w:cs="Calibri"/>
          <w:sz w:val="22"/>
          <w:szCs w:val="22"/>
        </w:rPr>
      </w:pPr>
      <w:r w:rsidRPr="00CA0534">
        <w:rPr>
          <w:rFonts w:ascii="GHEA Grapalat" w:hAnsi="GHEA Grapalat" w:cs="Calibri"/>
          <w:sz w:val="22"/>
          <w:szCs w:val="22"/>
        </w:rPr>
        <w:br w:type="page"/>
      </w:r>
    </w:p>
    <w:p w14:paraId="5CC867D4"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2</w:t>
      </w:r>
    </w:p>
    <w:p w14:paraId="0F442309" w14:textId="610DB160" w:rsidR="00E925BE" w:rsidRPr="00CA0534" w:rsidRDefault="00E925BE" w:rsidP="00E925BE">
      <w:pPr>
        <w:jc w:val="right"/>
        <w:rPr>
          <w:rStyle w:val="af0"/>
          <w:rFonts w:ascii="GHEA Grapalat" w:eastAsiaTheme="majorEastAsia" w:hAnsi="GHEA Grapalat"/>
          <w:color w:val="auto"/>
        </w:rPr>
      </w:pPr>
      <w:r w:rsidRPr="00CA0534">
        <w:rPr>
          <w:rFonts w:ascii="GHEA Grapalat" w:hAnsi="GHEA Grapalat" w:cs="Calibri"/>
          <w:sz w:val="22"/>
          <w:szCs w:val="22"/>
          <w:lang w:val="es-ES"/>
        </w:rPr>
        <w:t>Բաց մրցույթ՝ կոդի համաձայն</w:t>
      </w:r>
      <w:r w:rsidR="001A277D" w:rsidRPr="00CA0534">
        <w:rPr>
          <w:rStyle w:val="afa"/>
          <w:rFonts w:ascii="GHEA Grapalat" w:eastAsiaTheme="majorEastAsia" w:hAnsi="GHEA Grapalat" w:cs="Calibri"/>
          <w:sz w:val="22"/>
          <w:szCs w:val="22"/>
          <w:highlight w:val="yellow"/>
        </w:rPr>
        <w:t>ՀՀ-ԲԾ-Ա-ԲՄԽԾՁԲ-2</w:t>
      </w:r>
      <w:r w:rsidR="00AC22F7">
        <w:rPr>
          <w:rStyle w:val="afa"/>
          <w:rFonts w:ascii="GHEA Grapalat" w:eastAsiaTheme="majorEastAsia" w:hAnsi="GHEA Grapalat" w:cs="Calibri"/>
          <w:sz w:val="22"/>
          <w:szCs w:val="22"/>
          <w:lang w:val="es-ES"/>
        </w:rPr>
        <w:t>5/</w:t>
      </w:r>
      <w:r w:rsidR="00AC22F7">
        <w:rPr>
          <w:rStyle w:val="afa"/>
          <w:rFonts w:ascii="GHEA Grapalat" w:eastAsiaTheme="majorEastAsia" w:hAnsi="GHEA Grapalat" w:cs="Calibri"/>
          <w:sz w:val="22"/>
          <w:szCs w:val="22"/>
        </w:rPr>
        <w:t>102</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4400BCC7" w14:textId="77777777" w:rsidR="00E925BE" w:rsidRPr="00CA0534" w:rsidRDefault="00E925BE" w:rsidP="00E925BE">
      <w:pPr>
        <w:jc w:val="right"/>
        <w:rPr>
          <w:rFonts w:ascii="GHEA Grapalat" w:hAnsi="GHEA Grapalat" w:cs="Calibri"/>
          <w:b/>
          <w:sz w:val="22"/>
          <w:szCs w:val="22"/>
          <w:lang w:val="es-ES"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CA0534" w:rsidRDefault="00E925BE" w:rsidP="00E925BE">
      <w:pPr>
        <w:jc w:val="center"/>
        <w:rPr>
          <w:rFonts w:ascii="GHEA Grapalat" w:hAnsi="GHEA Grapalat" w:cs="Calibri"/>
          <w:b/>
          <w:sz w:val="22"/>
          <w:szCs w:val="22"/>
        </w:rPr>
      </w:pPr>
    </w:p>
    <w:p w14:paraId="01DEC903" w14:textId="77777777" w:rsidR="00E925BE" w:rsidRPr="00CA0534" w:rsidRDefault="00E925BE" w:rsidP="00E925BE">
      <w:pPr>
        <w:pStyle w:val="31"/>
        <w:jc w:val="right"/>
        <w:rPr>
          <w:rFonts w:ascii="GHEA Grapalat" w:hAnsi="GHEA Grapalat" w:cs="Calibri"/>
          <w:sz w:val="22"/>
          <w:szCs w:val="22"/>
          <w:lang w:val="es-ES"/>
        </w:rPr>
      </w:pPr>
    </w:p>
    <w:p w14:paraId="5AD22379" w14:textId="77777777" w:rsidR="00E925BE" w:rsidRPr="00CA0534" w:rsidRDefault="00E925BE" w:rsidP="00E925BE">
      <w:pPr>
        <w:ind w:left="709" w:hanging="1844"/>
        <w:jc w:val="center"/>
        <w:rPr>
          <w:rFonts w:ascii="GHEA Grapalat" w:hAnsi="GHEA Grapalat" w:cs="Calibri"/>
          <w:b/>
          <w:sz w:val="22"/>
          <w:szCs w:val="22"/>
          <w:lang w:val="es-ES"/>
        </w:rPr>
      </w:pPr>
      <w:r w:rsidRPr="00CA0534">
        <w:rPr>
          <w:rFonts w:ascii="GHEA Grapalat" w:hAnsi="GHEA Grapalat" w:cs="Calibri"/>
          <w:b/>
          <w:sz w:val="22"/>
          <w:szCs w:val="22"/>
          <w:lang w:val="es-ES"/>
        </w:rPr>
        <w:t>ՀԱՇՎԵՏՎՈՒԹՅՈՒՆ</w:t>
      </w:r>
    </w:p>
    <w:p w14:paraId="4AA7B951" w14:textId="77777777" w:rsidR="005A2E1B" w:rsidRPr="00CA0534" w:rsidRDefault="005A2E1B" w:rsidP="00E925BE">
      <w:pPr>
        <w:ind w:left="709" w:hanging="1844"/>
        <w:jc w:val="center"/>
        <w:rPr>
          <w:rFonts w:ascii="GHEA Grapalat" w:hAnsi="GHEA Grapalat" w:cs="Calibri"/>
          <w:b/>
          <w:sz w:val="22"/>
          <w:szCs w:val="22"/>
          <w:lang w:val="es-ES"/>
        </w:rPr>
      </w:pPr>
    </w:p>
    <w:p w14:paraId="1F7D3989" w14:textId="77777777" w:rsidR="00E925BE" w:rsidRPr="00CA0534" w:rsidRDefault="00E925BE" w:rsidP="00E925BE">
      <w:pPr>
        <w:ind w:left="709" w:firstLine="11"/>
        <w:jc w:val="center"/>
        <w:rPr>
          <w:rFonts w:ascii="GHEA Grapalat" w:hAnsi="GHEA Grapalat" w:cs="Calibri"/>
          <w:b/>
          <w:sz w:val="22"/>
          <w:szCs w:val="22"/>
          <w:lang w:val="es-ES"/>
        </w:rPr>
      </w:pPr>
      <w:r w:rsidRPr="00CA0534">
        <w:rPr>
          <w:rFonts w:ascii="GHEA Grapalat" w:hAnsi="GHEA Grapalat" w:cs="Calibri"/>
          <w:b/>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CA0534" w:rsidRDefault="00E925BE" w:rsidP="00E925BE">
      <w:pPr>
        <w:ind w:left="709" w:firstLine="11"/>
        <w:jc w:val="center"/>
        <w:rPr>
          <w:rFonts w:ascii="GHEA Grapalat" w:hAnsi="GHEA Grapalat" w:cs="Calibri"/>
          <w:sz w:val="22"/>
          <w:szCs w:val="22"/>
        </w:rPr>
      </w:pPr>
    </w:p>
    <w:p w14:paraId="1AA757A9" w14:textId="77777777" w:rsidR="00E925BE" w:rsidRPr="00CA0534" w:rsidRDefault="00E925BE" w:rsidP="00E925BE">
      <w:pPr>
        <w:ind w:firstLine="567"/>
        <w:jc w:val="both"/>
        <w:rPr>
          <w:rFonts w:ascii="GHEA Grapalat" w:hAnsi="GHEA Grapalat" w:cs="Calibri"/>
          <w:sz w:val="22"/>
          <w:szCs w:val="22"/>
        </w:rPr>
      </w:pPr>
      <w:r w:rsidRPr="00CA0534">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CA0534" w:rsidRDefault="00E925BE" w:rsidP="00E925BE">
      <w:pPr>
        <w:ind w:firstLine="720"/>
        <w:jc w:val="both"/>
        <w:rPr>
          <w:rFonts w:ascii="GHEA Grapalat" w:hAnsi="GHEA Grapalat" w:cs="Calibri"/>
          <w:sz w:val="22"/>
          <w:szCs w:val="22"/>
          <w:lang w:val="es-ES"/>
        </w:rPr>
      </w:pPr>
      <w:r w:rsidRPr="00CA0534">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CA0534"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CA0534"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CA0534"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Անունը /</w:t>
            </w:r>
          </w:p>
          <w:p w14:paraId="3248393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CA0534"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6</w:t>
            </w:r>
          </w:p>
        </w:tc>
      </w:tr>
      <w:tr w:rsidR="00E925BE" w:rsidRPr="00CA0534"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CA0534" w:rsidRDefault="00E925BE" w:rsidP="00E925BE">
      <w:pPr>
        <w:ind w:firstLine="720"/>
        <w:jc w:val="center"/>
        <w:rPr>
          <w:rFonts w:ascii="GHEA Grapalat" w:hAnsi="GHEA Grapalat" w:cs="Calibri"/>
          <w:sz w:val="22"/>
          <w:szCs w:val="22"/>
        </w:rPr>
      </w:pPr>
    </w:p>
    <w:p w14:paraId="49E52ED4" w14:textId="6A4C90BA"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CA0534">
        <w:rPr>
          <w:rStyle w:val="afa"/>
          <w:rFonts w:ascii="GHEA Grapalat" w:eastAsiaTheme="majorEastAsia" w:hAnsi="GHEA Grapalat" w:cs="Calibri"/>
          <w:sz w:val="22"/>
          <w:szCs w:val="22"/>
          <w:highlight w:val="yellow"/>
        </w:rPr>
        <w:t>ՀՀ-ԲԾ-Ա-ԲՄԽԾՁԲ-2</w:t>
      </w:r>
      <w:r w:rsidR="00AC22F7">
        <w:rPr>
          <w:rStyle w:val="afa"/>
          <w:rFonts w:ascii="GHEA Grapalat" w:eastAsiaTheme="majorEastAsia" w:hAnsi="GHEA Grapalat" w:cs="Calibri"/>
          <w:sz w:val="22"/>
          <w:szCs w:val="22"/>
        </w:rPr>
        <w:t>5/102</w:t>
      </w:r>
      <w:r w:rsidR="00EE07DE" w:rsidRPr="00EE07DE">
        <w:rPr>
          <w:rStyle w:val="afa"/>
          <w:rFonts w:ascii="GHEA Grapalat" w:eastAsiaTheme="majorEastAsia" w:hAnsi="GHEA Grapalat" w:cs="Calibri"/>
          <w:sz w:val="22"/>
          <w:szCs w:val="22"/>
        </w:rPr>
        <w:t xml:space="preserve"> </w:t>
      </w:r>
      <w:r w:rsidR="006F425B" w:rsidRPr="00CA0534">
        <w:rPr>
          <w:rStyle w:val="afa"/>
          <w:rFonts w:ascii="GHEA Grapalat" w:eastAsiaTheme="majorEastAsia" w:hAnsi="GHEA Grapalat" w:cs="Calibri"/>
          <w:sz w:val="22"/>
          <w:szCs w:val="22"/>
        </w:rPr>
        <w:t>\\</w:t>
      </w:r>
      <w:r w:rsidRPr="00CA0534">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lang w:val="es-ES"/>
        </w:rPr>
        <w:t>____________________________________________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p>
    <w:p w14:paraId="25399629"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CA0534" w:rsidRDefault="00E925BE" w:rsidP="00E925BE">
      <w:pPr>
        <w:jc w:val="both"/>
        <w:rPr>
          <w:rFonts w:ascii="GHEA Grapalat" w:hAnsi="GHEA Grapalat" w:cs="Calibri"/>
          <w:sz w:val="22"/>
          <w:szCs w:val="22"/>
          <w:vertAlign w:val="superscript"/>
          <w:lang w:val="es-ES"/>
        </w:rPr>
      </w:pPr>
    </w:p>
    <w:p w14:paraId="69A41662" w14:textId="77777777" w:rsidR="00E925BE" w:rsidRPr="00CA0534" w:rsidRDefault="00E925BE" w:rsidP="00E925BE">
      <w:pPr>
        <w:pStyle w:val="31"/>
        <w:jc w:val="right"/>
        <w:rPr>
          <w:rFonts w:ascii="GHEA Grapalat" w:hAnsi="GHEA Grapalat" w:cs="Calibri"/>
          <w:b/>
          <w:sz w:val="22"/>
          <w:szCs w:val="22"/>
        </w:rPr>
      </w:pPr>
    </w:p>
    <w:p w14:paraId="56FB92FA" w14:textId="77777777" w:rsidR="00E925BE" w:rsidRPr="00CA0534" w:rsidRDefault="00E925BE" w:rsidP="00E925BE">
      <w:pPr>
        <w:pStyle w:val="31"/>
        <w:jc w:val="right"/>
        <w:rPr>
          <w:rFonts w:ascii="GHEA Grapalat" w:hAnsi="GHEA Grapalat" w:cs="Calibri"/>
          <w:b/>
          <w:sz w:val="22"/>
          <w:szCs w:val="22"/>
        </w:rPr>
      </w:pPr>
    </w:p>
    <w:p w14:paraId="0C4277CF" w14:textId="77777777" w:rsidR="00E925BE" w:rsidRPr="00CA0534" w:rsidRDefault="00E925BE" w:rsidP="00E925BE">
      <w:pPr>
        <w:pStyle w:val="31"/>
        <w:jc w:val="right"/>
        <w:rPr>
          <w:rFonts w:ascii="GHEA Grapalat" w:hAnsi="GHEA Grapalat" w:cs="Calibri"/>
          <w:b/>
          <w:sz w:val="22"/>
          <w:szCs w:val="22"/>
        </w:rPr>
      </w:pPr>
    </w:p>
    <w:p w14:paraId="6CFB04C2" w14:textId="77777777" w:rsidR="00E925BE" w:rsidRPr="00CA0534" w:rsidRDefault="00E925BE" w:rsidP="00E925BE">
      <w:pPr>
        <w:pStyle w:val="31"/>
        <w:jc w:val="right"/>
        <w:rPr>
          <w:rStyle w:val="af0"/>
          <w:rFonts w:ascii="GHEA Grapalat" w:eastAsiaTheme="majorEastAsia" w:hAnsi="GHEA Grapalat"/>
          <w:color w:val="auto"/>
          <w:lang w:val="es-ES"/>
        </w:rPr>
      </w:pPr>
    </w:p>
    <w:p w14:paraId="74F26808" w14:textId="77777777" w:rsidR="00E925BE" w:rsidRPr="00CA0534" w:rsidRDefault="00E925BE" w:rsidP="00E925BE">
      <w:pPr>
        <w:pStyle w:val="31"/>
        <w:jc w:val="right"/>
        <w:rPr>
          <w:rFonts w:ascii="GHEA Grapalat" w:hAnsi="GHEA Grapalat" w:cs="Calibri"/>
          <w:b/>
          <w:sz w:val="22"/>
          <w:szCs w:val="22"/>
        </w:rPr>
      </w:pPr>
    </w:p>
    <w:p w14:paraId="128DE7EE" w14:textId="77777777" w:rsidR="00E925BE" w:rsidRPr="00CA0534"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CA0534" w:rsidRDefault="00E925BE" w:rsidP="00E925BE">
      <w:pPr>
        <w:pStyle w:val="af3"/>
        <w:ind w:right="565"/>
        <w:rPr>
          <w:rFonts w:ascii="GHEA Grapalat" w:hAnsi="GHEA Grapalat" w:cs="Calibri"/>
          <w:sz w:val="22"/>
          <w:szCs w:val="22"/>
        </w:rPr>
      </w:pPr>
    </w:p>
    <w:p w14:paraId="592F5DB8" w14:textId="77777777" w:rsidR="00E925BE" w:rsidRPr="00CA0534" w:rsidRDefault="00E925BE" w:rsidP="00E925BE">
      <w:pPr>
        <w:pStyle w:val="af3"/>
        <w:ind w:right="565"/>
        <w:rPr>
          <w:rFonts w:ascii="GHEA Grapalat" w:hAnsi="GHEA Grapalat" w:cs="Calibri"/>
          <w:i/>
          <w:sz w:val="22"/>
          <w:szCs w:val="22"/>
        </w:rPr>
      </w:pPr>
    </w:p>
    <w:p w14:paraId="092B3922" w14:textId="77777777" w:rsidR="00E925BE" w:rsidRPr="00CA0534" w:rsidRDefault="00E925BE" w:rsidP="00E925BE">
      <w:pPr>
        <w:suppressAutoHyphens/>
        <w:spacing w:before="120" w:after="120"/>
        <w:jc w:val="both"/>
        <w:rPr>
          <w:rFonts w:ascii="GHEA Grapalat" w:hAnsi="GHEA Grapalat" w:cs="Calibri"/>
          <w:sz w:val="22"/>
          <w:szCs w:val="22"/>
        </w:rPr>
      </w:pPr>
    </w:p>
    <w:p w14:paraId="389BED3F" w14:textId="77777777" w:rsidR="00133660" w:rsidRPr="00CA0534" w:rsidRDefault="00133660" w:rsidP="006E3BAE">
      <w:pPr>
        <w:suppressAutoHyphens/>
        <w:spacing w:before="120" w:after="120"/>
        <w:jc w:val="both"/>
        <w:rPr>
          <w:rFonts w:ascii="GHEA Grapalat" w:hAnsi="GHEA Grapalat" w:cs="Calibri"/>
          <w:sz w:val="22"/>
          <w:szCs w:val="22"/>
        </w:rPr>
      </w:pPr>
    </w:p>
    <w:sectPr w:rsidR="00133660" w:rsidRPr="00CA0534"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93ED" w14:textId="77777777" w:rsidR="0042322B" w:rsidRDefault="0042322B" w:rsidP="00F055BD">
      <w:r>
        <w:separator/>
      </w:r>
    </w:p>
  </w:endnote>
  <w:endnote w:type="continuationSeparator" w:id="0">
    <w:p w14:paraId="28F2858B" w14:textId="77777777" w:rsidR="0042322B" w:rsidRDefault="0042322B"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F7166C">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303632"/>
      <w:docPartObj>
        <w:docPartGallery w:val="Page Numbers (Bottom of Page)"/>
        <w:docPartUnique/>
      </w:docPartObj>
    </w:sdtPr>
    <w:sdtEndPr/>
    <w:sdtContent>
      <w:p w14:paraId="000D1EB9"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F7166C">
          <w:t>3</w:t>
        </w:r>
        <w:r>
          <w:fldChar w:fldCharType="end"/>
        </w:r>
      </w:p>
    </w:sdtContent>
  </w:sdt>
  <w:p w14:paraId="1260615F" w14:textId="77777777" w:rsidR="004D0FE4" w:rsidRDefault="004D0FE4">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F7166C">
          <w:t>25</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A8D1" w14:textId="77777777" w:rsidR="0042322B" w:rsidRDefault="0042322B" w:rsidP="00F055BD">
      <w:r>
        <w:separator/>
      </w:r>
    </w:p>
  </w:footnote>
  <w:footnote w:type="continuationSeparator" w:id="0">
    <w:p w14:paraId="16626A2B" w14:textId="77777777" w:rsidR="0042322B" w:rsidRDefault="0042322B" w:rsidP="00F055BD">
      <w:r>
        <w:continuationSeparator/>
      </w:r>
    </w:p>
  </w:footnote>
  <w:footnote w:id="1">
    <w:p w14:paraId="439F0435" w14:textId="77777777" w:rsidR="004D0FE4" w:rsidRPr="00D9699B" w:rsidRDefault="004D0FE4" w:rsidP="00E53298">
      <w:pPr>
        <w:pStyle w:val="aff6"/>
        <w:rPr>
          <w:rFonts w:ascii="Calibri" w:hAnsi="Calibri" w:cs="Calibri"/>
          <w:sz w:val="18"/>
          <w:szCs w:val="18"/>
        </w:rPr>
      </w:pPr>
      <w:r>
        <w:rPr>
          <w:rStyle w:val="aff8"/>
        </w:rPr>
        <w:footnoteRef/>
      </w:r>
      <w:r>
        <w:t xml:space="preserve"> </w:t>
      </w:r>
      <w:hyperlink r:id="rId1" w:history="1">
        <w:r w:rsidRPr="00D9699B">
          <w:rPr>
            <w:rStyle w:val="af0"/>
            <w:rFonts w:ascii="Calibri" w:hAnsi="Calibri" w:cs="Calibri"/>
            <w:sz w:val="18"/>
            <w:szCs w:val="18"/>
          </w:rPr>
          <w:t>https://www.unccd.int/sites/default/files/ldn_targets/2018-12/Armenia.pdf</w:t>
        </w:r>
      </w:hyperlink>
      <w:r w:rsidRPr="00D9699B">
        <w:rPr>
          <w:rFonts w:ascii="Calibri" w:hAnsi="Calibri" w:cs="Calibri"/>
          <w:sz w:val="18"/>
          <w:szCs w:val="18"/>
        </w:rPr>
        <w:t xml:space="preserve"> </w:t>
      </w:r>
    </w:p>
  </w:footnote>
  <w:footnote w:id="2">
    <w:p w14:paraId="4671350D" w14:textId="77777777" w:rsidR="004D0FE4" w:rsidRPr="00A110DF" w:rsidRDefault="004D0FE4" w:rsidP="00E53298">
      <w:pPr>
        <w:pStyle w:val="aff6"/>
      </w:pPr>
      <w:r>
        <w:rPr>
          <w:rStyle w:val="aff8"/>
        </w:rPr>
        <w:footnoteRef/>
      </w:r>
      <w:r>
        <w:t xml:space="preserve"> </w:t>
      </w:r>
      <w:hyperlink r:id="rId2" w:history="1">
        <w:r w:rsidRPr="00F85ADE">
          <w:rPr>
            <w:rStyle w:val="af0"/>
            <w:rFonts w:ascii="Times New Roman" w:hAnsi="Times New Roman" w:cs="Times New Roman"/>
            <w:sz w:val="16"/>
            <w:szCs w:val="16"/>
          </w:rPr>
          <w:t>https://iwlearn.net/resolveuid/6af5017fa3a56bc7b8428f71c100362e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1503"/>
    <w:multiLevelType w:val="multilevel"/>
    <w:tmpl w:val="6CE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D7730"/>
    <w:multiLevelType w:val="multilevel"/>
    <w:tmpl w:val="85F48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57445B"/>
    <w:multiLevelType w:val="multilevel"/>
    <w:tmpl w:val="41B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47129"/>
    <w:multiLevelType w:val="multilevel"/>
    <w:tmpl w:val="89808A40"/>
    <w:lvl w:ilvl="0">
      <w:start w:val="7"/>
      <w:numFmt w:val="none"/>
      <w:lvlText w:val="8.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5">
    <w:nsid w:val="102E6FF2"/>
    <w:multiLevelType w:val="multilevel"/>
    <w:tmpl w:val="CFAE0198"/>
    <w:lvl w:ilvl="0">
      <w:start w:val="7"/>
      <w:numFmt w:val="none"/>
      <w:lvlText w:val="8.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344061"/>
    <w:multiLevelType w:val="multilevel"/>
    <w:tmpl w:val="D8A4B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9D74A0"/>
    <w:multiLevelType w:val="multilevel"/>
    <w:tmpl w:val="BAC6CDA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BB7800"/>
    <w:multiLevelType w:val="hybridMultilevel"/>
    <w:tmpl w:val="BB7AD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5A938A9"/>
    <w:multiLevelType w:val="multilevel"/>
    <w:tmpl w:val="9BE4EF5A"/>
    <w:lvl w:ilvl="0">
      <w:start w:val="1"/>
      <w:numFmt w:val="bullet"/>
      <w:lvlText w:val="-"/>
      <w:lvlJc w:val="left"/>
      <w:pPr>
        <w:tabs>
          <w:tab w:val="num" w:pos="720"/>
        </w:tabs>
        <w:ind w:left="720" w:hanging="360"/>
      </w:pPr>
      <w:rPr>
        <w:rFonts w:ascii="Calibri" w:hAnsi="Calibri"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0D7E75"/>
    <w:multiLevelType w:val="hybridMultilevel"/>
    <w:tmpl w:val="2D28E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F81CBA"/>
    <w:multiLevelType w:val="multilevel"/>
    <w:tmpl w:val="E214AE02"/>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6F6411"/>
    <w:multiLevelType w:val="hybridMultilevel"/>
    <w:tmpl w:val="A1523530"/>
    <w:lvl w:ilvl="0" w:tplc="04090019">
      <w:start w:val="1"/>
      <w:numFmt w:val="lowerLetter"/>
      <w:lvlText w:val="%1."/>
      <w:lvlJc w:val="left"/>
      <w:pPr>
        <w:ind w:left="1350" w:hanging="360"/>
      </w:pPr>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5">
    <w:nsid w:val="24CD0211"/>
    <w:multiLevelType w:val="multilevel"/>
    <w:tmpl w:val="C67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5C20B2"/>
    <w:multiLevelType w:val="multilevel"/>
    <w:tmpl w:val="EA44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F3077AE"/>
    <w:multiLevelType w:val="hybridMultilevel"/>
    <w:tmpl w:val="4F5A89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4220D0"/>
    <w:multiLevelType w:val="multilevel"/>
    <w:tmpl w:val="106A2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D064AC"/>
    <w:multiLevelType w:val="multilevel"/>
    <w:tmpl w:val="F014ED20"/>
    <w:lvl w:ilvl="0">
      <w:start w:val="7"/>
      <w:numFmt w:val="none"/>
      <w:lvlText w:val="9.5"/>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98A1DD8"/>
    <w:multiLevelType w:val="multilevel"/>
    <w:tmpl w:val="6602F154"/>
    <w:lvl w:ilvl="0">
      <w:start w:val="7"/>
      <w:numFmt w:val="none"/>
      <w:lvlText w:val="10.1"/>
      <w:lvlJc w:val="left"/>
      <w:pPr>
        <w:ind w:left="360" w:hanging="360"/>
      </w:pPr>
      <w:rPr>
        <w:rFonts w:hint="default"/>
        <w:b/>
        <w:bCs/>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C7E69D4"/>
    <w:multiLevelType w:val="multilevel"/>
    <w:tmpl w:val="75969B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5A22C9"/>
    <w:multiLevelType w:val="multilevel"/>
    <w:tmpl w:val="77F69EE2"/>
    <w:lvl w:ilvl="0">
      <w:start w:val="7"/>
      <w:numFmt w:val="none"/>
      <w:lvlText w:val="9.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D56802"/>
    <w:multiLevelType w:val="multilevel"/>
    <w:tmpl w:val="B69AB88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6F5875"/>
    <w:multiLevelType w:val="hybridMultilevel"/>
    <w:tmpl w:val="897CC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F0DFA"/>
    <w:multiLevelType w:val="multilevel"/>
    <w:tmpl w:val="91061C6C"/>
    <w:lvl w:ilvl="0">
      <w:start w:val="7"/>
      <w:numFmt w:val="none"/>
      <w:lvlText w:val="9.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2C937BF"/>
    <w:multiLevelType w:val="multilevel"/>
    <w:tmpl w:val="C5BE9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1A4CD8"/>
    <w:multiLevelType w:val="multilevel"/>
    <w:tmpl w:val="3C6C5DD6"/>
    <w:lvl w:ilvl="0">
      <w:start w:val="7"/>
      <w:numFmt w:val="none"/>
      <w:lvlText w:val="9.6"/>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35D6481"/>
    <w:multiLevelType w:val="multilevel"/>
    <w:tmpl w:val="BAB09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53B17698"/>
    <w:multiLevelType w:val="hybridMultilevel"/>
    <w:tmpl w:val="137CFC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817F89"/>
    <w:multiLevelType w:val="multilevel"/>
    <w:tmpl w:val="0DAE0A82"/>
    <w:lvl w:ilvl="0">
      <w:start w:val="7"/>
      <w:numFmt w:val="none"/>
      <w:lvlText w:val="8.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7077E8A"/>
    <w:multiLevelType w:val="multilevel"/>
    <w:tmpl w:val="8D569E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76054FD"/>
    <w:multiLevelType w:val="multilevel"/>
    <w:tmpl w:val="7662F9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82A022C"/>
    <w:multiLevelType w:val="hybridMultilevel"/>
    <w:tmpl w:val="FCA4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434B6A"/>
    <w:multiLevelType w:val="multilevel"/>
    <w:tmpl w:val="49469420"/>
    <w:lvl w:ilvl="0">
      <w:start w:val="7"/>
      <w:numFmt w:val="none"/>
      <w:lvlText w:val="9.1"/>
      <w:lvlJc w:val="left"/>
      <w:pPr>
        <w:ind w:left="360" w:hanging="360"/>
      </w:pPr>
      <w:rPr>
        <w:rFonts w:hint="default"/>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C586D13"/>
    <w:multiLevelType w:val="multilevel"/>
    <w:tmpl w:val="A9EEC334"/>
    <w:lvl w:ilvl="0">
      <w:start w:val="7"/>
      <w:numFmt w:val="none"/>
      <w:lvlText w:val="7.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0D45E56"/>
    <w:multiLevelType w:val="multilevel"/>
    <w:tmpl w:val="D6A4F82E"/>
    <w:lvl w:ilvl="0">
      <w:start w:val="7"/>
      <w:numFmt w:val="none"/>
      <w:lvlText w:val="9.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9703814"/>
    <w:multiLevelType w:val="hybridMultilevel"/>
    <w:tmpl w:val="50949F36"/>
    <w:lvl w:ilvl="0" w:tplc="041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0A95CBC"/>
    <w:multiLevelType w:val="multilevel"/>
    <w:tmpl w:val="5A5600BC"/>
    <w:lvl w:ilvl="0">
      <w:start w:val="1"/>
      <w:numFmt w:val="none"/>
      <w:lvlText w:val="1.2"/>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2352780"/>
    <w:multiLevelType w:val="hybridMultilevel"/>
    <w:tmpl w:val="C8C601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2AE587C"/>
    <w:multiLevelType w:val="hybridMultilevel"/>
    <w:tmpl w:val="E536D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EC3719"/>
    <w:multiLevelType w:val="hybridMultilevel"/>
    <w:tmpl w:val="0DA4C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2D0DD0"/>
    <w:multiLevelType w:val="multilevel"/>
    <w:tmpl w:val="4F0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66B8A"/>
    <w:multiLevelType w:val="multilevel"/>
    <w:tmpl w:val="A0E02BC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EB6A2B"/>
    <w:multiLevelType w:val="hybridMultilevel"/>
    <w:tmpl w:val="7B087968"/>
    <w:lvl w:ilvl="0" w:tplc="669CDA2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751A5E"/>
    <w:multiLevelType w:val="multilevel"/>
    <w:tmpl w:val="9530C62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2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5"/>
  </w:num>
  <w:num w:numId="12">
    <w:abstractNumId w:val="16"/>
  </w:num>
  <w:num w:numId="13">
    <w:abstractNumId w:val="40"/>
  </w:num>
  <w:num w:numId="14">
    <w:abstractNumId w:val="28"/>
  </w:num>
  <w:num w:numId="15">
    <w:abstractNumId w:val="6"/>
  </w:num>
  <w:num w:numId="16">
    <w:abstractNumId w:val="1"/>
  </w:num>
  <w:num w:numId="17">
    <w:abstractNumId w:val="34"/>
  </w:num>
  <w:num w:numId="18">
    <w:abstractNumId w:val="12"/>
  </w:num>
  <w:num w:numId="19">
    <w:abstractNumId w:val="22"/>
  </w:num>
  <w:num w:numId="20">
    <w:abstractNumId w:val="45"/>
  </w:num>
  <w:num w:numId="21">
    <w:abstractNumId w:val="43"/>
  </w:num>
  <w:num w:numId="22">
    <w:abstractNumId w:val="31"/>
  </w:num>
  <w:num w:numId="23">
    <w:abstractNumId w:val="41"/>
  </w:num>
  <w:num w:numId="24">
    <w:abstractNumId w:val="39"/>
  </w:num>
  <w:num w:numId="25">
    <w:abstractNumId w:val="10"/>
  </w:num>
  <w:num w:numId="26">
    <w:abstractNumId w:val="33"/>
  </w:num>
  <w:num w:numId="27">
    <w:abstractNumId w:val="37"/>
  </w:num>
  <w:num w:numId="28">
    <w:abstractNumId w:val="46"/>
  </w:num>
  <w:num w:numId="29">
    <w:abstractNumId w:val="19"/>
  </w:num>
  <w:num w:numId="30">
    <w:abstractNumId w:val="36"/>
  </w:num>
  <w:num w:numId="31">
    <w:abstractNumId w:val="48"/>
  </w:num>
  <w:num w:numId="32">
    <w:abstractNumId w:val="44"/>
  </w:num>
  <w:num w:numId="33">
    <w:abstractNumId w:val="25"/>
  </w:num>
  <w:num w:numId="34">
    <w:abstractNumId w:val="21"/>
  </w:num>
  <w:num w:numId="35">
    <w:abstractNumId w:val="21"/>
    <w:lvlOverride w:ilvl="0">
      <w:lvl w:ilvl="0">
        <w:start w:val="7"/>
        <w:numFmt w:val="none"/>
        <w:lvlText w:val="10.2"/>
        <w:lvlJc w:val="left"/>
        <w:pPr>
          <w:ind w:left="360" w:hanging="360"/>
        </w:pPr>
        <w:rPr>
          <w:rFonts w:hint="default"/>
          <w:b/>
          <w:bCs/>
        </w:rPr>
      </w:lvl>
    </w:lvlOverride>
    <w:lvlOverride w:ilvl="1">
      <w:lvl w:ilvl="1">
        <w:start w:val="2"/>
        <w:numFmt w:val="none"/>
        <w:lvlText w:val="7.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6">
    <w:abstractNumId w:val="14"/>
  </w:num>
  <w:num w:numId="37">
    <w:abstractNumId w:val="47"/>
  </w:num>
  <w:num w:numId="38">
    <w:abstractNumId w:val="32"/>
  </w:num>
  <w:num w:numId="39">
    <w:abstractNumId w:val="11"/>
  </w:num>
  <w:num w:numId="40">
    <w:abstractNumId w:val="18"/>
  </w:num>
  <w:num w:numId="41">
    <w:abstractNumId w:val="26"/>
  </w:num>
  <w:num w:numId="42">
    <w:abstractNumId w:val="3"/>
  </w:num>
  <w:num w:numId="43">
    <w:abstractNumId w:val="5"/>
  </w:num>
  <w:num w:numId="44">
    <w:abstractNumId w:val="27"/>
  </w:num>
  <w:num w:numId="45">
    <w:abstractNumId w:val="38"/>
  </w:num>
  <w:num w:numId="46">
    <w:abstractNumId w:val="24"/>
  </w:num>
  <w:num w:numId="47">
    <w:abstractNumId w:val="20"/>
  </w:num>
  <w:num w:numId="48">
    <w:abstractNumId w:val="29"/>
  </w:num>
  <w:num w:numId="49">
    <w:abstractNumId w:val="35"/>
  </w:num>
  <w:num w:numId="50">
    <w:abstractNumId w:val="30"/>
  </w:num>
  <w:num w:numId="51">
    <w:abstractNumId w:val="7"/>
  </w:num>
  <w:num w:numId="52">
    <w:abstractNumId w:val="9"/>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36B9"/>
    <w:rsid w:val="00023BDE"/>
    <w:rsid w:val="00026963"/>
    <w:rsid w:val="0003193D"/>
    <w:rsid w:val="00043991"/>
    <w:rsid w:val="00044119"/>
    <w:rsid w:val="00047F1D"/>
    <w:rsid w:val="000540DE"/>
    <w:rsid w:val="0005717D"/>
    <w:rsid w:val="00061B3A"/>
    <w:rsid w:val="00061F63"/>
    <w:rsid w:val="00063871"/>
    <w:rsid w:val="00065325"/>
    <w:rsid w:val="00066E4A"/>
    <w:rsid w:val="00087E3E"/>
    <w:rsid w:val="00091EF6"/>
    <w:rsid w:val="0009294B"/>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33660"/>
    <w:rsid w:val="00134295"/>
    <w:rsid w:val="0013663F"/>
    <w:rsid w:val="00137F62"/>
    <w:rsid w:val="00144495"/>
    <w:rsid w:val="0014774C"/>
    <w:rsid w:val="001516B0"/>
    <w:rsid w:val="001522BD"/>
    <w:rsid w:val="00156FA7"/>
    <w:rsid w:val="00162076"/>
    <w:rsid w:val="0016225F"/>
    <w:rsid w:val="001633C9"/>
    <w:rsid w:val="00164502"/>
    <w:rsid w:val="0016555B"/>
    <w:rsid w:val="00166FD9"/>
    <w:rsid w:val="001778D1"/>
    <w:rsid w:val="001923B3"/>
    <w:rsid w:val="00196A59"/>
    <w:rsid w:val="001A0C50"/>
    <w:rsid w:val="001A277D"/>
    <w:rsid w:val="001A5AF6"/>
    <w:rsid w:val="001B2424"/>
    <w:rsid w:val="001C4A90"/>
    <w:rsid w:val="001C5570"/>
    <w:rsid w:val="001D068B"/>
    <w:rsid w:val="001D5881"/>
    <w:rsid w:val="001E551A"/>
    <w:rsid w:val="001F1E7C"/>
    <w:rsid w:val="001F2088"/>
    <w:rsid w:val="001F48E2"/>
    <w:rsid w:val="001F5553"/>
    <w:rsid w:val="00201600"/>
    <w:rsid w:val="00223F35"/>
    <w:rsid w:val="00233D04"/>
    <w:rsid w:val="00240BAD"/>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49B9"/>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220F"/>
    <w:rsid w:val="0042322B"/>
    <w:rsid w:val="00431F84"/>
    <w:rsid w:val="0043549E"/>
    <w:rsid w:val="0043552A"/>
    <w:rsid w:val="00437223"/>
    <w:rsid w:val="00437326"/>
    <w:rsid w:val="00437D97"/>
    <w:rsid w:val="00441B90"/>
    <w:rsid w:val="00454261"/>
    <w:rsid w:val="004604DB"/>
    <w:rsid w:val="0046162A"/>
    <w:rsid w:val="004674B5"/>
    <w:rsid w:val="00470D24"/>
    <w:rsid w:val="0047110D"/>
    <w:rsid w:val="00472B03"/>
    <w:rsid w:val="004750A0"/>
    <w:rsid w:val="00480B3C"/>
    <w:rsid w:val="00487BD4"/>
    <w:rsid w:val="004903AE"/>
    <w:rsid w:val="004945D9"/>
    <w:rsid w:val="004958A6"/>
    <w:rsid w:val="004A4970"/>
    <w:rsid w:val="004A7720"/>
    <w:rsid w:val="004B173C"/>
    <w:rsid w:val="004C3083"/>
    <w:rsid w:val="004D0DEA"/>
    <w:rsid w:val="004D0FE4"/>
    <w:rsid w:val="004D2ED7"/>
    <w:rsid w:val="004D4258"/>
    <w:rsid w:val="004D559B"/>
    <w:rsid w:val="004E352A"/>
    <w:rsid w:val="004E5388"/>
    <w:rsid w:val="004F7BF9"/>
    <w:rsid w:val="004F7E2B"/>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133A"/>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487A"/>
    <w:rsid w:val="00843F1D"/>
    <w:rsid w:val="00843FF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C29E6"/>
    <w:rsid w:val="008C55F1"/>
    <w:rsid w:val="008C579A"/>
    <w:rsid w:val="008F209A"/>
    <w:rsid w:val="008F3A33"/>
    <w:rsid w:val="00901FB4"/>
    <w:rsid w:val="009046F0"/>
    <w:rsid w:val="00906FBE"/>
    <w:rsid w:val="00923C7B"/>
    <w:rsid w:val="0092578F"/>
    <w:rsid w:val="00927A7F"/>
    <w:rsid w:val="00931961"/>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B70"/>
    <w:rsid w:val="00DA62F3"/>
    <w:rsid w:val="00DA7787"/>
    <w:rsid w:val="00DA7A98"/>
    <w:rsid w:val="00DA7BEF"/>
    <w:rsid w:val="00DB5808"/>
    <w:rsid w:val="00DB7639"/>
    <w:rsid w:val="00DC5A25"/>
    <w:rsid w:val="00DD297F"/>
    <w:rsid w:val="00DD3FBF"/>
    <w:rsid w:val="00DE4F0C"/>
    <w:rsid w:val="00DE56F1"/>
    <w:rsid w:val="00DE7369"/>
    <w:rsid w:val="00DF0E19"/>
    <w:rsid w:val="00DF1C1C"/>
    <w:rsid w:val="00E01BE3"/>
    <w:rsid w:val="00E022D3"/>
    <w:rsid w:val="00E11392"/>
    <w:rsid w:val="00E16394"/>
    <w:rsid w:val="00E17BF0"/>
    <w:rsid w:val="00E17EE7"/>
    <w:rsid w:val="00E22F6C"/>
    <w:rsid w:val="00E24DE5"/>
    <w:rsid w:val="00E275CE"/>
    <w:rsid w:val="00E327CD"/>
    <w:rsid w:val="00E3428A"/>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40929"/>
    <w:rsid w:val="00F46D4F"/>
    <w:rsid w:val="00F56886"/>
    <w:rsid w:val="00F7166C"/>
    <w:rsid w:val="00F71CAE"/>
    <w:rsid w:val="00F72BC8"/>
    <w:rsid w:val="00F8458E"/>
    <w:rsid w:val="00F96803"/>
    <w:rsid w:val="00FA7ED4"/>
    <w:rsid w:val="00FB4EB2"/>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34"/>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file/d/1l_CSuv_HmjXBuZ1zHuIYYZOGstQ2mVXs/view?usp=drive_web"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topics/earth-and-planetary-sciences/land-use-planni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gnumner.minfin.am/en/page/prequalification_announcement_of_the_two-stage_open_tende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arlis.am/DocumentView.aspx?DocID=152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rocurement@epiu.am" TargetMode="External"/><Relationship Id="rId5" Type="http://schemas.openxmlformats.org/officeDocument/2006/relationships/webSettings" Target="webSettings.xml"/><Relationship Id="rId15" Type="http://schemas.openxmlformats.org/officeDocument/2006/relationships/hyperlink" Target="https://drive.google.com/file/d/1T96kaLzs7ZdbRbRqNeiRle7UXRUzfyiW/view?usp=drive_web" TargetMode="External"/><Relationship Id="rId23" Type="http://schemas.openxmlformats.org/officeDocument/2006/relationships/hyperlink" Target="mailto:procurement@epiu.am" TargetMode="External"/><Relationship Id="rId10" Type="http://schemas.openxmlformats.org/officeDocument/2006/relationships/hyperlink" Target="https://www.onlinedoctranslator.com/en/?utm_source=onlinedoctranslator&amp;utm_medium=docx&amp;utm_campaign=attribution"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https://drive.google.com/file/d/1T96kaLzs7ZdbRbRqNeiRle7UXRUzfyiW/view?usp=drive_web" TargetMode="External"/><Relationship Id="rId22" Type="http://schemas.openxmlformats.org/officeDocument/2006/relationships/hyperlink" Target="mailto:procurement@epiu.a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wlearn.net/resolveuid/6af5017fa3a56bc7b8428f71c100362e" TargetMode="External"/><Relationship Id="rId1" Type="http://schemas.openxmlformats.org/officeDocument/2006/relationships/hyperlink" Target="https://www.unccd.int/sites/default/files/ldn_targets/2018-12/Armen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9E18-DAD8-40C4-8B65-16E2DF71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28</Pages>
  <Words>9899</Words>
  <Characters>56426</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41</cp:revision>
  <dcterms:created xsi:type="dcterms:W3CDTF">2025-07-30T05:42:00Z</dcterms:created>
  <dcterms:modified xsi:type="dcterms:W3CDTF">2025-09-03T11:10:00Z</dcterms:modified>
</cp:coreProperties>
</file>