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05" w:rsidRPr="00885705" w:rsidRDefault="00885705" w:rsidP="0088570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885705" w:rsidRPr="00885705" w:rsidRDefault="00885705" w:rsidP="0088570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885705" w:rsidRPr="00885705" w:rsidRDefault="00885705" w:rsidP="0088570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885705" w:rsidRPr="00885705" w:rsidRDefault="00885705" w:rsidP="0088570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8857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885705" w:rsidRPr="00885705" w:rsidRDefault="00885705" w:rsidP="0088570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85705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885705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885705" w:rsidRPr="00885705" w:rsidRDefault="00885705" w:rsidP="008857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885705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885705" w:rsidRPr="00885705" w:rsidRDefault="00885705" w:rsidP="008857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885705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885705" w:rsidRPr="00885705" w:rsidRDefault="00885705" w:rsidP="008857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885705" w:rsidRPr="00885705" w:rsidRDefault="00885705" w:rsidP="0088570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885705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857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85705">
        <w:rPr>
          <w:rFonts w:ascii="GHEA Grapalat" w:eastAsia="Times New Roman" w:hAnsi="GHEA Grapalat" w:cs="Arial"/>
          <w:sz w:val="24"/>
          <w:szCs w:val="24"/>
          <w:lang w:val="af-ZA" w:eastAsia="ru-RU"/>
        </w:rPr>
        <w:t>«</w:t>
      </w:r>
      <w:r w:rsidR="00897663">
        <w:rPr>
          <w:rFonts w:ascii="GHEA Grapalat" w:eastAsia="Times New Roman" w:hAnsi="GHEA Grapalat" w:cs="Arial"/>
          <w:sz w:val="24"/>
          <w:szCs w:val="24"/>
          <w:lang w:val="af-ZA" w:eastAsia="ru-RU"/>
        </w:rPr>
        <w:t>Հանրային անվտանգության պաշտպանության ծառայության </w:t>
      </w:r>
      <w:r w:rsidRPr="00885705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Pr="00885705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Pr="00885705">
        <w:rPr>
          <w:rFonts w:ascii="GHEA Grapalat" w:eastAsia="Times New Roman" w:hAnsi="GHEA Grapalat" w:cs="Sylfaen"/>
          <w:b/>
          <w:sz w:val="24"/>
          <w:lang w:val="hy-AM" w:eastAsia="ru-RU"/>
        </w:rPr>
        <w:t xml:space="preserve">ՀՀ ԱՆ ԱԱԻ </w:t>
      </w:r>
      <w:r w:rsidRPr="00885705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885705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</w:t>
      </w:r>
      <w:r w:rsidRPr="00885705">
        <w:rPr>
          <w:rFonts w:ascii="GHEA Grapalat" w:eastAsia="Times New Roman" w:hAnsi="GHEA Grapalat" w:cs="Sylfaen"/>
          <w:b/>
          <w:sz w:val="24"/>
          <w:lang w:val="hy-AM" w:eastAsia="ru-RU"/>
        </w:rPr>
        <w:t>-</w:t>
      </w:r>
      <w:r w:rsidR="00897663" w:rsidRPr="00897663">
        <w:rPr>
          <w:rFonts w:ascii="GHEA Grapalat" w:eastAsia="Times New Roman" w:hAnsi="GHEA Grapalat" w:cs="Sylfaen"/>
          <w:b/>
          <w:sz w:val="24"/>
          <w:lang w:val="af-ZA" w:eastAsia="ru-RU"/>
        </w:rPr>
        <w:t>20/8</w:t>
      </w:r>
      <w:r w:rsidRPr="00885705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885705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</w:t>
      </w:r>
      <w:r w:rsidR="00897663">
        <w:rPr>
          <w:rFonts w:ascii="GHEA Grapalat" w:eastAsia="Times New Roman" w:hAnsi="GHEA Grapalat" w:cs="Sylfaen"/>
          <w:sz w:val="20"/>
          <w:szCs w:val="20"/>
          <w:lang w:val="af-ZA" w:eastAsia="ru-RU"/>
        </w:rPr>
        <w:t>2020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897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897663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0-ին կնքված N </w:t>
      </w:r>
      <w:r w:rsidRPr="00885705">
        <w:rPr>
          <w:rFonts w:ascii="GHEA Grapalat" w:eastAsia="Times New Roman" w:hAnsi="GHEA Grapalat" w:cs="Sylfaen"/>
          <w:b/>
          <w:sz w:val="24"/>
          <w:lang w:val="hy-AM" w:eastAsia="ru-RU"/>
        </w:rPr>
        <w:t xml:space="preserve">ՀՀ ԱՆ ԱԱԻ </w:t>
      </w:r>
      <w:r w:rsidRPr="00885705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885705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</w:t>
      </w:r>
      <w:r w:rsidRPr="00885705">
        <w:rPr>
          <w:rFonts w:ascii="GHEA Grapalat" w:eastAsia="Times New Roman" w:hAnsi="GHEA Grapalat" w:cs="Sylfaen"/>
          <w:b/>
          <w:sz w:val="24"/>
          <w:lang w:val="hy-AM" w:eastAsia="ru-RU"/>
        </w:rPr>
        <w:t>-</w:t>
      </w:r>
      <w:r w:rsidR="00897663" w:rsidRPr="00897663">
        <w:rPr>
          <w:rFonts w:ascii="GHEA Grapalat" w:eastAsia="Times New Roman" w:hAnsi="GHEA Grapalat" w:cs="Sylfaen"/>
          <w:b/>
          <w:sz w:val="24"/>
          <w:lang w:val="af-ZA" w:eastAsia="ru-RU"/>
        </w:rPr>
        <w:t>20</w:t>
      </w:r>
      <w:r w:rsidRPr="00885705">
        <w:rPr>
          <w:rFonts w:ascii="GHEA Grapalat" w:eastAsia="Times New Roman" w:hAnsi="GHEA Grapalat" w:cs="Sylfaen"/>
          <w:b/>
          <w:sz w:val="24"/>
          <w:lang w:val="hy-AM" w:eastAsia="ru-RU"/>
        </w:rPr>
        <w:t>/</w:t>
      </w:r>
      <w:r w:rsidR="00897663" w:rsidRPr="00897663">
        <w:rPr>
          <w:rFonts w:ascii="GHEA Grapalat" w:eastAsia="Times New Roman" w:hAnsi="GHEA Grapalat" w:cs="Sylfaen"/>
          <w:b/>
          <w:sz w:val="24"/>
          <w:lang w:val="af-ZA" w:eastAsia="ru-RU"/>
        </w:rPr>
        <w:t>8</w:t>
      </w:r>
      <w:r w:rsidRPr="00885705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-1</w:t>
      </w:r>
      <w:r w:rsidRPr="00885705">
        <w:rPr>
          <w:rFonts w:ascii="GHEA Grapalat" w:eastAsia="DejaVuSans-Bold" w:hAnsi="GHEA Grapalat" w:cs="DejaVuSans-Bold"/>
          <w:b/>
          <w:bCs/>
          <w:sz w:val="20"/>
          <w:szCs w:val="20"/>
          <w:lang w:val="af-ZA" w:eastAsia="ru-RU"/>
        </w:rPr>
        <w:t xml:space="preserve"> </w:t>
      </w:r>
      <w:r w:rsidRPr="00885705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88570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8857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309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5"/>
        <w:gridCol w:w="171"/>
        <w:gridCol w:w="16"/>
        <w:gridCol w:w="834"/>
        <w:gridCol w:w="443"/>
        <w:gridCol w:w="129"/>
        <w:gridCol w:w="144"/>
        <w:gridCol w:w="707"/>
        <w:gridCol w:w="705"/>
        <w:gridCol w:w="283"/>
        <w:gridCol w:w="210"/>
        <w:gridCol w:w="149"/>
        <w:gridCol w:w="137"/>
        <w:gridCol w:w="80"/>
        <w:gridCol w:w="624"/>
        <w:gridCol w:w="168"/>
        <w:gridCol w:w="9"/>
        <w:gridCol w:w="103"/>
        <w:gridCol w:w="214"/>
        <w:gridCol w:w="370"/>
        <w:gridCol w:w="282"/>
        <w:gridCol w:w="264"/>
        <w:gridCol w:w="86"/>
        <w:gridCol w:w="59"/>
        <w:gridCol w:w="62"/>
        <w:gridCol w:w="18"/>
        <w:gridCol w:w="140"/>
        <w:gridCol w:w="237"/>
        <w:gridCol w:w="104"/>
        <w:gridCol w:w="182"/>
        <w:gridCol w:w="46"/>
        <w:gridCol w:w="507"/>
        <w:gridCol w:w="36"/>
        <w:gridCol w:w="24"/>
        <w:gridCol w:w="571"/>
        <w:gridCol w:w="138"/>
        <w:gridCol w:w="141"/>
        <w:gridCol w:w="444"/>
        <w:gridCol w:w="117"/>
        <w:gridCol w:w="223"/>
        <w:gridCol w:w="1243"/>
        <w:gridCol w:w="29"/>
        <w:gridCol w:w="42"/>
      </w:tblGrid>
      <w:tr w:rsidR="00885705" w:rsidRPr="00885705" w:rsidTr="00E4672F">
        <w:trPr>
          <w:gridAfter w:val="1"/>
          <w:wAfter w:w="42" w:type="dxa"/>
          <w:trHeight w:val="146"/>
        </w:trPr>
        <w:tc>
          <w:tcPr>
            <w:tcW w:w="703" w:type="dxa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64" w:type="dxa"/>
            <w:gridSpan w:val="42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885705" w:rsidRPr="00897663" w:rsidTr="00E4672F">
        <w:trPr>
          <w:gridAfter w:val="1"/>
          <w:wAfter w:w="42" w:type="dxa"/>
          <w:trHeight w:val="11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8" w:type="dxa"/>
            <w:gridSpan w:val="6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484" w:type="dxa"/>
            <w:gridSpan w:val="5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850" w:type="dxa"/>
            <w:gridSpan w:val="8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36" w:type="dxa"/>
            <w:gridSpan w:val="14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335" w:type="dxa"/>
            <w:gridSpan w:val="7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85705" w:rsidRPr="00885705" w:rsidTr="00E4672F">
        <w:trPr>
          <w:gridAfter w:val="1"/>
          <w:wAfter w:w="42" w:type="dxa"/>
          <w:trHeight w:val="175"/>
        </w:trPr>
        <w:tc>
          <w:tcPr>
            <w:tcW w:w="703" w:type="dxa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6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496" w:type="dxa"/>
            <w:gridSpan w:val="3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850" w:type="dxa"/>
            <w:gridSpan w:val="8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336" w:type="dxa"/>
            <w:gridSpan w:val="14"/>
            <w:vMerge/>
            <w:shd w:val="clear" w:color="auto" w:fill="auto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gridSpan w:val="7"/>
            <w:vMerge/>
            <w:shd w:val="clear" w:color="auto" w:fill="auto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rPr>
          <w:gridAfter w:val="1"/>
          <w:wAfter w:w="42" w:type="dxa"/>
          <w:trHeight w:val="275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33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97663" w:rsidTr="00E4672F">
        <w:trPr>
          <w:gridAfter w:val="1"/>
          <w:wAfter w:w="42" w:type="dxa"/>
          <w:trHeight w:val="5508"/>
        </w:trPr>
        <w:tc>
          <w:tcPr>
            <w:tcW w:w="703" w:type="dxa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885705" w:rsidRPr="00885705" w:rsidRDefault="00885705" w:rsidP="00885705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885705" w:rsidRPr="00885705" w:rsidRDefault="00885705" w:rsidP="00885705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885705" w:rsidRPr="00885705" w:rsidRDefault="00885705" w:rsidP="00885705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 w:rsidRPr="00885705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«</w:t>
            </w:r>
            <w:r w:rsidRPr="00885705">
              <w:rPr>
                <w:rFonts w:ascii="GHEA Grapalat" w:eastAsia="Times New Roman" w:hAnsi="GHEA Grapalat" w:cs="Arial"/>
                <w:szCs w:val="24"/>
                <w:lang w:val="af-ZA"/>
              </w:rPr>
              <w:t xml:space="preserve"> Պահնորդային ծառայության</w:t>
            </w:r>
            <w:r w:rsidRPr="00885705">
              <w:rPr>
                <w:rFonts w:ascii="GHEA Grapalat" w:eastAsia="Times New Roman" w:hAnsi="GHEA Grapalat" w:cs="Sylfaen"/>
                <w:color w:val="000000"/>
                <w:shd w:val="clear" w:color="auto" w:fill="ECEFF1"/>
                <w:lang w:val="hy-AM"/>
              </w:rPr>
              <w:t>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885705" w:rsidRPr="00885705" w:rsidRDefault="00885705" w:rsidP="00885705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885705" w:rsidRPr="00885705" w:rsidRDefault="00885705" w:rsidP="00885705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885705" w:rsidRPr="00885705" w:rsidRDefault="00885705" w:rsidP="00885705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E510A2" w:rsidP="008857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2 700 000</w:t>
            </w:r>
          </w:p>
        </w:tc>
        <w:tc>
          <w:tcPr>
            <w:tcW w:w="23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Անհրաժեշտ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իրականացնել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պահնորդական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</w:rPr>
              <w:t>ծ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առայություն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Աշխատակիցները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ունենան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 ՀՀ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օրենքով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կարգով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պահնորդի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որակավորում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ապահովված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լինեն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ծառայությունն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իրականացնելու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համար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անհրաժեշտ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:</w:t>
            </w:r>
          </w:p>
          <w:p w:rsidR="00885705" w:rsidRPr="00885705" w:rsidRDefault="00885705" w:rsidP="00885705">
            <w:pPr>
              <w:jc w:val="both"/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ab/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Ծառայությունը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է 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իրականացվի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r w:rsidR="00E510A2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24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ժամյա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շաբաթվա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բոլոր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օրերին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ներառյալ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հանգստի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տոն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օրերը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: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ab/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>Պահնորդական</w:t>
            </w:r>
            <w:proofErr w:type="spellEnd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>իրականացնելու</w:t>
            </w:r>
            <w:proofErr w:type="spellEnd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lastRenderedPageBreak/>
              <w:t>ընթացքում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անհրաժեշտ է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>.</w:t>
            </w:r>
          </w:p>
          <w:p w:rsidR="00885705" w:rsidRPr="00885705" w:rsidRDefault="00885705" w:rsidP="00885705">
            <w:pPr>
              <w:ind w:left="360"/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իրականացնել հասարակական կարգի վերահսկողություն,</w:t>
            </w:r>
          </w:p>
          <w:p w:rsidR="00885705" w:rsidRPr="00885705" w:rsidRDefault="00885705" w:rsidP="00885705">
            <w:pPr>
              <w:spacing w:after="0"/>
              <w:ind w:left="720"/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կանխել  նյութական արժեքների չարտոնված տեղաշարժը,</w:t>
            </w:r>
          </w:p>
          <w:p w:rsidR="00885705" w:rsidRPr="00885705" w:rsidRDefault="00885705" w:rsidP="00885705">
            <w:pPr>
              <w:spacing w:after="0"/>
              <w:ind w:left="360"/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արագ արձագանքել արտակարգ իրավիճակների դեպքերում (հրդեհ, երկրաշարժ, ահաբեկչություն և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այլն)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ձեռնարկելով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իրավիճակից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բխող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միջոցառումներ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,</w:t>
            </w:r>
          </w:p>
          <w:p w:rsidR="00885705" w:rsidRPr="00885705" w:rsidRDefault="00885705" w:rsidP="00885705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lastRenderedPageBreak/>
              <w:t>Անհրաժեշտ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իրականացնել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պահնորդական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</w:rPr>
              <w:t>ծ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առայություն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Աշխատակիցները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ունենան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 ՀՀ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օրենքով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կարգով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պահնորդի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որակավորում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ապահովված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լինեն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ծառայությունն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իրականացնելու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համար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անհրաժեշտ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:</w:t>
            </w:r>
          </w:p>
          <w:p w:rsidR="00885705" w:rsidRPr="00885705" w:rsidRDefault="00885705" w:rsidP="00885705">
            <w:pPr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ab/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Ծառայությունը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է 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իրականացվի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r w:rsidR="00E510A2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24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ժամյա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շաբաթվա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բոլոր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օրերին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, 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ներառյալ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հանգստի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տոն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օրերը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:</w:t>
            </w:r>
          </w:p>
          <w:p w:rsidR="00885705" w:rsidRPr="00885705" w:rsidRDefault="00885705" w:rsidP="00885705">
            <w:pPr>
              <w:jc w:val="both"/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ab/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>Պահնորդական</w:t>
            </w:r>
            <w:proofErr w:type="spellEnd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n-US"/>
              </w:rPr>
              <w:lastRenderedPageBreak/>
              <w:t>ծառայություն</w:t>
            </w:r>
            <w:proofErr w:type="spellEnd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>իրականացնելու</w:t>
            </w:r>
            <w:proofErr w:type="spellEnd"/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ընթացքում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անհրաժեշտ է</w:t>
            </w:r>
            <w:r w:rsidRPr="00885705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es-ES"/>
              </w:rPr>
              <w:t>.</w:t>
            </w:r>
          </w:p>
          <w:p w:rsidR="00885705" w:rsidRPr="00885705" w:rsidRDefault="00885705" w:rsidP="00885705">
            <w:pPr>
              <w:ind w:left="360"/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իրականացնել հասարակական կարգի վերահսկողություն,</w:t>
            </w:r>
          </w:p>
          <w:p w:rsidR="00885705" w:rsidRPr="00885705" w:rsidRDefault="00885705" w:rsidP="00885705">
            <w:pPr>
              <w:spacing w:after="0"/>
              <w:ind w:left="360"/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կանխել  նյութական արժեքների չարտոնված տեղաշարժը,</w:t>
            </w:r>
          </w:p>
          <w:p w:rsidR="00885705" w:rsidRPr="00885705" w:rsidRDefault="00885705" w:rsidP="00885705">
            <w:pPr>
              <w:spacing w:after="0"/>
              <w:ind w:left="360"/>
              <w:jc w:val="both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արագ արձագանքել արտակարգ իրավիճակների դեպքերում (հրդեհ, երկրաշարժ, ահաբեկչություն և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այլն)</w:t>
            </w:r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ձեռնարկելով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իրավիճակից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բխող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միջոցառումներ</w:t>
            </w:r>
            <w:proofErr w:type="spellEnd"/>
            <w:r w:rsidRPr="00885705"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  <w:t>,</w:t>
            </w:r>
          </w:p>
          <w:p w:rsidR="00885705" w:rsidRPr="00885705" w:rsidRDefault="00885705" w:rsidP="0088570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  <w:lang w:val="es-ES"/>
              </w:rPr>
            </w:pPr>
          </w:p>
        </w:tc>
      </w:tr>
      <w:tr w:rsidR="00885705" w:rsidRPr="00897663" w:rsidTr="004F04C8">
        <w:trPr>
          <w:gridAfter w:val="1"/>
          <w:wAfter w:w="42" w:type="dxa"/>
          <w:trHeight w:val="169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885705" w:rsidRPr="00885705" w:rsidRDefault="00885705" w:rsidP="0088570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85705" w:rsidRPr="00885705" w:rsidTr="00E4672F">
        <w:trPr>
          <w:gridAfter w:val="1"/>
          <w:wAfter w:w="42" w:type="dxa"/>
          <w:trHeight w:val="137"/>
        </w:trPr>
        <w:tc>
          <w:tcPr>
            <w:tcW w:w="4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4F04C8">
        <w:trPr>
          <w:gridAfter w:val="1"/>
          <w:wAfter w:w="42" w:type="dxa"/>
          <w:trHeight w:val="196"/>
        </w:trPr>
        <w:tc>
          <w:tcPr>
            <w:tcW w:w="1126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4F0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</w:trPr>
        <w:tc>
          <w:tcPr>
            <w:tcW w:w="1126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1" w:type="dxa"/>
        </w:trPr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0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1" w:type="dxa"/>
          <w:trHeight w:val="65"/>
        </w:trPr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+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20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1" w:type="dxa"/>
          <w:trHeight w:val="65"/>
        </w:trPr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4F0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96"/>
        </w:trPr>
        <w:tc>
          <w:tcPr>
            <w:tcW w:w="1126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492"/>
        </w:trPr>
        <w:tc>
          <w:tcPr>
            <w:tcW w:w="68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89766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89766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E510A2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15.06.2020</w:t>
            </w:r>
            <w:r w:rsidR="00885705" w:rsidRPr="00885705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թ</w:t>
            </w: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64"/>
        </w:trPr>
        <w:tc>
          <w:tcPr>
            <w:tcW w:w="562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րավերում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կատարված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փոփոխություններ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ի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440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251"/>
        </w:trPr>
        <w:tc>
          <w:tcPr>
            <w:tcW w:w="562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440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385"/>
        </w:trPr>
        <w:tc>
          <w:tcPr>
            <w:tcW w:w="562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վերաբերյալ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պարզաբանումների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Հարցարդման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ստացման</w:t>
            </w:r>
            <w:proofErr w:type="spellEnd"/>
          </w:p>
        </w:tc>
        <w:tc>
          <w:tcPr>
            <w:tcW w:w="2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Պարզաբանման</w:t>
            </w:r>
            <w:proofErr w:type="spellEnd"/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47"/>
        </w:trPr>
        <w:tc>
          <w:tcPr>
            <w:tcW w:w="562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885705" w:rsidRPr="00885705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55"/>
        </w:trPr>
        <w:tc>
          <w:tcPr>
            <w:tcW w:w="562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4F04C8">
        <w:trPr>
          <w:gridAfter w:val="1"/>
          <w:wAfter w:w="42" w:type="dxa"/>
          <w:trHeight w:val="54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97663" w:rsidTr="00E4672F">
        <w:trPr>
          <w:gridAfter w:val="1"/>
          <w:wAfter w:w="42" w:type="dxa"/>
          <w:trHeight w:val="40"/>
        </w:trPr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978" w:type="dxa"/>
            <w:gridSpan w:val="7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300" w:type="dxa"/>
            <w:gridSpan w:val="33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885705" w:rsidRPr="00885705" w:rsidTr="00E4672F">
        <w:trPr>
          <w:gridAfter w:val="1"/>
          <w:wAfter w:w="42" w:type="dxa"/>
          <w:trHeight w:val="213"/>
        </w:trPr>
        <w:tc>
          <w:tcPr>
            <w:tcW w:w="989" w:type="dxa"/>
            <w:gridSpan w:val="3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78" w:type="dxa"/>
            <w:gridSpan w:val="7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00" w:type="dxa"/>
            <w:gridSpan w:val="33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885705" w:rsidRPr="00885705" w:rsidTr="00E4672F">
        <w:trPr>
          <w:gridAfter w:val="1"/>
          <w:wAfter w:w="42" w:type="dxa"/>
          <w:trHeight w:val="137"/>
        </w:trPr>
        <w:tc>
          <w:tcPr>
            <w:tcW w:w="989" w:type="dxa"/>
            <w:gridSpan w:val="3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78" w:type="dxa"/>
            <w:gridSpan w:val="7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9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885705" w:rsidRPr="00885705" w:rsidTr="00E4672F">
        <w:trPr>
          <w:gridAfter w:val="1"/>
          <w:wAfter w:w="42" w:type="dxa"/>
          <w:trHeight w:val="137"/>
        </w:trPr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9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885705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278" w:type="dxa"/>
            <w:gridSpan w:val="40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917B69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:rsidR="00917B69" w:rsidRPr="006F226E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ԳԱՐԴԻԱՆ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885705" w:rsidRDefault="00917B69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2700000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540000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917B69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3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240 000</w:t>
            </w:r>
          </w:p>
        </w:tc>
      </w:tr>
      <w:tr w:rsidR="00917B69" w:rsidRPr="00885705" w:rsidTr="00E4672F">
        <w:trPr>
          <w:gridAfter w:val="1"/>
          <w:wAfter w:w="42" w:type="dxa"/>
          <w:trHeight w:val="570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:rsidR="00917B69" w:rsidRPr="006F226E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Աբսոլյուտ Սեքյուրիթի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917B69" w:rsidRDefault="00917B69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2328000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917B69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328 000</w:t>
            </w:r>
          </w:p>
        </w:tc>
      </w:tr>
      <w:tr w:rsidR="00917B69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917B69" w:rsidRPr="006F226E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Պահապան1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917B69" w:rsidRDefault="00917B69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2700000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917B69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700 000</w:t>
            </w:r>
          </w:p>
        </w:tc>
      </w:tr>
      <w:tr w:rsidR="00917B69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917B69" w:rsidRPr="006F226E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Քինգ Մարշալ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917B69" w:rsidRDefault="00917B69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2310000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917B69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310 000</w:t>
            </w:r>
          </w:p>
        </w:tc>
      </w:tr>
      <w:tr w:rsidR="00917B69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917B69" w:rsidRPr="00A76D0F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ՅՈՒՆԻՊՐՈՏԵԿՏ ՍՊԸ 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917B69" w:rsidRDefault="00917B69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2 334000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917B69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3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334 000</w:t>
            </w:r>
          </w:p>
        </w:tc>
      </w:tr>
      <w:tr w:rsidR="00917B69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917B69" w:rsidRPr="008519CC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ԿՈՄԲԱՏ ՍԵՔՅՈՒՐԻԹԻ ՍՊԸ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917B69" w:rsidRDefault="00917B69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2520000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917B69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520 000</w:t>
            </w:r>
          </w:p>
        </w:tc>
      </w:tr>
      <w:tr w:rsidR="00917B69" w:rsidRPr="00885705" w:rsidTr="00E4672F">
        <w:trPr>
          <w:gridAfter w:val="1"/>
          <w:wAfter w:w="42" w:type="dxa"/>
          <w:trHeight w:val="83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917B69" w:rsidRPr="008519CC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Լիոն  Սեքյուրիթի Սերվիս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4F04C8" w:rsidRDefault="004F04C8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2250000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4F04C8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450000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4F04C8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700 000</w:t>
            </w:r>
          </w:p>
        </w:tc>
      </w:tr>
      <w:tr w:rsidR="00917B69" w:rsidRPr="00885705" w:rsidTr="00E4672F">
        <w:trPr>
          <w:gridAfter w:val="1"/>
          <w:wAfter w:w="42" w:type="dxa"/>
          <w:trHeight w:val="1017"/>
        </w:trPr>
        <w:tc>
          <w:tcPr>
            <w:tcW w:w="989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917B69" w:rsidRPr="008519CC" w:rsidRDefault="00917B69" w:rsidP="00917B6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Հատուկ անվտանգության ծառայություն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ՍՊԸ </w:t>
            </w:r>
          </w:p>
        </w:tc>
        <w:tc>
          <w:tcPr>
            <w:tcW w:w="642" w:type="dxa"/>
            <w:gridSpan w:val="3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8"/>
            <w:shd w:val="clear" w:color="auto" w:fill="auto"/>
          </w:tcPr>
          <w:p w:rsidR="00917B69" w:rsidRPr="004F04C8" w:rsidRDefault="004F04C8" w:rsidP="00917B69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/>
              </w:rPr>
              <w:t>3000000</w:t>
            </w:r>
          </w:p>
        </w:tc>
        <w:tc>
          <w:tcPr>
            <w:tcW w:w="911" w:type="dxa"/>
            <w:gridSpan w:val="7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17B69" w:rsidRPr="00885705" w:rsidRDefault="004F04C8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917B69" w:rsidRPr="00885705" w:rsidRDefault="00917B69" w:rsidP="00917B6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shd w:val="clear" w:color="auto" w:fill="auto"/>
          </w:tcPr>
          <w:p w:rsidR="00917B69" w:rsidRPr="00885705" w:rsidRDefault="004F04C8" w:rsidP="00917B69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i/>
                <w:lang w:val="en-US"/>
              </w:rPr>
            </w:pPr>
            <w:r>
              <w:rPr>
                <w:rFonts w:ascii="GHEA Grapalat" w:eastAsia="Times New Roman" w:hAnsi="GHEA Grapalat" w:cs="Times New Roman"/>
                <w:i/>
                <w:lang w:val="en-US"/>
              </w:rPr>
              <w:t>3</w:t>
            </w:r>
            <w:r>
              <w:rPr>
                <w:rFonts w:ascii="Courier New" w:eastAsia="Times New Roman" w:hAnsi="Courier New" w:cs="Courier New"/>
                <w:i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lang w:val="en-US"/>
              </w:rPr>
              <w:t>000 000</w:t>
            </w:r>
          </w:p>
        </w:tc>
      </w:tr>
      <w:tr w:rsidR="00885705" w:rsidRPr="00885705" w:rsidTr="00E4672F">
        <w:trPr>
          <w:gridAfter w:val="1"/>
          <w:wAfter w:w="42" w:type="dxa"/>
          <w:trHeight w:val="290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8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885705" w:rsidRPr="00885705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4F04C8">
        <w:trPr>
          <w:gridAfter w:val="1"/>
          <w:wAfter w:w="42" w:type="dxa"/>
        </w:trPr>
        <w:tc>
          <w:tcPr>
            <w:tcW w:w="1126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4F04C8" w:rsidRDefault="00885705" w:rsidP="004F04C8">
            <w:pPr>
              <w:tabs>
                <w:tab w:val="left" w:pos="6229"/>
              </w:tabs>
              <w:spacing w:after="0"/>
              <w:ind w:right="-1" w:hanging="28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՝</w:t>
            </w:r>
            <w:r w:rsidRPr="0089766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885705" w:rsidRPr="00897663" w:rsidTr="00E4672F">
        <w:trPr>
          <w:gridAfter w:val="1"/>
          <w:wAfter w:w="42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021" w:type="dxa"/>
            <w:gridSpan w:val="3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</w:t>
            </w:r>
            <w:r w:rsidRPr="004F04C8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/>
              </w:rPr>
              <w:t>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4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85705" w:rsidRPr="00885705" w:rsidTr="00E4672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</w:t>
            </w:r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lastRenderedPageBreak/>
              <w:t>Մասնա-գիտա-կան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lastRenderedPageBreak/>
              <w:t>գործունեությանը</w:t>
            </w:r>
            <w:proofErr w:type="spellEnd"/>
          </w:p>
        </w:tc>
        <w:tc>
          <w:tcPr>
            <w:tcW w:w="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Մասնա-գիտա-կան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թ-յունը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Ֆինա-նսական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885705" w:rsidRPr="00885705" w:rsidTr="00E4672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0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rPr>
          <w:gridAfter w:val="1"/>
          <w:wAfter w:w="42" w:type="dxa"/>
          <w:trHeight w:val="344"/>
        </w:trPr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8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885705" w:rsidRPr="00885705" w:rsidTr="00E4672F">
        <w:trPr>
          <w:gridAfter w:val="1"/>
          <w:wAfter w:w="42" w:type="dxa"/>
          <w:trHeight w:val="344"/>
        </w:trPr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4F04C8">
        <w:trPr>
          <w:gridAfter w:val="1"/>
          <w:wAfter w:w="42" w:type="dxa"/>
          <w:trHeight w:val="289"/>
        </w:trPr>
        <w:tc>
          <w:tcPr>
            <w:tcW w:w="1126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rPr>
          <w:gridAfter w:val="1"/>
          <w:wAfter w:w="42" w:type="dxa"/>
          <w:trHeight w:val="346"/>
        </w:trPr>
        <w:tc>
          <w:tcPr>
            <w:tcW w:w="48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4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4F04C8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22.06.2020</w:t>
            </w:r>
          </w:p>
        </w:tc>
      </w:tr>
      <w:tr w:rsidR="00885705" w:rsidRPr="00885705" w:rsidTr="00E4672F">
        <w:trPr>
          <w:gridAfter w:val="1"/>
          <w:wAfter w:w="42" w:type="dxa"/>
          <w:trHeight w:val="92"/>
        </w:trPr>
        <w:tc>
          <w:tcPr>
            <w:tcW w:w="4826" w:type="dxa"/>
            <w:gridSpan w:val="15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8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885705" w:rsidRPr="00885705" w:rsidTr="00E4672F">
        <w:trPr>
          <w:gridAfter w:val="1"/>
          <w:wAfter w:w="42" w:type="dxa"/>
          <w:trHeight w:val="92"/>
        </w:trPr>
        <w:tc>
          <w:tcPr>
            <w:tcW w:w="482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6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4F04C8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23.06.2020թ</w:t>
            </w:r>
          </w:p>
        </w:tc>
        <w:tc>
          <w:tcPr>
            <w:tcW w:w="38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4F04C8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28.06.2020թ</w:t>
            </w:r>
          </w:p>
        </w:tc>
      </w:tr>
      <w:tr w:rsidR="00885705" w:rsidRPr="00885705" w:rsidTr="004F04C8">
        <w:trPr>
          <w:gridAfter w:val="1"/>
          <w:wAfter w:w="42" w:type="dxa"/>
          <w:trHeight w:val="344"/>
        </w:trPr>
        <w:tc>
          <w:tcPr>
            <w:tcW w:w="11267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5705" w:rsidRPr="00897663" w:rsidRDefault="00885705" w:rsidP="004F04C8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89766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</w:t>
            </w:r>
            <w:r w:rsidR="004F04C8" w:rsidRPr="004F04C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29.06.2020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85705" w:rsidRPr="00885705" w:rsidTr="00E4672F">
        <w:trPr>
          <w:gridAfter w:val="1"/>
          <w:wAfter w:w="42" w:type="dxa"/>
          <w:trHeight w:val="344"/>
        </w:trPr>
        <w:tc>
          <w:tcPr>
            <w:tcW w:w="48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97663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4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4F04C8" w:rsidP="004F04C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30.06.2020</w:t>
            </w:r>
            <w:r w:rsidR="00885705"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85705" w:rsidRPr="00885705" w:rsidTr="00E4672F">
        <w:trPr>
          <w:gridAfter w:val="1"/>
          <w:wAfter w:w="42" w:type="dxa"/>
          <w:trHeight w:val="344"/>
        </w:trPr>
        <w:tc>
          <w:tcPr>
            <w:tcW w:w="48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97663" w:rsidRDefault="00885705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89766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4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4F04C8" w:rsidP="008857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30.06.2020</w:t>
            </w:r>
            <w:r w:rsidR="00885705"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85705" w:rsidRPr="00885705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5705" w:rsidRPr="00885705" w:rsidTr="00E4672F">
        <w:trPr>
          <w:gridAfter w:val="1"/>
          <w:wAfter w:w="42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64" w:type="dxa"/>
            <w:gridSpan w:val="4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985" w:type="dxa"/>
            <w:gridSpan w:val="37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885705" w:rsidRPr="00885705" w:rsidTr="00E4672F">
        <w:trPr>
          <w:gridAfter w:val="1"/>
          <w:wAfter w:w="42" w:type="dxa"/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27" w:type="dxa"/>
            <w:gridSpan w:val="7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6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355" w:type="dxa"/>
            <w:gridSpan w:val="8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481" w:type="dxa"/>
            <w:gridSpan w:val="3"/>
            <w:vMerge w:val="restart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701" w:type="dxa"/>
            <w:gridSpan w:val="13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885705" w:rsidRPr="00885705" w:rsidTr="00E4672F">
        <w:trPr>
          <w:gridAfter w:val="1"/>
          <w:wAfter w:w="42" w:type="dxa"/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27" w:type="dxa"/>
            <w:gridSpan w:val="7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6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55" w:type="dxa"/>
            <w:gridSpan w:val="8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481" w:type="dxa"/>
            <w:gridSpan w:val="3"/>
            <w:vMerge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701" w:type="dxa"/>
            <w:gridSpan w:val="13"/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885705" w:rsidRPr="00885705" w:rsidTr="00E4672F">
        <w:trPr>
          <w:gridAfter w:val="1"/>
          <w:wAfter w:w="42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4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705" w:rsidRPr="00885705" w:rsidRDefault="00885705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4F04C8" w:rsidRPr="004F04C8" w:rsidTr="00E4672F">
        <w:trPr>
          <w:gridAfter w:val="1"/>
          <w:wAfter w:w="42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64" w:type="dxa"/>
            <w:gridSpan w:val="4"/>
            <w:shd w:val="clear" w:color="auto" w:fill="auto"/>
          </w:tcPr>
          <w:p w:rsidR="004F04C8" w:rsidRPr="008519CC" w:rsidRDefault="004F04C8" w:rsidP="004F04C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Լիոն  Սեքուրիթի Սերվիս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27" w:type="dxa"/>
            <w:gridSpan w:val="7"/>
            <w:shd w:val="clear" w:color="auto" w:fill="auto"/>
            <w:vAlign w:val="center"/>
          </w:tcPr>
          <w:p w:rsidR="004F04C8" w:rsidRPr="00885705" w:rsidRDefault="004F04C8" w:rsidP="004F04C8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ՀՀ ԱՆ ԱԱԻ ԳՀԾՁԲ-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20/8</w:t>
            </w:r>
            <w:r w:rsidRPr="0088570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-1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30.06.2020թ</w:t>
            </w:r>
          </w:p>
        </w:tc>
        <w:tc>
          <w:tcPr>
            <w:tcW w:w="1355" w:type="dxa"/>
            <w:gridSpan w:val="8"/>
            <w:shd w:val="clear" w:color="auto" w:fill="auto"/>
            <w:vAlign w:val="center"/>
          </w:tcPr>
          <w:p w:rsidR="004F04C8" w:rsidRPr="00885705" w:rsidRDefault="004F04C8" w:rsidP="004F04C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31.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12.20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4F04C8" w:rsidRPr="004F04C8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97" w:type="dxa"/>
            <w:gridSpan w:val="6"/>
            <w:shd w:val="clear" w:color="auto" w:fill="auto"/>
            <w:vAlign w:val="center"/>
          </w:tcPr>
          <w:p w:rsidR="004F04C8" w:rsidRPr="00885705" w:rsidRDefault="004F04C8" w:rsidP="004F04C8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 w:rsidRPr="00885705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700</w:t>
            </w:r>
            <w:r w:rsidRPr="00885705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000</w:t>
            </w:r>
          </w:p>
        </w:tc>
      </w:tr>
      <w:tr w:rsidR="004F04C8" w:rsidRPr="004F04C8" w:rsidTr="004F04C8">
        <w:trPr>
          <w:gridAfter w:val="1"/>
          <w:wAfter w:w="42" w:type="dxa"/>
          <w:trHeight w:val="150"/>
        </w:trPr>
        <w:tc>
          <w:tcPr>
            <w:tcW w:w="11267" w:type="dxa"/>
            <w:gridSpan w:val="43"/>
            <w:shd w:val="clear" w:color="auto" w:fill="auto"/>
            <w:vAlign w:val="center"/>
          </w:tcPr>
          <w:p w:rsidR="004F04C8" w:rsidRPr="004F04C8" w:rsidRDefault="004F04C8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4F04C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4F04C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4F04C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4F04C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4F04C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4F04C8" w:rsidRPr="00897663" w:rsidTr="00E4672F">
        <w:trPr>
          <w:gridAfter w:val="1"/>
          <w:wAfter w:w="42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2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1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4F04C8" w:rsidRPr="00885705" w:rsidTr="00E4672F">
        <w:trPr>
          <w:gridAfter w:val="1"/>
          <w:wAfter w:w="42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04C8" w:rsidRPr="008519CC" w:rsidRDefault="004F04C8" w:rsidP="004F04C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Լիոն  Սեքուրիթի Սերվիս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72F" w:rsidRPr="00E4672F" w:rsidRDefault="00E4672F" w:rsidP="00E4672F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4672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ք</w:t>
            </w:r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proofErr w:type="spellStart"/>
            <w:r w:rsidRPr="00E4672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Երևան</w:t>
            </w:r>
            <w:proofErr w:type="spellEnd"/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>,</w:t>
            </w:r>
          </w:p>
          <w:p w:rsidR="00E4672F" w:rsidRPr="00E4672F" w:rsidRDefault="00E4672F" w:rsidP="00E4672F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E4672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Սարի</w:t>
            </w:r>
            <w:proofErr w:type="spellEnd"/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E4672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Թաղ</w:t>
            </w:r>
            <w:proofErr w:type="spellEnd"/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5</w:t>
            </w:r>
          </w:p>
          <w:p w:rsidR="004F04C8" w:rsidRPr="00E4672F" w:rsidRDefault="00E4672F" w:rsidP="00E4672F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4672F">
              <w:rPr>
                <w:rFonts w:ascii="GHEA Grapalat" w:eastAsia="Times New Roman" w:hAnsi="GHEA Grapalat" w:cs="Times New Roman"/>
                <w:sz w:val="18"/>
                <w:szCs w:val="18"/>
              </w:rPr>
              <w:t>099 55 55 87</w:t>
            </w:r>
            <w:r w:rsidR="004F04C8" w:rsidRPr="00885705">
              <w:rPr>
                <w:rFonts w:ascii="GHEA Grapalat" w:eastAsia="Times New Roman" w:hAnsi="GHEA Grapalat" w:cs="Times New Roman"/>
              </w:rPr>
              <w:t xml:space="preserve">   </w:t>
            </w:r>
          </w:p>
        </w:tc>
        <w:tc>
          <w:tcPr>
            <w:tcW w:w="22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E4672F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672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99555587@mail.ru</w:t>
            </w:r>
          </w:p>
        </w:tc>
        <w:tc>
          <w:tcPr>
            <w:tcW w:w="21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E4672F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en-US"/>
              </w:rPr>
            </w:pPr>
            <w:r w:rsidRPr="00E4672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1660011285930100</w:t>
            </w:r>
          </w:p>
        </w:tc>
        <w:tc>
          <w:tcPr>
            <w:tcW w:w="2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E4672F" w:rsidP="0088570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4672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00484087</w:t>
            </w:r>
          </w:p>
        </w:tc>
      </w:tr>
      <w:tr w:rsidR="004F04C8" w:rsidRPr="00885705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04C8" w:rsidRPr="00897663" w:rsidTr="00E4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200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8570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85705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4F04C8" w:rsidRPr="00897663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04C8" w:rsidRPr="00897663" w:rsidTr="00E4672F">
        <w:trPr>
          <w:gridAfter w:val="1"/>
          <w:wAfter w:w="42" w:type="dxa"/>
          <w:trHeight w:val="475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04C8" w:rsidRPr="00897663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04C8" w:rsidRPr="00897663" w:rsidTr="00E4672F">
        <w:trPr>
          <w:gridAfter w:val="1"/>
          <w:wAfter w:w="42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85705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04C8" w:rsidRPr="00897663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04C8" w:rsidRPr="00897663" w:rsidTr="00E4672F">
        <w:trPr>
          <w:gridAfter w:val="1"/>
          <w:wAfter w:w="42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8570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04C8" w:rsidRPr="00897663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04C8" w:rsidRPr="00885705" w:rsidTr="00E4672F">
        <w:trPr>
          <w:gridAfter w:val="1"/>
          <w:wAfter w:w="42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4F04C8" w:rsidRPr="00885705" w:rsidTr="004F04C8">
        <w:trPr>
          <w:gridAfter w:val="1"/>
          <w:wAfter w:w="42" w:type="dxa"/>
          <w:trHeight w:val="288"/>
        </w:trPr>
        <w:tc>
          <w:tcPr>
            <w:tcW w:w="11267" w:type="dxa"/>
            <w:gridSpan w:val="43"/>
            <w:shd w:val="clear" w:color="auto" w:fill="99CCFF"/>
            <w:vAlign w:val="center"/>
          </w:tcPr>
          <w:p w:rsidR="004F04C8" w:rsidRPr="00885705" w:rsidRDefault="004F04C8" w:rsidP="0088570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F04C8" w:rsidRPr="00885705" w:rsidTr="004F04C8">
        <w:trPr>
          <w:gridAfter w:val="1"/>
          <w:wAfter w:w="42" w:type="dxa"/>
          <w:trHeight w:val="227"/>
        </w:trPr>
        <w:tc>
          <w:tcPr>
            <w:tcW w:w="11267" w:type="dxa"/>
            <w:gridSpan w:val="43"/>
            <w:shd w:val="clear" w:color="auto" w:fill="auto"/>
            <w:vAlign w:val="center"/>
          </w:tcPr>
          <w:p w:rsidR="004F04C8" w:rsidRPr="00897663" w:rsidRDefault="004F04C8" w:rsidP="0088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88570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04C8" w:rsidRPr="00885705" w:rsidTr="00E4672F">
        <w:trPr>
          <w:gridAfter w:val="1"/>
          <w:wAfter w:w="42" w:type="dxa"/>
          <w:trHeight w:val="47"/>
        </w:trPr>
        <w:tc>
          <w:tcPr>
            <w:tcW w:w="32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7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4C8" w:rsidRPr="00885705" w:rsidRDefault="004F04C8" w:rsidP="0088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4F04C8" w:rsidRPr="00885705" w:rsidTr="00E4672F">
        <w:trPr>
          <w:gridAfter w:val="1"/>
          <w:wAfter w:w="42" w:type="dxa"/>
          <w:trHeight w:val="47"/>
        </w:trPr>
        <w:tc>
          <w:tcPr>
            <w:tcW w:w="3262" w:type="dxa"/>
            <w:gridSpan w:val="9"/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743" w:type="dxa"/>
            <w:gridSpan w:val="16"/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62" w:type="dxa"/>
            <w:gridSpan w:val="18"/>
            <w:shd w:val="clear" w:color="auto" w:fill="auto"/>
            <w:vAlign w:val="center"/>
          </w:tcPr>
          <w:p w:rsidR="004F04C8" w:rsidRPr="00885705" w:rsidRDefault="004F04C8" w:rsidP="0088570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88570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885705" w:rsidRPr="00885705" w:rsidRDefault="00885705" w:rsidP="0088570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885705" w:rsidRPr="00885705" w:rsidRDefault="00885705" w:rsidP="00885705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885705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885705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885705" w:rsidRPr="00885705" w:rsidRDefault="00885705" w:rsidP="00885705">
      <w:pPr>
        <w:rPr>
          <w:rFonts w:ascii="Calibri" w:eastAsia="Times New Roman" w:hAnsi="Calibri" w:cs="Times New Roman"/>
          <w:lang w:val="af-ZA"/>
        </w:rPr>
      </w:pP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ՀՀ</w:t>
      </w: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ԱՆ</w:t>
      </w: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Ակադեմիկոս</w:t>
      </w:r>
      <w:r w:rsidRPr="00885705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Ս</w:t>
      </w:r>
      <w:r w:rsidRPr="00885705">
        <w:rPr>
          <w:rFonts w:ascii="GHEA Grapalat" w:eastAsia="Times New Roman" w:hAnsi="GHEA Grapalat" w:cs="Sylfaen"/>
          <w:sz w:val="20"/>
          <w:lang w:val="af-ZA"/>
        </w:rPr>
        <w:t>.</w:t>
      </w:r>
      <w:r w:rsidRPr="00885705">
        <w:rPr>
          <w:rFonts w:ascii="GHEA Grapalat" w:eastAsia="Times New Roman" w:hAnsi="GHEA Grapalat" w:cs="Sylfaen"/>
          <w:sz w:val="20"/>
        </w:rPr>
        <w:t>Ավդալբեկյանի</w:t>
      </w: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անվան</w:t>
      </w: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առողջապահության</w:t>
      </w: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</w:rPr>
        <w:t>ազգայի</w:t>
      </w:r>
      <w:r w:rsidRPr="00885705">
        <w:rPr>
          <w:rFonts w:ascii="GHEA Grapalat" w:eastAsia="Times New Roman" w:hAnsi="GHEA Grapalat" w:cs="Sylfaen"/>
          <w:sz w:val="20"/>
          <w:lang w:val="en-US"/>
        </w:rPr>
        <w:t>ն</w:t>
      </w:r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885705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885705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85705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885705" w:rsidRPr="00885705" w:rsidRDefault="00885705" w:rsidP="00885705">
      <w:pPr>
        <w:rPr>
          <w:rFonts w:ascii="Calibri" w:eastAsia="Times New Roman" w:hAnsi="Calibri" w:cs="Times New Roman"/>
          <w:lang w:val="af-ZA"/>
        </w:rPr>
      </w:pPr>
    </w:p>
    <w:p w:rsidR="00885705" w:rsidRPr="00885705" w:rsidRDefault="00885705" w:rsidP="00885705">
      <w:pPr>
        <w:rPr>
          <w:rFonts w:ascii="Calibri" w:eastAsia="Times New Roman" w:hAnsi="Calibri" w:cs="Times New Roman"/>
          <w:lang w:val="af-ZA"/>
        </w:rPr>
      </w:pPr>
    </w:p>
    <w:p w:rsidR="00885705" w:rsidRPr="00885705" w:rsidRDefault="00885705" w:rsidP="00885705">
      <w:pPr>
        <w:rPr>
          <w:rFonts w:ascii="Calibri" w:eastAsia="Times New Roman" w:hAnsi="Calibri" w:cs="Times New Roman"/>
          <w:lang w:val="af-ZA"/>
        </w:rPr>
      </w:pPr>
    </w:p>
    <w:p w:rsidR="00885705" w:rsidRPr="00885705" w:rsidRDefault="00885705" w:rsidP="00885705">
      <w:pPr>
        <w:rPr>
          <w:rFonts w:ascii="Calibri" w:eastAsia="Times New Roman" w:hAnsi="Calibri" w:cs="Times New Roman"/>
          <w:lang w:val="af-ZA"/>
        </w:rPr>
      </w:pPr>
      <w:bookmarkStart w:id="0" w:name="_GoBack"/>
      <w:bookmarkEnd w:id="0"/>
    </w:p>
    <w:sectPr w:rsidR="00885705" w:rsidRPr="00885705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CF" w:rsidRDefault="003800CF" w:rsidP="00885705">
      <w:pPr>
        <w:spacing w:after="0" w:line="240" w:lineRule="auto"/>
      </w:pPr>
      <w:r>
        <w:separator/>
      </w:r>
    </w:p>
  </w:endnote>
  <w:endnote w:type="continuationSeparator" w:id="0">
    <w:p w:rsidR="003800CF" w:rsidRDefault="003800CF" w:rsidP="0088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CF" w:rsidRDefault="003800CF" w:rsidP="00885705">
      <w:pPr>
        <w:spacing w:after="0" w:line="240" w:lineRule="auto"/>
      </w:pPr>
      <w:r>
        <w:separator/>
      </w:r>
    </w:p>
  </w:footnote>
  <w:footnote w:type="continuationSeparator" w:id="0">
    <w:p w:rsidR="003800CF" w:rsidRDefault="003800CF" w:rsidP="00885705">
      <w:pPr>
        <w:spacing w:after="0" w:line="240" w:lineRule="auto"/>
      </w:pPr>
      <w:r>
        <w:continuationSeparator/>
      </w:r>
    </w:p>
  </w:footnote>
  <w:footnote w:id="1">
    <w:p w:rsidR="00885705" w:rsidRPr="00541A77" w:rsidRDefault="00885705" w:rsidP="0088570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85705" w:rsidRPr="002D0BF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5705" w:rsidRPr="002D0BF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5705" w:rsidRPr="00EB00B9" w:rsidRDefault="00885705" w:rsidP="0088570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85705" w:rsidRPr="002D0BF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85705" w:rsidRPr="002D0BF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5705" w:rsidRPr="002D0BF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5705" w:rsidRPr="002D0BF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5705" w:rsidRPr="00C868EC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5705" w:rsidRPr="00871366" w:rsidRDefault="00885705" w:rsidP="0088570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D3"/>
    <w:rsid w:val="003800CF"/>
    <w:rsid w:val="004F04C8"/>
    <w:rsid w:val="004F794C"/>
    <w:rsid w:val="00851FD3"/>
    <w:rsid w:val="00885705"/>
    <w:rsid w:val="00897663"/>
    <w:rsid w:val="00917B69"/>
    <w:rsid w:val="00C3537E"/>
    <w:rsid w:val="00D23848"/>
    <w:rsid w:val="00E4672F"/>
    <w:rsid w:val="00E5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88570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8570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885705"/>
    <w:rPr>
      <w:sz w:val="20"/>
      <w:szCs w:val="20"/>
    </w:rPr>
  </w:style>
  <w:style w:type="character" w:styleId="FootnoteReference">
    <w:name w:val="footnote reference"/>
    <w:rsid w:val="00885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88570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8570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885705"/>
    <w:rPr>
      <w:sz w:val="20"/>
      <w:szCs w:val="20"/>
    </w:rPr>
  </w:style>
  <w:style w:type="character" w:styleId="FootnoteReference">
    <w:name w:val="footnote reference"/>
    <w:rsid w:val="0088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DB01-69BB-4410-B8D1-BB4DE07E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6</cp:revision>
  <dcterms:created xsi:type="dcterms:W3CDTF">2020-07-01T07:11:00Z</dcterms:created>
  <dcterms:modified xsi:type="dcterms:W3CDTF">2020-07-01T07:30:00Z</dcterms:modified>
</cp:coreProperties>
</file>