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E5F62" w:rsidRPr="00335F28" w:rsidRDefault="00CC482C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F6EC1" w:rsidRDefault="00EF6EC1" w:rsidP="007019C5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EF6EC1" w:rsidRDefault="00EF6EC1" w:rsidP="00EF6EC1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 w:rsidRPr="005F217D">
        <w:rPr>
          <w:rFonts w:ascii="GHEA Grapalat" w:hAnsi="GHEA Grapalat"/>
          <w:b w:val="0"/>
          <w:sz w:val="20"/>
          <w:lang w:val="af-ZA"/>
        </w:rPr>
        <w:t xml:space="preserve">ծածկագիրը </w:t>
      </w:r>
      <w:bookmarkStart w:id="0" w:name="_Hlk110242260"/>
      <w:r w:rsidR="005F217D" w:rsidRPr="005770C3">
        <w:rPr>
          <w:rFonts w:ascii="GHEA Grapalat" w:hAnsi="GHEA Grapalat"/>
          <w:b w:val="0"/>
          <w:sz w:val="22"/>
          <w:szCs w:val="22"/>
          <w:lang w:val="af-ZA"/>
        </w:rPr>
        <w:t>«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ԱՄՓՀ-</w:t>
      </w:r>
      <w:r w:rsidR="00793E3F">
        <w:rPr>
          <w:rFonts w:ascii="GHEA Grapalat" w:hAnsi="GHEA Grapalat"/>
          <w:sz w:val="22"/>
          <w:szCs w:val="22"/>
          <w:lang w:val="hy-AM"/>
        </w:rPr>
        <w:t>Մ</w:t>
      </w:r>
      <w:r w:rsidR="00956A69">
        <w:rPr>
          <w:rFonts w:ascii="GHEA Grapalat" w:hAnsi="GHEA Grapalat"/>
          <w:sz w:val="22"/>
          <w:szCs w:val="22"/>
          <w:lang w:val="hy-AM"/>
        </w:rPr>
        <w:t>Մ-</w:t>
      </w:r>
      <w:r w:rsidR="005770C3" w:rsidRPr="005770C3">
        <w:rPr>
          <w:rFonts w:ascii="GHEA Grapalat" w:hAnsi="GHEA Grapalat"/>
          <w:sz w:val="22"/>
          <w:szCs w:val="22"/>
          <w:lang w:val="hy-AM"/>
        </w:rPr>
        <w:t>ԳՀԱՊ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ՁԲ-</w:t>
      </w:r>
      <w:r w:rsidR="00956A69">
        <w:rPr>
          <w:rFonts w:ascii="GHEA Grapalat" w:hAnsi="GHEA Grapalat"/>
          <w:sz w:val="22"/>
          <w:szCs w:val="22"/>
          <w:lang w:val="hy-AM"/>
        </w:rPr>
        <w:t>01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/2</w:t>
      </w:r>
      <w:r w:rsidR="00956A69">
        <w:rPr>
          <w:rFonts w:ascii="GHEA Grapalat" w:hAnsi="GHEA Grapalat"/>
          <w:sz w:val="22"/>
          <w:szCs w:val="22"/>
          <w:lang w:val="hy-AM"/>
        </w:rPr>
        <w:t>5</w:t>
      </w:r>
      <w:r w:rsidR="005F217D" w:rsidRPr="00167B9E">
        <w:rPr>
          <w:rFonts w:ascii="GHEA Grapalat" w:hAnsi="GHEA Grapalat"/>
          <w:b w:val="0"/>
          <w:sz w:val="20"/>
          <w:lang w:val="hy-AM"/>
        </w:rPr>
        <w:t>»</w:t>
      </w:r>
      <w:bookmarkEnd w:id="0"/>
    </w:p>
    <w:p w:rsidR="00EF6EC1" w:rsidRDefault="00EF6EC1" w:rsidP="007019C5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732C4" w:rsidRDefault="00793E3F" w:rsidP="005F217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93E3F">
        <w:rPr>
          <w:rFonts w:ascii="GHEA Grapalat" w:hAnsi="GHEA Grapalat"/>
          <w:sz w:val="20"/>
          <w:lang w:val="hy-AM"/>
        </w:rPr>
        <w:t>Մուսալեռի Շառլ Ազնավուրի անվան</w:t>
      </w:r>
      <w:r w:rsidR="00956A69">
        <w:rPr>
          <w:rFonts w:ascii="GHEA Grapalat" w:hAnsi="GHEA Grapalat"/>
          <w:sz w:val="20"/>
          <w:lang w:val="af-ZA"/>
        </w:rPr>
        <w:t xml:space="preserve"> </w:t>
      </w:r>
      <w:r w:rsidR="00956A69">
        <w:rPr>
          <w:rFonts w:ascii="GHEA Grapalat" w:hAnsi="GHEA Grapalat"/>
          <w:sz w:val="20"/>
          <w:lang w:val="hy-AM"/>
        </w:rPr>
        <w:t xml:space="preserve">մանկապարտեզ ՀՈԱԿ-ը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5770C3">
        <w:rPr>
          <w:rFonts w:ascii="GHEA Grapalat" w:hAnsi="GHEA Grapalat" w:cs="Sylfaen"/>
          <w:sz w:val="20"/>
          <w:lang w:val="hy-AM"/>
        </w:rPr>
        <w:t xml:space="preserve">սննդամթերքի </w:t>
      </w:r>
      <w:r w:rsidR="0076182D">
        <w:rPr>
          <w:rFonts w:ascii="GHEA Grapalat" w:hAnsi="GHEA Grapalat" w:cs="Sylfaen"/>
          <w:sz w:val="20"/>
          <w:lang w:val="hy-AM"/>
        </w:rPr>
        <w:t>ձեռքբերման</w:t>
      </w:r>
      <w:r w:rsidR="0090067C" w:rsidRPr="0090067C">
        <w:rPr>
          <w:rFonts w:ascii="GHEA Grapalat" w:hAnsi="GHEA Grapalat"/>
          <w:sz w:val="20"/>
          <w:lang w:val="af-ZA"/>
        </w:rPr>
        <w:t xml:space="preserve">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167B9E" w:rsidRPr="00167B9E">
        <w:rPr>
          <w:rFonts w:ascii="GHEA Grapalat" w:hAnsi="GHEA Grapalat"/>
          <w:bCs/>
          <w:sz w:val="20"/>
          <w:lang w:val="af-ZA"/>
        </w:rPr>
        <w:t>«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ԱՄՓՀ-</w:t>
      </w:r>
      <w:r>
        <w:rPr>
          <w:rFonts w:ascii="GHEA Grapalat" w:hAnsi="GHEA Grapalat"/>
          <w:sz w:val="22"/>
          <w:szCs w:val="22"/>
          <w:lang w:val="hy-AM"/>
        </w:rPr>
        <w:t>Մ</w:t>
      </w:r>
      <w:r w:rsidR="00956A69">
        <w:rPr>
          <w:rFonts w:ascii="GHEA Grapalat" w:hAnsi="GHEA Grapalat"/>
          <w:sz w:val="22"/>
          <w:szCs w:val="22"/>
          <w:lang w:val="hy-AM"/>
        </w:rPr>
        <w:t>Մ-</w:t>
      </w:r>
      <w:r w:rsidR="005770C3" w:rsidRPr="005770C3">
        <w:rPr>
          <w:rFonts w:ascii="GHEA Grapalat" w:hAnsi="GHEA Grapalat"/>
          <w:sz w:val="22"/>
          <w:szCs w:val="22"/>
          <w:lang w:val="hy-AM"/>
        </w:rPr>
        <w:t>ԳՀԱՊ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ՁԲ-</w:t>
      </w:r>
      <w:r w:rsidR="00956A69">
        <w:rPr>
          <w:rFonts w:ascii="GHEA Grapalat" w:hAnsi="GHEA Grapalat"/>
          <w:sz w:val="22"/>
          <w:szCs w:val="22"/>
          <w:lang w:val="hy-AM"/>
        </w:rPr>
        <w:t>0</w:t>
      </w:r>
      <w:r w:rsidR="005770C3" w:rsidRPr="005770C3">
        <w:rPr>
          <w:rFonts w:ascii="GHEA Grapalat" w:hAnsi="GHEA Grapalat"/>
          <w:sz w:val="22"/>
          <w:szCs w:val="22"/>
          <w:lang w:val="hy-AM"/>
        </w:rPr>
        <w:t>1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/2</w:t>
      </w:r>
      <w:r w:rsidR="00956A69">
        <w:rPr>
          <w:rFonts w:ascii="GHEA Grapalat" w:hAnsi="GHEA Grapalat"/>
          <w:sz w:val="22"/>
          <w:szCs w:val="22"/>
          <w:lang w:val="hy-AM"/>
        </w:rPr>
        <w:t>5</w:t>
      </w:r>
      <w:r w:rsidR="00167B9E" w:rsidRPr="00167B9E">
        <w:rPr>
          <w:rFonts w:ascii="GHEA Grapalat" w:hAnsi="GHEA Grapalat"/>
          <w:bCs/>
          <w:sz w:val="20"/>
          <w:lang w:val="hy-AM"/>
        </w:rPr>
        <w:t>»</w:t>
      </w:r>
      <w:r w:rsidR="005F217D">
        <w:rPr>
          <w:rFonts w:ascii="GHEA Grapalat" w:hAnsi="GHEA Grapalat" w:cs="Sylfaen"/>
          <w:sz w:val="20"/>
          <w:lang w:val="hy-AM"/>
        </w:rPr>
        <w:t xml:space="preserve">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ծածկագրով գնման ընթացակարգը </w:t>
      </w:r>
      <w:r w:rsidR="005F217D">
        <w:rPr>
          <w:rFonts w:ascii="GHEA Grapalat" w:hAnsi="GHEA Grapalat" w:cs="Sylfaen"/>
          <w:sz w:val="20"/>
          <w:lang w:val="hy-AM"/>
        </w:rPr>
        <w:t xml:space="preserve">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չկայացած հայտարարելու մասին </w:t>
      </w:r>
      <w:r w:rsidR="002C44C4" w:rsidRPr="005F217D">
        <w:rPr>
          <w:rFonts w:ascii="GHEA Grapalat" w:hAnsi="GHEA Grapalat" w:cs="Sylfaen"/>
          <w:sz w:val="20"/>
          <w:lang w:val="af-ZA"/>
        </w:rPr>
        <w:t>տ</w:t>
      </w:r>
      <w:r w:rsidR="00D732C4" w:rsidRPr="005F217D">
        <w:rPr>
          <w:rFonts w:ascii="GHEA Grapalat" w:hAnsi="GHEA Grapalat" w:cs="Sylfaen"/>
          <w:sz w:val="20"/>
          <w:lang w:val="af-ZA"/>
        </w:rPr>
        <w:t>եղեկատվությունը`</w:t>
      </w:r>
    </w:p>
    <w:p w:rsidR="005F217D" w:rsidRPr="005F217D" w:rsidRDefault="005F217D" w:rsidP="005F217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724"/>
        <w:gridCol w:w="2713"/>
        <w:gridCol w:w="2434"/>
        <w:gridCol w:w="2012"/>
      </w:tblGrid>
      <w:tr w:rsidR="00A72AAE" w:rsidRPr="000D0C32" w:rsidTr="00DD231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2C44C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 w:rsidR="002C44C4"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7019C5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93E3F" w:rsidRPr="000D0C32" w:rsidTr="0048629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bottom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Աղ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Pr="00167B9E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Ալյուր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Pr="00167B9E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Բրինձ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Pr="00167B9E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Բազուկ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Pr="00167B9E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Գազար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Pr="00167B9E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Դափնետերև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Դդում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Դեղձ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Թեյ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Թթվասեր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 Լոբի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Լոբի հատիկավոր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lastRenderedPageBreak/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lastRenderedPageBreak/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Լոլիկ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Ծաղկակաղամբ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Կակաո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Կանաչի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Կոնֆետեղեն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Կաթնաշոռ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Կարտոֆիլ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Կաղամբ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Կաթ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Հաճարաձավար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Մակարոնեղեն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Մարոլ /Հազարաթերթիկ/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Ոլոռ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Ոսպ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Չամիչ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Ջեմ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Սմբուկ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Սոխ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Սպիտակաձավար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Սիսեռ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Սոդա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Վանիլին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Վարունգ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Տաքդեղ /պղպեղ/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Տոմատի մածուկ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Ցորենաձավար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DB4C15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Բանան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Վարսակի փաթիլներ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Կրեմելա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59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Հալվա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Պրյանիկ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Մուրաբա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Աղացաց պղպեղ կարմիր /քաղցր/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Դոնդողակ/կիսել/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Կոնֆետ կարամել ջեմով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DE52C5" w:rsidRDefault="00793E3F" w:rsidP="00793E3F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Pr="00041D80" w:rsidRDefault="00793E3F" w:rsidP="00793E3F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Կոնֆետ կարամել շոկոլադով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793E3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93E3F" w:rsidRPr="00E301DA" w:rsidRDefault="00793E3F" w:rsidP="00793E3F">
            <w:pPr>
              <w:pStyle w:val="20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793E3F" w:rsidRDefault="00793E3F" w:rsidP="00793E3F">
            <w:pPr>
              <w:pStyle w:val="20"/>
              <w:ind w:firstLine="0"/>
              <w:jc w:val="lef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Յոգուրտ /95գր/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93E3F" w:rsidRDefault="00793E3F" w:rsidP="00793E3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93E3F" w:rsidRPr="0084517F" w:rsidRDefault="00793E3F" w:rsidP="00793E3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93E3F" w:rsidRPr="00D12C49" w:rsidRDefault="00793E3F" w:rsidP="00793E3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</w:tbl>
    <w:p w:rsidR="002C44C4" w:rsidRDefault="002C44C4" w:rsidP="00167B9E">
      <w:pPr>
        <w:pStyle w:val="3"/>
        <w:ind w:firstLine="0"/>
        <w:jc w:val="left"/>
        <w:rPr>
          <w:rFonts w:ascii="GHEA Grapalat" w:hAnsi="GHEA Grapalat" w:cs="Sylfaen"/>
          <w:b w:val="0"/>
          <w:bCs/>
          <w:sz w:val="20"/>
          <w:lang w:val="af-ZA"/>
        </w:rPr>
      </w:pPr>
      <w:r w:rsidRPr="00167B9E">
        <w:rPr>
          <w:rFonts w:ascii="GHEA Grapalat" w:hAnsi="GHEA Grapalat" w:cs="Sylfaen"/>
          <w:b w:val="0"/>
          <w:bCs/>
          <w:sz w:val="20"/>
          <w:lang w:val="af-ZA"/>
        </w:rPr>
        <w:t>Սույն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հայտարարության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հետ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կապված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լրացուցիչ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տեղեկություններ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ստանալու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համար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կարող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եք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դիմե</w:t>
      </w:r>
      <w:r w:rsidR="00167B9E" w:rsidRPr="00167B9E">
        <w:rPr>
          <w:rFonts w:ascii="GHEA Grapalat" w:hAnsi="GHEA Grapalat" w:cs="Sylfaen"/>
          <w:b w:val="0"/>
          <w:bCs/>
          <w:sz w:val="20"/>
          <w:lang w:val="hy-AM"/>
        </w:rPr>
        <w:t xml:space="preserve">լ </w:t>
      </w:r>
      <w:r w:rsidR="00D0188F">
        <w:rPr>
          <w:rFonts w:ascii="GHEA Grapalat" w:hAnsi="GHEA Grapalat" w:cs="Sylfaen"/>
          <w:b w:val="0"/>
          <w:bCs/>
          <w:sz w:val="20"/>
          <w:lang w:val="hy-AM"/>
        </w:rPr>
        <w:t xml:space="preserve">                     </w:t>
      </w:r>
      <w:r w:rsidR="00167B9E" w:rsidRPr="00167B9E">
        <w:rPr>
          <w:rFonts w:ascii="GHEA Grapalat" w:hAnsi="GHEA Grapalat"/>
          <w:b w:val="0"/>
          <w:bCs/>
          <w:sz w:val="20"/>
          <w:lang w:val="af-ZA"/>
        </w:rPr>
        <w:t>«</w:t>
      </w:r>
      <w:r w:rsidR="00956A69" w:rsidRPr="005770C3">
        <w:rPr>
          <w:rFonts w:ascii="GHEA Grapalat" w:hAnsi="GHEA Grapalat"/>
          <w:sz w:val="22"/>
          <w:szCs w:val="22"/>
          <w:lang w:val="af-ZA"/>
        </w:rPr>
        <w:t>ԱՄՓՀ-</w:t>
      </w:r>
      <w:r w:rsidR="00793E3F">
        <w:rPr>
          <w:rFonts w:ascii="GHEA Grapalat" w:hAnsi="GHEA Grapalat"/>
          <w:sz w:val="22"/>
          <w:szCs w:val="22"/>
          <w:lang w:val="hy-AM"/>
        </w:rPr>
        <w:t>Մ</w:t>
      </w:r>
      <w:r w:rsidR="00956A69">
        <w:rPr>
          <w:rFonts w:ascii="GHEA Grapalat" w:hAnsi="GHEA Grapalat"/>
          <w:sz w:val="22"/>
          <w:szCs w:val="22"/>
          <w:lang w:val="hy-AM"/>
        </w:rPr>
        <w:t>Մ-</w:t>
      </w:r>
      <w:r w:rsidR="00956A69" w:rsidRPr="005770C3">
        <w:rPr>
          <w:rFonts w:ascii="GHEA Grapalat" w:hAnsi="GHEA Grapalat"/>
          <w:sz w:val="22"/>
          <w:szCs w:val="22"/>
          <w:lang w:val="hy-AM"/>
        </w:rPr>
        <w:t>ԳՀԱՊ</w:t>
      </w:r>
      <w:r w:rsidR="00956A69" w:rsidRPr="005770C3">
        <w:rPr>
          <w:rFonts w:ascii="GHEA Grapalat" w:hAnsi="GHEA Grapalat"/>
          <w:sz w:val="22"/>
          <w:szCs w:val="22"/>
          <w:lang w:val="af-ZA"/>
        </w:rPr>
        <w:t>ՁԲ-</w:t>
      </w:r>
      <w:r w:rsidR="00956A69">
        <w:rPr>
          <w:rFonts w:ascii="GHEA Grapalat" w:hAnsi="GHEA Grapalat"/>
          <w:sz w:val="22"/>
          <w:szCs w:val="22"/>
          <w:lang w:val="hy-AM"/>
        </w:rPr>
        <w:t>01</w:t>
      </w:r>
      <w:r w:rsidR="00956A69" w:rsidRPr="005770C3">
        <w:rPr>
          <w:rFonts w:ascii="GHEA Grapalat" w:hAnsi="GHEA Grapalat"/>
          <w:sz w:val="22"/>
          <w:szCs w:val="22"/>
          <w:lang w:val="af-ZA"/>
        </w:rPr>
        <w:t>/2</w:t>
      </w:r>
      <w:r w:rsidR="00956A69">
        <w:rPr>
          <w:rFonts w:ascii="GHEA Grapalat" w:hAnsi="GHEA Grapalat"/>
          <w:sz w:val="22"/>
          <w:szCs w:val="22"/>
          <w:lang w:val="hy-AM"/>
        </w:rPr>
        <w:t>5</w:t>
      </w:r>
      <w:r w:rsidR="00167B9E" w:rsidRPr="00167B9E">
        <w:rPr>
          <w:rFonts w:ascii="GHEA Grapalat" w:hAnsi="GHEA Grapalat"/>
          <w:b w:val="0"/>
          <w:bCs/>
          <w:sz w:val="20"/>
          <w:lang w:val="hy-AM"/>
        </w:rPr>
        <w:t xml:space="preserve">»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ծածկագրով գն</w:t>
      </w:r>
      <w:r w:rsidR="00FE46CA" w:rsidRPr="00167B9E">
        <w:rPr>
          <w:rFonts w:ascii="GHEA Grapalat" w:hAnsi="GHEA Grapalat" w:cs="Sylfaen"/>
          <w:b w:val="0"/>
          <w:bCs/>
          <w:sz w:val="20"/>
          <w:lang w:val="af-ZA"/>
        </w:rPr>
        <w:t>ումների համակարգող</w:t>
      </w:r>
      <w:r w:rsidR="00F33462" w:rsidRPr="00167B9E">
        <w:rPr>
          <w:rFonts w:ascii="GHEA Grapalat" w:hAnsi="GHEA Grapalat" w:cs="Sylfaen"/>
          <w:b w:val="0"/>
          <w:bCs/>
          <w:sz w:val="20"/>
          <w:lang w:val="hy-AM"/>
        </w:rPr>
        <w:t xml:space="preserve"> Նարինե Տիգրանյան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ին:</w:t>
      </w:r>
    </w:p>
    <w:p w:rsidR="00F33462" w:rsidRPr="00F33462" w:rsidRDefault="00F33462" w:rsidP="00F33462">
      <w:pPr>
        <w:pStyle w:val="a6"/>
        <w:spacing w:line="360" w:lineRule="auto"/>
        <w:ind w:firstLine="0"/>
        <w:jc w:val="left"/>
        <w:rPr>
          <w:rFonts w:ascii="GHEA Grapalat" w:hAnsi="GHEA Grapalat"/>
          <w:i/>
          <w:sz w:val="20"/>
          <w:lang w:val="hy-AM"/>
        </w:rPr>
      </w:pPr>
      <w:r w:rsidRPr="00F33462">
        <w:rPr>
          <w:rFonts w:ascii="GHEA Grapalat" w:hAnsi="GHEA Grapalat"/>
          <w:sz w:val="20"/>
          <w:lang w:val="af-ZA"/>
        </w:rPr>
        <w:t xml:space="preserve">Հեռախոս </w:t>
      </w:r>
      <w:r w:rsidR="008E3664">
        <w:rPr>
          <w:rFonts w:ascii="GHEA Grapalat" w:hAnsi="GHEA Grapalat"/>
          <w:sz w:val="20"/>
          <w:lang w:val="hy-AM"/>
        </w:rPr>
        <w:t>077</w:t>
      </w:r>
      <w:r w:rsidRPr="00F33462">
        <w:rPr>
          <w:rFonts w:ascii="GHEA Grapalat" w:hAnsi="GHEA Grapalat"/>
          <w:sz w:val="20"/>
          <w:lang w:val="hy-AM"/>
        </w:rPr>
        <w:t xml:space="preserve"> 9</w:t>
      </w:r>
      <w:r w:rsidR="008E3664">
        <w:rPr>
          <w:rFonts w:ascii="GHEA Grapalat" w:hAnsi="GHEA Grapalat"/>
          <w:sz w:val="20"/>
          <w:lang w:val="hy-AM"/>
        </w:rPr>
        <w:t>1</w:t>
      </w:r>
      <w:r w:rsidRPr="00F33462">
        <w:rPr>
          <w:rFonts w:ascii="GHEA Grapalat" w:hAnsi="GHEA Grapalat"/>
          <w:sz w:val="20"/>
          <w:lang w:val="hy-AM"/>
        </w:rPr>
        <w:t>-9</w:t>
      </w:r>
      <w:r w:rsidR="008E3664">
        <w:rPr>
          <w:rFonts w:ascii="GHEA Grapalat" w:hAnsi="GHEA Grapalat"/>
          <w:sz w:val="20"/>
          <w:lang w:val="hy-AM"/>
        </w:rPr>
        <w:t>8-80</w:t>
      </w:r>
      <w:r>
        <w:rPr>
          <w:rFonts w:ascii="GHEA Grapalat" w:hAnsi="GHEA Grapalat"/>
          <w:sz w:val="20"/>
          <w:lang w:val="hy-AM"/>
        </w:rPr>
        <w:t>:</w:t>
      </w:r>
    </w:p>
    <w:p w:rsidR="00F33462" w:rsidRPr="00F33462" w:rsidRDefault="00F33462" w:rsidP="00F33462">
      <w:pPr>
        <w:pStyle w:val="a6"/>
        <w:spacing w:line="360" w:lineRule="auto"/>
        <w:ind w:firstLine="0"/>
        <w:jc w:val="left"/>
        <w:rPr>
          <w:rFonts w:ascii="GHEA Grapalat" w:hAnsi="GHEA Grapalat"/>
          <w:i/>
          <w:sz w:val="20"/>
          <w:lang w:val="hy-AM"/>
        </w:rPr>
      </w:pPr>
      <w:r w:rsidRPr="00F33462">
        <w:rPr>
          <w:rFonts w:ascii="GHEA Grapalat" w:hAnsi="GHEA Grapalat"/>
          <w:sz w:val="20"/>
          <w:lang w:val="af-ZA"/>
        </w:rPr>
        <w:t xml:space="preserve">Էլ. փոստ </w:t>
      </w:r>
      <w:r w:rsidR="008E3664" w:rsidRPr="008E3664">
        <w:rPr>
          <w:rFonts w:ascii="GHEA Grapalat" w:hAnsi="GHEA Grapalat"/>
          <w:sz w:val="20"/>
          <w:lang w:val="af-ZA"/>
        </w:rPr>
        <w:t>narine.petgnum@mail.ru</w:t>
      </w:r>
    </w:p>
    <w:p w:rsidR="00F33462" w:rsidRPr="00F33462" w:rsidRDefault="00F33462" w:rsidP="00F33462">
      <w:pPr>
        <w:pStyle w:val="a6"/>
        <w:spacing w:line="360" w:lineRule="auto"/>
        <w:ind w:firstLine="0"/>
        <w:jc w:val="left"/>
        <w:rPr>
          <w:rFonts w:ascii="GHEA Grapalat" w:hAnsi="GHEA Grapalat"/>
          <w:i/>
          <w:sz w:val="20"/>
          <w:u w:val="single"/>
          <w:lang w:val="hy-AM"/>
        </w:rPr>
      </w:pPr>
      <w:r w:rsidRPr="00F33462">
        <w:rPr>
          <w:rFonts w:ascii="GHEA Grapalat" w:hAnsi="GHEA Grapalat"/>
          <w:sz w:val="20"/>
          <w:lang w:val="af-ZA"/>
        </w:rPr>
        <w:t>Պատվ</w:t>
      </w:r>
      <w:r w:rsidRPr="00F33462">
        <w:rPr>
          <w:rFonts w:ascii="GHEA Grapalat" w:hAnsi="GHEA Grapalat"/>
          <w:sz w:val="20"/>
          <w:lang w:val="hy-AM"/>
        </w:rPr>
        <w:t xml:space="preserve">իրատու՝ </w:t>
      </w:r>
      <w:r w:rsidR="00793E3F">
        <w:rPr>
          <w:rFonts w:ascii="GHEA Grapalat" w:hAnsi="GHEA Grapalat"/>
          <w:lang w:val="hy-AM"/>
        </w:rPr>
        <w:t>Մուսալեռի Շառլ Ազնավուրի անվան</w:t>
      </w:r>
      <w:r w:rsidR="00793E3F">
        <w:rPr>
          <w:rFonts w:ascii="GHEA Grapalat" w:hAnsi="GHEA Grapalat"/>
          <w:lang w:val="af-ZA"/>
        </w:rPr>
        <w:t xml:space="preserve"> </w:t>
      </w:r>
      <w:r w:rsidR="000D4561">
        <w:rPr>
          <w:rFonts w:ascii="GHEA Grapalat" w:hAnsi="GHEA Grapalat"/>
          <w:sz w:val="20"/>
          <w:lang w:val="hy-AM"/>
        </w:rPr>
        <w:t xml:space="preserve"> </w:t>
      </w:r>
      <w:r w:rsidR="00956A69">
        <w:rPr>
          <w:rFonts w:ascii="GHEA Grapalat" w:hAnsi="GHEA Grapalat"/>
          <w:sz w:val="20"/>
          <w:lang w:val="hy-AM"/>
        </w:rPr>
        <w:t xml:space="preserve"> մանկապարտեզ </w:t>
      </w:r>
      <w:r w:rsidRPr="00F33462">
        <w:rPr>
          <w:rFonts w:ascii="GHEA Grapalat" w:hAnsi="GHEA Grapalat"/>
          <w:sz w:val="20"/>
          <w:lang w:val="hy-AM"/>
        </w:rPr>
        <w:t xml:space="preserve"> </w:t>
      </w:r>
      <w:r w:rsidR="0076182D">
        <w:rPr>
          <w:rFonts w:ascii="GHEA Grapalat" w:hAnsi="GHEA Grapalat"/>
          <w:sz w:val="20"/>
          <w:lang w:val="hy-AM"/>
        </w:rPr>
        <w:t>ՀՈԱԿ</w:t>
      </w:r>
    </w:p>
    <w:p w:rsidR="00613058" w:rsidRPr="0076182D" w:rsidRDefault="00613058" w:rsidP="00F33462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hy-AM"/>
        </w:rPr>
      </w:pPr>
    </w:p>
    <w:sectPr w:rsidR="00613058" w:rsidRPr="0076182D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BEC" w:rsidRDefault="00303BEC">
      <w:r>
        <w:separator/>
      </w:r>
    </w:p>
  </w:endnote>
  <w:endnote w:type="continuationSeparator" w:id="0">
    <w:p w:rsidR="00303BEC" w:rsidRDefault="0030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BEC" w:rsidRDefault="00303BEC">
      <w:r>
        <w:separator/>
      </w:r>
    </w:p>
  </w:footnote>
  <w:footnote w:type="continuationSeparator" w:id="0">
    <w:p w:rsidR="00303BEC" w:rsidRDefault="0030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162E"/>
    <w:rsid w:val="0009444C"/>
    <w:rsid w:val="000B70F6"/>
    <w:rsid w:val="000C210A"/>
    <w:rsid w:val="000C6B8B"/>
    <w:rsid w:val="000D0C32"/>
    <w:rsid w:val="000D3C84"/>
    <w:rsid w:val="000D4561"/>
    <w:rsid w:val="00100D10"/>
    <w:rsid w:val="00102A32"/>
    <w:rsid w:val="001038C8"/>
    <w:rsid w:val="00120E57"/>
    <w:rsid w:val="00124077"/>
    <w:rsid w:val="00125AFF"/>
    <w:rsid w:val="00131A8A"/>
    <w:rsid w:val="00132E94"/>
    <w:rsid w:val="001466A8"/>
    <w:rsid w:val="001563E9"/>
    <w:rsid w:val="001628D6"/>
    <w:rsid w:val="00166604"/>
    <w:rsid w:val="00167B9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101E"/>
    <w:rsid w:val="001E14DF"/>
    <w:rsid w:val="001E6787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44C4"/>
    <w:rsid w:val="002C5839"/>
    <w:rsid w:val="002C60EF"/>
    <w:rsid w:val="002F0F64"/>
    <w:rsid w:val="002F50FC"/>
    <w:rsid w:val="00301137"/>
    <w:rsid w:val="00302445"/>
    <w:rsid w:val="00303BEC"/>
    <w:rsid w:val="003057F7"/>
    <w:rsid w:val="00306FFC"/>
    <w:rsid w:val="00315746"/>
    <w:rsid w:val="0031734F"/>
    <w:rsid w:val="00321D82"/>
    <w:rsid w:val="00327081"/>
    <w:rsid w:val="00335F28"/>
    <w:rsid w:val="00341CA5"/>
    <w:rsid w:val="00345C5A"/>
    <w:rsid w:val="0036287B"/>
    <w:rsid w:val="003654FE"/>
    <w:rsid w:val="00366B43"/>
    <w:rsid w:val="0036794B"/>
    <w:rsid w:val="00371957"/>
    <w:rsid w:val="0037694C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20F5"/>
    <w:rsid w:val="003E343E"/>
    <w:rsid w:val="003F188D"/>
    <w:rsid w:val="003F284F"/>
    <w:rsid w:val="003F49B4"/>
    <w:rsid w:val="0043269D"/>
    <w:rsid w:val="004345B3"/>
    <w:rsid w:val="00441E90"/>
    <w:rsid w:val="00454284"/>
    <w:rsid w:val="00467A9D"/>
    <w:rsid w:val="00473936"/>
    <w:rsid w:val="00480FFF"/>
    <w:rsid w:val="0048629D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07E0A"/>
    <w:rsid w:val="00531EA4"/>
    <w:rsid w:val="005645A0"/>
    <w:rsid w:val="00565F1E"/>
    <w:rsid w:val="005676AA"/>
    <w:rsid w:val="005770C3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17D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667A8"/>
    <w:rsid w:val="00673895"/>
    <w:rsid w:val="00683E3A"/>
    <w:rsid w:val="00686425"/>
    <w:rsid w:val="00686CB4"/>
    <w:rsid w:val="006B7B4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47B1B"/>
    <w:rsid w:val="007513A1"/>
    <w:rsid w:val="00754D3A"/>
    <w:rsid w:val="0075655D"/>
    <w:rsid w:val="00760AA2"/>
    <w:rsid w:val="0076182D"/>
    <w:rsid w:val="00765F01"/>
    <w:rsid w:val="00793E3F"/>
    <w:rsid w:val="007A44B1"/>
    <w:rsid w:val="007A795B"/>
    <w:rsid w:val="007B47E3"/>
    <w:rsid w:val="007B6C31"/>
    <w:rsid w:val="007C3B03"/>
    <w:rsid w:val="007C7163"/>
    <w:rsid w:val="007F0193"/>
    <w:rsid w:val="0080439B"/>
    <w:rsid w:val="00805D1B"/>
    <w:rsid w:val="00823294"/>
    <w:rsid w:val="0084517F"/>
    <w:rsid w:val="0085228E"/>
    <w:rsid w:val="00874380"/>
    <w:rsid w:val="00882E2B"/>
    <w:rsid w:val="00890A14"/>
    <w:rsid w:val="00891CC9"/>
    <w:rsid w:val="00894E35"/>
    <w:rsid w:val="00896409"/>
    <w:rsid w:val="008A2E6B"/>
    <w:rsid w:val="008A6C8D"/>
    <w:rsid w:val="008B206E"/>
    <w:rsid w:val="008B2965"/>
    <w:rsid w:val="008C3DB4"/>
    <w:rsid w:val="008C7670"/>
    <w:rsid w:val="008D0B2F"/>
    <w:rsid w:val="008D4AB9"/>
    <w:rsid w:val="008D652C"/>
    <w:rsid w:val="008D68A8"/>
    <w:rsid w:val="008D78D4"/>
    <w:rsid w:val="008E0890"/>
    <w:rsid w:val="008E3046"/>
    <w:rsid w:val="008E3664"/>
    <w:rsid w:val="008E6790"/>
    <w:rsid w:val="008F5FBD"/>
    <w:rsid w:val="008F7DC4"/>
    <w:rsid w:val="0090067C"/>
    <w:rsid w:val="00901B34"/>
    <w:rsid w:val="00907C60"/>
    <w:rsid w:val="00910DE9"/>
    <w:rsid w:val="00913176"/>
    <w:rsid w:val="00916899"/>
    <w:rsid w:val="0092549D"/>
    <w:rsid w:val="009337B2"/>
    <w:rsid w:val="009507AF"/>
    <w:rsid w:val="009555A4"/>
    <w:rsid w:val="00956A69"/>
    <w:rsid w:val="00960BDD"/>
    <w:rsid w:val="00963C65"/>
    <w:rsid w:val="009706C8"/>
    <w:rsid w:val="0097481D"/>
    <w:rsid w:val="00975599"/>
    <w:rsid w:val="009865A1"/>
    <w:rsid w:val="0099697A"/>
    <w:rsid w:val="009B63BC"/>
    <w:rsid w:val="009B75F2"/>
    <w:rsid w:val="009D3A60"/>
    <w:rsid w:val="009E5F93"/>
    <w:rsid w:val="009F5D08"/>
    <w:rsid w:val="00A03098"/>
    <w:rsid w:val="00A0785F"/>
    <w:rsid w:val="00A30C0F"/>
    <w:rsid w:val="00A36B72"/>
    <w:rsid w:val="00A37EBC"/>
    <w:rsid w:val="00A70700"/>
    <w:rsid w:val="00A72AAE"/>
    <w:rsid w:val="00A77379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61806"/>
    <w:rsid w:val="00B7414D"/>
    <w:rsid w:val="00BD2B29"/>
    <w:rsid w:val="00BE08E1"/>
    <w:rsid w:val="00BE4030"/>
    <w:rsid w:val="00BE4581"/>
    <w:rsid w:val="00BE4FC4"/>
    <w:rsid w:val="00BE5F62"/>
    <w:rsid w:val="00BF118D"/>
    <w:rsid w:val="00BF26D7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188F"/>
    <w:rsid w:val="00D02A87"/>
    <w:rsid w:val="00D043CD"/>
    <w:rsid w:val="00D04D6D"/>
    <w:rsid w:val="00D0571B"/>
    <w:rsid w:val="00D0598D"/>
    <w:rsid w:val="00D06E8D"/>
    <w:rsid w:val="00D1512F"/>
    <w:rsid w:val="00D2725C"/>
    <w:rsid w:val="00D3601D"/>
    <w:rsid w:val="00D405E4"/>
    <w:rsid w:val="00D52421"/>
    <w:rsid w:val="00D559F9"/>
    <w:rsid w:val="00D62002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3231"/>
    <w:rsid w:val="00DC4A38"/>
    <w:rsid w:val="00DD2315"/>
    <w:rsid w:val="00E14174"/>
    <w:rsid w:val="00E24AA7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163"/>
    <w:rsid w:val="00ED33B0"/>
    <w:rsid w:val="00ED51CE"/>
    <w:rsid w:val="00ED7334"/>
    <w:rsid w:val="00ED7DDE"/>
    <w:rsid w:val="00EE10F1"/>
    <w:rsid w:val="00EF6EC1"/>
    <w:rsid w:val="00F036E0"/>
    <w:rsid w:val="00F07934"/>
    <w:rsid w:val="00F11AEC"/>
    <w:rsid w:val="00F11DDE"/>
    <w:rsid w:val="00F22D7A"/>
    <w:rsid w:val="00F23628"/>
    <w:rsid w:val="00F313A6"/>
    <w:rsid w:val="00F33462"/>
    <w:rsid w:val="00F33D8D"/>
    <w:rsid w:val="00F408C7"/>
    <w:rsid w:val="00F45957"/>
    <w:rsid w:val="00F546D9"/>
    <w:rsid w:val="00F54ADD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B5B14"/>
    <w:rsid w:val="00FC062E"/>
    <w:rsid w:val="00FD0C86"/>
    <w:rsid w:val="00FD3B1C"/>
    <w:rsid w:val="00FD4C06"/>
    <w:rsid w:val="00FD690C"/>
    <w:rsid w:val="00FD7321"/>
    <w:rsid w:val="00FE1928"/>
    <w:rsid w:val="00FE20DA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en-AU" w:eastAsia="ru-RU"/>
    </w:rPr>
  </w:style>
  <w:style w:type="character" w:customStyle="1" w:styleId="21">
    <w:name w:val="Основной текст с отступом 2 Знак"/>
    <w:link w:val="20"/>
    <w:rsid w:val="00DC3231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2012-06-13T06:43:00Z</cp:lastPrinted>
  <dcterms:created xsi:type="dcterms:W3CDTF">2025-01-09T10:27:00Z</dcterms:created>
  <dcterms:modified xsi:type="dcterms:W3CDTF">2025-01-09T10:27:00Z</dcterms:modified>
  <cp:keywords>https://mul2-armavir.gov.am/tasks/405355/oneclick?token=583b468c56f28eb7125e12baf34decc9</cp:keywords>
</cp:coreProperties>
</file>