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F9" w:rsidRDefault="00C36DB7" w:rsidP="00C36DB7">
      <w:pPr>
        <w:jc w:val="center"/>
        <w:rPr>
          <w:rFonts w:ascii="GHEA Grapalat" w:hAnsi="GHEA Grapalat"/>
        </w:rPr>
      </w:pPr>
      <w:r w:rsidRPr="00C36DB7">
        <w:rPr>
          <w:rFonts w:ascii="GHEA Grapalat" w:hAnsi="GHEA Grapalat"/>
        </w:rPr>
        <w:t>ՀԱՅՏԱ</w:t>
      </w:r>
      <w:r>
        <w:rPr>
          <w:rFonts w:ascii="GHEA Grapalat" w:hAnsi="GHEA Grapalat"/>
        </w:rPr>
        <w:t xml:space="preserve">ՐԱՐՈՒԹՅՈՒՆ </w:t>
      </w:r>
    </w:p>
    <w:p w:rsidR="00C36DB7" w:rsidRDefault="00C36DB7" w:rsidP="00E805A9">
      <w:pPr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Գնման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ընթացակարգը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չկայացած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հայտարարելու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E805A9">
        <w:rPr>
          <w:rFonts w:ascii="GHEA Grapalat" w:hAnsi="GHEA Grapalat"/>
        </w:rPr>
        <w:t>մասին</w:t>
      </w:r>
      <w:proofErr w:type="spellEnd"/>
    </w:p>
    <w:p w:rsidR="00C36DB7" w:rsidRPr="00E805A9" w:rsidRDefault="00C36DB7" w:rsidP="00E805A9">
      <w:pPr>
        <w:jc w:val="center"/>
        <w:rPr>
          <w:rFonts w:ascii="GHEA Grapalat" w:hAnsi="GHEA Grapalat" w:cs="Sylfaen"/>
          <w:color w:val="000000"/>
          <w:lang w:val="hy-AM"/>
        </w:rPr>
      </w:pPr>
      <w:proofErr w:type="spellStart"/>
      <w:r>
        <w:rPr>
          <w:rFonts w:ascii="GHEA Grapalat" w:hAnsi="GHEA Grapalat"/>
        </w:rPr>
        <w:t>Ընթացակարգի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ծածկագիրը</w:t>
      </w:r>
      <w:proofErr w:type="spellEnd"/>
      <w:r>
        <w:rPr>
          <w:rFonts w:ascii="GHEA Grapalat" w:hAnsi="GHEA Grapalat"/>
        </w:rPr>
        <w:t xml:space="preserve">՝ </w:t>
      </w:r>
      <w:r w:rsidRPr="00A45C23">
        <w:rPr>
          <w:rFonts w:ascii="GHEA Grapalat" w:hAnsi="GHEA Grapalat" w:cs="Times Armenian"/>
          <w:b/>
          <w:lang w:val="af-ZA"/>
        </w:rPr>
        <w:t>«</w:t>
      </w:r>
      <w:r w:rsidRPr="00A45C23">
        <w:rPr>
          <w:rFonts w:ascii="GHEA Grapalat" w:hAnsi="GHEA Grapalat" w:cs="Sylfaen"/>
          <w:b/>
          <w:lang w:val="af-ZA"/>
        </w:rPr>
        <w:t>ԱՍՀԱԻ-</w:t>
      </w:r>
      <w:r w:rsidR="00A54149">
        <w:rPr>
          <w:rFonts w:ascii="GHEA Grapalat" w:hAnsi="GHEA Grapalat" w:cs="Sylfaen"/>
          <w:b/>
          <w:lang w:val="af-ZA"/>
        </w:rPr>
        <w:t>ԳՀ</w:t>
      </w:r>
      <w:r w:rsidR="002F5511">
        <w:rPr>
          <w:rFonts w:ascii="GHEA Grapalat" w:hAnsi="GHEA Grapalat" w:cs="Sylfaen"/>
          <w:b/>
          <w:lang w:val="af-ZA"/>
        </w:rPr>
        <w:t>Ծ</w:t>
      </w:r>
      <w:r w:rsidRPr="00A45C23">
        <w:rPr>
          <w:rFonts w:ascii="GHEA Grapalat" w:hAnsi="GHEA Grapalat" w:cs="Sylfaen"/>
          <w:b/>
          <w:lang w:val="af-ZA"/>
        </w:rPr>
        <w:t>ՁԲ</w:t>
      </w:r>
      <w:r w:rsidR="001E402C">
        <w:rPr>
          <w:rFonts w:ascii="GHEA Grapalat" w:hAnsi="GHEA Grapalat" w:cs="Sylfaen"/>
          <w:b/>
          <w:lang w:val="af-ZA"/>
        </w:rPr>
        <w:t>-22</w:t>
      </w:r>
      <w:r w:rsidRPr="00A45C23">
        <w:rPr>
          <w:rFonts w:ascii="GHEA Grapalat" w:hAnsi="GHEA Grapalat" w:cs="Sylfaen"/>
          <w:b/>
          <w:lang w:val="af-ZA"/>
        </w:rPr>
        <w:t>/</w:t>
      </w:r>
      <w:r w:rsidR="00A54149">
        <w:rPr>
          <w:rFonts w:ascii="GHEA Grapalat" w:hAnsi="GHEA Grapalat" w:cs="Sylfaen"/>
          <w:b/>
          <w:lang w:val="af-ZA"/>
        </w:rPr>
        <w:t>7</w:t>
      </w:r>
      <w:r w:rsidRPr="00A45C23">
        <w:rPr>
          <w:rFonts w:ascii="GHEA Grapalat" w:hAnsi="GHEA Grapalat" w:cs="Times Armenian"/>
          <w:b/>
          <w:lang w:val="af-ZA"/>
        </w:rPr>
        <w:t>»</w:t>
      </w:r>
      <w:r w:rsidRPr="00A45C23">
        <w:rPr>
          <w:rFonts w:ascii="GHEA Grapalat" w:hAnsi="GHEA Grapalat" w:cs="Times Armenian"/>
          <w:lang w:val="af-ZA"/>
        </w:rPr>
        <w:t xml:space="preserve"> </w:t>
      </w:r>
    </w:p>
    <w:p w:rsidR="00C36DB7" w:rsidRPr="00DE77F9" w:rsidRDefault="00C36DB7" w:rsidP="00DE77F9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&lt;&lt; </w:t>
      </w:r>
      <w:proofErr w:type="spellStart"/>
      <w:r>
        <w:rPr>
          <w:rFonts w:ascii="GHEA Grapalat" w:hAnsi="GHEA Grapalat"/>
        </w:rPr>
        <w:t>Աշխատանքի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սոցիալական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հետազոտությունների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ազգային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ինստիտուտ</w:t>
      </w:r>
      <w:proofErr w:type="spellEnd"/>
      <w:r>
        <w:rPr>
          <w:rFonts w:ascii="GHEA Grapalat" w:hAnsi="GHEA Grapalat"/>
        </w:rPr>
        <w:t xml:space="preserve">&gt;&gt; </w:t>
      </w:r>
      <w:r w:rsidR="00DE77F9">
        <w:rPr>
          <w:rFonts w:ascii="GHEA Grapalat" w:hAnsi="GHEA Grapalat"/>
        </w:rPr>
        <w:t xml:space="preserve">               </w:t>
      </w:r>
      <w:r>
        <w:rPr>
          <w:rFonts w:ascii="GHEA Grapalat" w:hAnsi="GHEA Grapalat"/>
        </w:rPr>
        <w:t xml:space="preserve">ՊՈԱԿ-ը </w:t>
      </w:r>
      <w:proofErr w:type="spellStart"/>
      <w:r>
        <w:rPr>
          <w:rFonts w:ascii="GHEA Grapalat" w:hAnsi="GHEA Grapalat"/>
        </w:rPr>
        <w:t>ստորև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կարիքների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r w:rsidR="00F17A03" w:rsidRPr="00CF326C">
        <w:rPr>
          <w:rFonts w:ascii="GHEA Grapalat" w:hAnsi="GHEA Grapalat"/>
          <w:u w:val="single"/>
          <w:lang w:val="es-ES"/>
        </w:rPr>
        <w:t>&lt;&lt;</w:t>
      </w:r>
      <w:proofErr w:type="spellStart"/>
      <w:r w:rsidR="00F17A03" w:rsidRPr="00CF326C">
        <w:rPr>
          <w:rFonts w:ascii="GHEA Grapalat" w:hAnsi="GHEA Grapalat"/>
          <w:u w:val="single"/>
          <w:lang w:val="es-ES"/>
        </w:rPr>
        <w:t>Ուղևորափոխադր</w:t>
      </w:r>
      <w:r w:rsidR="000A4595">
        <w:rPr>
          <w:rFonts w:ascii="GHEA Grapalat" w:hAnsi="GHEA Grapalat"/>
          <w:u w:val="single"/>
          <w:lang w:val="es-ES"/>
        </w:rPr>
        <w:t>ման</w:t>
      </w:r>
      <w:proofErr w:type="spellEnd"/>
      <w:r w:rsidR="000A4595">
        <w:rPr>
          <w:rFonts w:ascii="GHEA Grapalat" w:hAnsi="GHEA Grapalat"/>
          <w:u w:val="single"/>
          <w:lang w:val="es-ES"/>
        </w:rPr>
        <w:t xml:space="preserve"> </w:t>
      </w:r>
      <w:proofErr w:type="spellStart"/>
      <w:r w:rsidR="000A4595">
        <w:rPr>
          <w:rFonts w:ascii="GHEA Grapalat" w:hAnsi="GHEA Grapalat"/>
          <w:u w:val="single"/>
          <w:lang w:val="es-ES"/>
        </w:rPr>
        <w:t>ծառայություններ</w:t>
      </w:r>
      <w:proofErr w:type="spellEnd"/>
      <w:r w:rsidR="00F17A03" w:rsidRPr="00CF326C">
        <w:rPr>
          <w:rFonts w:ascii="GHEA Grapalat" w:hAnsi="GHEA Grapalat"/>
          <w:u w:val="single"/>
          <w:lang w:val="es-ES"/>
        </w:rPr>
        <w:t>&gt;&gt;</w:t>
      </w:r>
      <w:r w:rsidR="000A4595">
        <w:rPr>
          <w:rFonts w:ascii="GHEA Grapalat" w:hAnsi="GHEA Grapalat"/>
          <w:u w:val="single"/>
          <w:lang w:val="es-ES"/>
        </w:rPr>
        <w:t>-</w:t>
      </w:r>
      <w:r w:rsidR="002B22CE">
        <w:rPr>
          <w:rFonts w:ascii="GHEA Grapalat" w:hAnsi="GHEA Grapalat"/>
        </w:rPr>
        <w:t>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ձեռքբերման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կազմակերպված</w:t>
      </w:r>
      <w:proofErr w:type="spellEnd"/>
      <w:r>
        <w:rPr>
          <w:rFonts w:ascii="GHEA Grapalat" w:hAnsi="GHEA Grapalat"/>
        </w:rPr>
        <w:t xml:space="preserve"> </w:t>
      </w:r>
      <w:r w:rsidR="002B22CE" w:rsidRPr="00A45C23">
        <w:rPr>
          <w:rFonts w:ascii="GHEA Grapalat" w:hAnsi="GHEA Grapalat" w:cs="Times Armenian"/>
          <w:b/>
          <w:lang w:val="af-ZA"/>
        </w:rPr>
        <w:t>«</w:t>
      </w:r>
      <w:r w:rsidR="002B22CE" w:rsidRPr="00A45C23">
        <w:rPr>
          <w:rFonts w:ascii="GHEA Grapalat" w:hAnsi="GHEA Grapalat" w:cs="Sylfaen"/>
          <w:b/>
          <w:lang w:val="af-ZA"/>
        </w:rPr>
        <w:t>ԱՍՀԱԻ-</w:t>
      </w:r>
      <w:r w:rsidR="000A4595" w:rsidRPr="000A4595">
        <w:rPr>
          <w:rFonts w:ascii="GHEA Grapalat" w:hAnsi="GHEA Grapalat" w:cs="Sylfaen"/>
          <w:b/>
          <w:lang w:val="af-ZA"/>
        </w:rPr>
        <w:t xml:space="preserve"> </w:t>
      </w:r>
      <w:r w:rsidR="000A4595">
        <w:rPr>
          <w:rFonts w:ascii="GHEA Grapalat" w:hAnsi="GHEA Grapalat" w:cs="Sylfaen"/>
          <w:b/>
          <w:lang w:val="af-ZA"/>
        </w:rPr>
        <w:t>ԳՀԾ</w:t>
      </w:r>
      <w:r w:rsidR="000A4595" w:rsidRPr="00A45C23">
        <w:rPr>
          <w:rFonts w:ascii="GHEA Grapalat" w:hAnsi="GHEA Grapalat" w:cs="Sylfaen"/>
          <w:b/>
          <w:lang w:val="af-ZA"/>
        </w:rPr>
        <w:t>ՁԲ</w:t>
      </w:r>
      <w:r w:rsidR="000A4595">
        <w:rPr>
          <w:rFonts w:ascii="GHEA Grapalat" w:hAnsi="GHEA Grapalat" w:cs="Sylfaen"/>
          <w:b/>
          <w:lang w:val="af-ZA"/>
        </w:rPr>
        <w:t>-22</w:t>
      </w:r>
      <w:r w:rsidR="000A4595" w:rsidRPr="00A45C23">
        <w:rPr>
          <w:rFonts w:ascii="GHEA Grapalat" w:hAnsi="GHEA Grapalat" w:cs="Sylfaen"/>
          <w:b/>
          <w:lang w:val="af-ZA"/>
        </w:rPr>
        <w:t>/</w:t>
      </w:r>
      <w:r w:rsidR="000A4595">
        <w:rPr>
          <w:rFonts w:ascii="GHEA Grapalat" w:hAnsi="GHEA Grapalat" w:cs="Sylfaen"/>
          <w:b/>
          <w:lang w:val="af-ZA"/>
        </w:rPr>
        <w:t>7</w:t>
      </w:r>
      <w:proofErr w:type="gramStart"/>
      <w:r w:rsidR="002B22CE" w:rsidRPr="00A45C23">
        <w:rPr>
          <w:rFonts w:ascii="GHEA Grapalat" w:hAnsi="GHEA Grapalat" w:cs="Times Armenian"/>
          <w:b/>
          <w:lang w:val="af-ZA"/>
        </w:rPr>
        <w:t>»</w:t>
      </w:r>
      <w:r w:rsidR="002B22CE" w:rsidRPr="00A45C23">
        <w:rPr>
          <w:rFonts w:ascii="GHEA Grapalat" w:hAnsi="GHEA Grapalat" w:cs="Times Armenian"/>
          <w:lang w:val="af-ZA"/>
        </w:rPr>
        <w:t xml:space="preserve"> </w:t>
      </w:r>
      <w:r w:rsidRPr="00A45C23">
        <w:rPr>
          <w:rFonts w:ascii="GHEA Grapalat" w:hAnsi="GHEA Grapalat" w:cs="Times Armenian"/>
          <w:lang w:val="af-ZA"/>
        </w:rPr>
        <w:t xml:space="preserve"> </w:t>
      </w:r>
      <w:r w:rsidRPr="00A45C23">
        <w:rPr>
          <w:rFonts w:ascii="GHEA Grapalat" w:hAnsi="GHEA Grapalat" w:cs="Sylfaen"/>
          <w:color w:val="000000"/>
          <w:lang w:val="hy-AM"/>
        </w:rPr>
        <w:t>ծածկագրով</w:t>
      </w:r>
      <w:proofErr w:type="gramEnd"/>
      <w:r w:rsidRPr="00A45C23">
        <w:rPr>
          <w:rFonts w:ascii="GHEA Grapalat" w:hAnsi="GHEA Grapalat" w:cs="Sylfaen"/>
          <w:color w:val="000000"/>
          <w:lang w:val="hy-AM"/>
        </w:rPr>
        <w:t xml:space="preserve"> </w:t>
      </w:r>
      <w:proofErr w:type="spellStart"/>
      <w:r w:rsidR="000A4595">
        <w:rPr>
          <w:rFonts w:ascii="GHEA Grapalat" w:hAnsi="GHEA Grapalat" w:cs="Sylfaen"/>
          <w:color w:val="000000"/>
        </w:rPr>
        <w:t>գնանշման</w:t>
      </w:r>
      <w:proofErr w:type="spellEnd"/>
      <w:r w:rsidR="00A56659">
        <w:rPr>
          <w:rFonts w:ascii="GHEA Grapalat" w:hAnsi="GHEA Grapalat" w:cs="Sylfaen"/>
          <w:color w:val="000000"/>
        </w:rPr>
        <w:t xml:space="preserve"> </w:t>
      </w:r>
      <w:proofErr w:type="spellStart"/>
      <w:r w:rsidR="00A56659">
        <w:rPr>
          <w:rFonts w:ascii="GHEA Grapalat" w:hAnsi="GHEA Grapalat" w:cs="Sylfaen"/>
          <w:color w:val="000000"/>
        </w:rPr>
        <w:t>ընթացակարգը</w:t>
      </w:r>
      <w:proofErr w:type="spellEnd"/>
      <w:r>
        <w:rPr>
          <w:rFonts w:ascii="GHEA Grapalat" w:eastAsia="Arial Unicode MS" w:hAnsi="GHEA Grapalat" w:cs="Sylfaen"/>
          <w:lang w:eastAsia="ru-RU"/>
        </w:rPr>
        <w:t xml:space="preserve"> </w:t>
      </w:r>
      <w:proofErr w:type="spellStart"/>
      <w:r>
        <w:rPr>
          <w:rFonts w:ascii="GHEA Grapalat" w:eastAsia="Arial Unicode MS" w:hAnsi="GHEA Grapalat" w:cs="Sylfaen"/>
          <w:lang w:eastAsia="ru-RU"/>
        </w:rPr>
        <w:t>չկայացած</w:t>
      </w:r>
      <w:proofErr w:type="spellEnd"/>
      <w:r>
        <w:rPr>
          <w:rFonts w:ascii="GHEA Grapalat" w:eastAsia="Arial Unicode MS" w:hAnsi="GHEA Grapalat" w:cs="Sylfaen"/>
          <w:lang w:eastAsia="ru-RU"/>
        </w:rPr>
        <w:t xml:space="preserve"> </w:t>
      </w:r>
      <w:proofErr w:type="spellStart"/>
      <w:r>
        <w:rPr>
          <w:rFonts w:ascii="GHEA Grapalat" w:eastAsia="Arial Unicode MS" w:hAnsi="GHEA Grapalat" w:cs="Sylfaen"/>
          <w:lang w:eastAsia="ru-RU"/>
        </w:rPr>
        <w:t>հայտարարելու</w:t>
      </w:r>
      <w:proofErr w:type="spellEnd"/>
      <w:r>
        <w:rPr>
          <w:rFonts w:ascii="GHEA Grapalat" w:eastAsia="Arial Unicode MS" w:hAnsi="GHEA Grapalat" w:cs="Sylfaen"/>
          <w:lang w:eastAsia="ru-RU"/>
        </w:rPr>
        <w:t xml:space="preserve"> </w:t>
      </w:r>
      <w:proofErr w:type="spellStart"/>
      <w:r>
        <w:rPr>
          <w:rFonts w:ascii="GHEA Grapalat" w:eastAsia="Arial Unicode MS" w:hAnsi="GHEA Grapalat" w:cs="Sylfaen"/>
          <w:lang w:eastAsia="ru-RU"/>
        </w:rPr>
        <w:t>մասին</w:t>
      </w:r>
      <w:proofErr w:type="spellEnd"/>
      <w:r>
        <w:rPr>
          <w:rFonts w:ascii="GHEA Grapalat" w:eastAsia="Arial Unicode MS" w:hAnsi="GHEA Grapalat" w:cs="Sylfaen"/>
          <w:lang w:eastAsia="ru-RU"/>
        </w:rPr>
        <w:t xml:space="preserve"> </w:t>
      </w:r>
      <w:proofErr w:type="spellStart"/>
      <w:r>
        <w:rPr>
          <w:rFonts w:ascii="GHEA Grapalat" w:eastAsia="Arial Unicode MS" w:hAnsi="GHEA Grapalat" w:cs="Sylfaen"/>
          <w:lang w:eastAsia="ru-RU"/>
        </w:rPr>
        <w:t>տեղեկատվությունը</w:t>
      </w:r>
      <w:proofErr w:type="spellEnd"/>
      <w:r>
        <w:rPr>
          <w:rFonts w:ascii="GHEA Grapalat" w:eastAsia="Arial Unicode MS" w:hAnsi="GHEA Grapalat" w:cs="Sylfaen"/>
          <w:lang w:eastAsia="ru-RU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002"/>
        <w:gridCol w:w="1915"/>
        <w:gridCol w:w="1915"/>
        <w:gridCol w:w="1916"/>
      </w:tblGrid>
      <w:tr w:rsidR="00C36DB7" w:rsidTr="00C36DB7">
        <w:tc>
          <w:tcPr>
            <w:tcW w:w="828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C36DB7">
              <w:rPr>
                <w:rFonts w:ascii="GHEA Grapalat" w:hAnsi="GHEA Grapalat"/>
                <w:b/>
                <w:sz w:val="18"/>
                <w:szCs w:val="18"/>
              </w:rPr>
              <w:t>Չ/Հ</w:t>
            </w:r>
          </w:p>
        </w:tc>
        <w:tc>
          <w:tcPr>
            <w:tcW w:w="3002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Գնման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առարկայի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համառոտ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նկարագրություն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5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Գնման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ընթացակարգի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մասնակիցների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անվանումները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՝ </w:t>
            </w:r>
            <w:proofErr w:type="spellStart"/>
            <w:r w:rsidR="005356EF">
              <w:rPr>
                <w:rFonts w:ascii="GHEA Grapalat" w:hAnsi="GHEA Grapalat"/>
                <w:b/>
                <w:sz w:val="18"/>
                <w:szCs w:val="18"/>
              </w:rPr>
              <w:t>այ</w:t>
            </w:r>
            <w:r w:rsidRPr="00C36DB7">
              <w:rPr>
                <w:rFonts w:ascii="GHEA Grapalat" w:hAnsi="GHEA Grapalat"/>
                <w:b/>
                <w:sz w:val="18"/>
                <w:szCs w:val="18"/>
              </w:rPr>
              <w:t>դպիսիք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լինելու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դեպքում</w:t>
            </w:r>
            <w:proofErr w:type="spellEnd"/>
          </w:p>
        </w:tc>
        <w:tc>
          <w:tcPr>
            <w:tcW w:w="1915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Գնման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ընթացակարգը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չկայացած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է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հայտարարվել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համաձայն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Գնումների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մասին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ՀՀ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օրենքի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37-րդ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հոդվածի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1-ին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մասի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/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ընդգծել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համապատասխան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տողը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>/</w:t>
            </w:r>
          </w:p>
        </w:tc>
        <w:tc>
          <w:tcPr>
            <w:tcW w:w="1916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Գնման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ընթացակարգը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չկայացած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հայտարարելու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հիմնավորման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վերաբերյալ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համառոտ</w:t>
            </w:r>
            <w:proofErr w:type="spellEnd"/>
            <w:r w:rsidRPr="00C36DB7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b/>
                <w:sz w:val="18"/>
                <w:szCs w:val="18"/>
              </w:rPr>
              <w:t>տեղեկատվություն</w:t>
            </w:r>
            <w:proofErr w:type="spellEnd"/>
          </w:p>
        </w:tc>
      </w:tr>
      <w:tr w:rsidR="00C36DB7" w:rsidRPr="00C36DB7" w:rsidTr="00C36DB7">
        <w:tc>
          <w:tcPr>
            <w:tcW w:w="828" w:type="dxa"/>
          </w:tcPr>
          <w:p w:rsidR="00C36DB7" w:rsidRPr="00C36DB7" w:rsidRDefault="004A4428" w:rsidP="00C36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002" w:type="dxa"/>
          </w:tcPr>
          <w:p w:rsidR="007E3B1A" w:rsidRDefault="007E3B1A" w:rsidP="007E3B1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7E3B1A">
              <w:rPr>
                <w:rFonts w:ascii="GHEA Grapalat" w:hAnsi="GHEA Grapalat"/>
                <w:sz w:val="20"/>
                <w:szCs w:val="20"/>
                <w:u w:val="single"/>
                <w:lang w:val="es-ES"/>
              </w:rPr>
              <w:t>&lt;&lt;</w:t>
            </w:r>
            <w:proofErr w:type="spellStart"/>
            <w:r w:rsidRPr="007E3B1A">
              <w:rPr>
                <w:rFonts w:ascii="GHEA Grapalat" w:hAnsi="GHEA Grapalat"/>
                <w:sz w:val="20"/>
                <w:szCs w:val="20"/>
                <w:u w:val="single"/>
                <w:lang w:val="es-ES"/>
              </w:rPr>
              <w:t>Ուղևորափոխադրման</w:t>
            </w:r>
            <w:proofErr w:type="spellEnd"/>
            <w:r w:rsidRPr="007E3B1A">
              <w:rPr>
                <w:rFonts w:ascii="GHEA Grapalat" w:hAnsi="GHEA Grapalat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7E3B1A">
              <w:rPr>
                <w:rFonts w:ascii="GHEA Grapalat" w:hAnsi="GHEA Grapalat"/>
                <w:sz w:val="20"/>
                <w:szCs w:val="20"/>
                <w:u w:val="single"/>
                <w:lang w:val="es-ES"/>
              </w:rPr>
              <w:t>ծառայություններ</w:t>
            </w:r>
            <w:proofErr w:type="spellEnd"/>
            <w:r w:rsidRPr="007E3B1A">
              <w:rPr>
                <w:rFonts w:ascii="GHEA Grapalat" w:hAnsi="GHEA Grapalat"/>
                <w:sz w:val="20"/>
                <w:szCs w:val="20"/>
                <w:u w:val="single"/>
                <w:lang w:val="es-ES"/>
              </w:rPr>
              <w:t>&gt;&gt;</w:t>
            </w:r>
            <w:r w:rsidR="00F17A03" w:rsidRPr="00F17A03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7E3B1A" w:rsidRPr="00311480" w:rsidRDefault="007E3B1A" w:rsidP="007E3B1A">
            <w:pPr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</w:pP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Կատարողը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պարտավորվում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 է</w:t>
            </w:r>
            <w:proofErr w:type="gram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իր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ավտոմեքենաներով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(6 և 7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տեղանոց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) 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սեպտեմբեր-հոկտեմբեր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ամիսներին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իրականացնել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հարցազրուցավար</w:t>
            </w:r>
            <w:bookmarkStart w:id="0" w:name="_GoBack"/>
            <w:bookmarkEnd w:id="0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ների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տեղափոխման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ծառայություններ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նշված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ուղղություններով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սպասելաժամանակ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՝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առավելագույնը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մինչև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 9 </w:t>
            </w:r>
            <w:proofErr w:type="spellStart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>ժամ</w:t>
            </w:r>
            <w:proofErr w:type="spellEnd"/>
            <w:r w:rsidRPr="00311480">
              <w:rPr>
                <w:rFonts w:ascii="GHEA Grapalat" w:eastAsiaTheme="minorEastAsia" w:hAnsi="GHEA Grapalat"/>
                <w:color w:val="000000"/>
                <w:sz w:val="18"/>
                <w:szCs w:val="18"/>
              </w:rPr>
              <w:t xml:space="preserve">: </w:t>
            </w:r>
            <w:r w:rsidRPr="00311480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</w:p>
          <w:p w:rsidR="008240AF" w:rsidRPr="00C36DB7" w:rsidRDefault="008240AF" w:rsidP="00C36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5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915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C36DB7">
              <w:rPr>
                <w:rFonts w:ascii="GHEA Grapalat" w:hAnsi="GHEA Grapalat"/>
                <w:sz w:val="18"/>
                <w:szCs w:val="18"/>
              </w:rPr>
              <w:t xml:space="preserve">3րդ </w:t>
            </w: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կետ</w:t>
            </w:r>
            <w:proofErr w:type="spellEnd"/>
          </w:p>
        </w:tc>
        <w:tc>
          <w:tcPr>
            <w:tcW w:w="1916" w:type="dxa"/>
          </w:tcPr>
          <w:p w:rsidR="00C36DB7" w:rsidRPr="00C36DB7" w:rsidRDefault="00C36DB7" w:rsidP="00C36DB7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Ոչ</w:t>
            </w:r>
            <w:proofErr w:type="spellEnd"/>
            <w:r w:rsidRPr="00C36D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մի</w:t>
            </w:r>
            <w:proofErr w:type="spellEnd"/>
            <w:r w:rsidRPr="00C36D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հայտ</w:t>
            </w:r>
            <w:proofErr w:type="spellEnd"/>
            <w:r w:rsidRPr="00C36D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չի</w:t>
            </w:r>
            <w:proofErr w:type="spellEnd"/>
            <w:r w:rsidRPr="00C36D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C36DB7">
              <w:rPr>
                <w:rFonts w:ascii="GHEA Grapalat" w:hAnsi="GHEA Grapalat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:rsidR="00C36DB7" w:rsidRDefault="00C36DB7" w:rsidP="00C36DB7">
      <w:pPr>
        <w:ind w:firstLine="720"/>
        <w:jc w:val="both"/>
        <w:rPr>
          <w:rFonts w:ascii="GHEA Grapalat" w:hAnsi="GHEA Grapalat"/>
          <w:sz w:val="18"/>
          <w:szCs w:val="18"/>
        </w:rPr>
      </w:pPr>
    </w:p>
    <w:p w:rsidR="000C75E2" w:rsidRDefault="000C75E2" w:rsidP="000C75E2">
      <w:pPr>
        <w:pStyle w:val="BodyTextIndent"/>
        <w:spacing w:line="240" w:lineRule="auto"/>
        <w:rPr>
          <w:rFonts w:ascii="GHEA Grapalat" w:hAnsi="GHEA Grapalat"/>
          <w:i/>
          <w:lang w:val="af-ZA"/>
        </w:rPr>
      </w:pPr>
      <w:r w:rsidRPr="00504F24">
        <w:rPr>
          <w:rFonts w:ascii="GHEA Grapalat" w:hAnsi="GHEA Grapalat"/>
          <w:lang w:val="af-ZA"/>
        </w:rPr>
        <w:t>Սույն հայտարարության հետ կապված լրացուցիչ տեղեկություններ ստանալու համար կարող եք դիմել գնահատող հանձնաժողովի քարտուղար `</w:t>
      </w:r>
      <w:r w:rsidRPr="00F037F1"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>Գ. Սարոյան</w:t>
      </w:r>
      <w:r w:rsidRPr="00504F24">
        <w:rPr>
          <w:rFonts w:ascii="GHEA Grapalat" w:hAnsi="GHEA Grapalat"/>
          <w:lang w:val="af-ZA"/>
        </w:rPr>
        <w:t>ին</w:t>
      </w:r>
      <w:r>
        <w:rPr>
          <w:rFonts w:ascii="GHEA Grapalat" w:hAnsi="GHEA Grapalat"/>
          <w:lang w:val="af-ZA"/>
        </w:rPr>
        <w:t>:</w:t>
      </w:r>
      <w:r w:rsidRPr="00504F24">
        <w:rPr>
          <w:rFonts w:ascii="GHEA Grapalat" w:hAnsi="GHEA Grapalat"/>
          <w:lang w:val="af-ZA"/>
        </w:rPr>
        <w:t xml:space="preserve">                               </w:t>
      </w:r>
    </w:p>
    <w:p w:rsidR="000C75E2" w:rsidRDefault="000C75E2" w:rsidP="000C75E2">
      <w:pPr>
        <w:pStyle w:val="BodyTextIndent"/>
        <w:spacing w:line="240" w:lineRule="auto"/>
        <w:rPr>
          <w:rFonts w:ascii="GHEA Grapalat" w:hAnsi="GHEA Grapalat"/>
          <w:i/>
          <w:lang w:val="af-ZA"/>
        </w:rPr>
      </w:pPr>
    </w:p>
    <w:p w:rsidR="000C75E2" w:rsidRPr="00504F24" w:rsidRDefault="000C75E2" w:rsidP="00C42301">
      <w:pPr>
        <w:pStyle w:val="BodyTextIndent"/>
        <w:spacing w:line="240" w:lineRule="auto"/>
        <w:rPr>
          <w:rFonts w:ascii="GHEA Grapalat" w:hAnsi="GHEA Grapalat"/>
          <w:i/>
          <w:lang w:val="af-ZA"/>
        </w:rPr>
      </w:pPr>
      <w:r w:rsidRPr="00504F24">
        <w:rPr>
          <w:rFonts w:ascii="GHEA Grapalat" w:hAnsi="GHEA Grapalat"/>
          <w:lang w:val="af-ZA"/>
        </w:rPr>
        <w:t xml:space="preserve">Հեռախոս </w:t>
      </w:r>
      <w:r>
        <w:rPr>
          <w:rFonts w:ascii="GHEA Grapalat" w:hAnsi="GHEA Grapalat"/>
          <w:lang w:val="af-ZA"/>
        </w:rPr>
        <w:t xml:space="preserve"> 096 01 02 24 </w:t>
      </w:r>
    </w:p>
    <w:p w:rsidR="000C75E2" w:rsidRPr="004E4955" w:rsidRDefault="000C75E2" w:rsidP="004E4955">
      <w:pPr>
        <w:pStyle w:val="BodyTextIndent"/>
        <w:spacing w:line="240" w:lineRule="auto"/>
        <w:rPr>
          <w:rFonts w:ascii="GHEA Grapalat" w:hAnsi="GHEA Grapalat"/>
          <w:i/>
          <w:u w:val="single"/>
          <w:lang w:val="af-ZA"/>
        </w:rPr>
      </w:pPr>
      <w:r w:rsidRPr="00504F24">
        <w:rPr>
          <w:rFonts w:ascii="GHEA Grapalat" w:hAnsi="GHEA Grapalat"/>
          <w:lang w:val="af-ZA"/>
        </w:rPr>
        <w:t xml:space="preserve">Էլ. փոստ </w:t>
      </w:r>
      <w:r w:rsidRPr="0089381B">
        <w:rPr>
          <w:rFonts w:ascii="GHEA Grapalat" w:hAnsi="GHEA Grapalat"/>
          <w:lang w:val="af-ZA"/>
        </w:rPr>
        <w:t>gayanesaroyan2015@g</w:t>
      </w:r>
      <w:r>
        <w:rPr>
          <w:rFonts w:ascii="GHEA Grapalat" w:hAnsi="GHEA Grapalat"/>
          <w:lang w:val="af-ZA"/>
        </w:rPr>
        <w:t>mail.com</w:t>
      </w:r>
    </w:p>
    <w:p w:rsidR="000C75E2" w:rsidRPr="00504F24" w:rsidRDefault="000C75E2" w:rsidP="000C75E2">
      <w:pPr>
        <w:pStyle w:val="BodyTextIndent"/>
        <w:spacing w:line="240" w:lineRule="auto"/>
        <w:rPr>
          <w:rFonts w:ascii="GHEA Grapalat" w:hAnsi="GHEA Grapalat"/>
          <w:i/>
          <w:u w:val="single"/>
          <w:lang w:val="af-ZA"/>
        </w:rPr>
      </w:pPr>
      <w:r w:rsidRPr="00504F24">
        <w:rPr>
          <w:rFonts w:ascii="GHEA Grapalat" w:hAnsi="GHEA Grapalat"/>
          <w:lang w:val="af-ZA"/>
        </w:rPr>
        <w:t xml:space="preserve">Պատվիրատու </w:t>
      </w:r>
      <w:r w:rsidRPr="00504F24"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>«Աշխատանքի և սոցիալական հետազոտությունների ազգային ինստիտուտ» ՊՈԱԿ</w:t>
      </w:r>
    </w:p>
    <w:p w:rsidR="000C75E2" w:rsidRDefault="000C75E2" w:rsidP="000C75E2">
      <w:pPr>
        <w:pStyle w:val="BodyTextIndent"/>
        <w:spacing w:line="240" w:lineRule="auto"/>
        <w:rPr>
          <w:rFonts w:ascii="GHEA Grapalat" w:hAnsi="GHEA Grapalat"/>
          <w:i/>
          <w:sz w:val="16"/>
          <w:szCs w:val="16"/>
          <w:lang w:val="af-ZA"/>
        </w:rPr>
      </w:pPr>
    </w:p>
    <w:p w:rsidR="000C75E2" w:rsidRDefault="000C75E2" w:rsidP="000C75E2">
      <w:pPr>
        <w:pStyle w:val="BodyTextIndent"/>
        <w:spacing w:line="240" w:lineRule="auto"/>
        <w:jc w:val="center"/>
        <w:rPr>
          <w:rFonts w:ascii="GHEA Grapalat" w:hAnsi="GHEA Grapalat"/>
          <w:i/>
          <w:sz w:val="16"/>
          <w:szCs w:val="16"/>
          <w:lang w:val="af-ZA"/>
        </w:rPr>
      </w:pPr>
    </w:p>
    <w:p w:rsidR="005E703E" w:rsidRPr="00C36DB7" w:rsidRDefault="005E703E" w:rsidP="004E4955">
      <w:pPr>
        <w:jc w:val="both"/>
        <w:rPr>
          <w:rFonts w:ascii="GHEA Grapalat" w:hAnsi="GHEA Grapalat"/>
          <w:sz w:val="18"/>
          <w:szCs w:val="18"/>
        </w:rPr>
      </w:pPr>
    </w:p>
    <w:sectPr w:rsidR="005E703E" w:rsidRPr="00C36DB7" w:rsidSect="000C7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6"/>
    <w:rsid w:val="000A4595"/>
    <w:rsid w:val="000C75E2"/>
    <w:rsid w:val="001E402C"/>
    <w:rsid w:val="001F1100"/>
    <w:rsid w:val="00231E83"/>
    <w:rsid w:val="002B22CE"/>
    <w:rsid w:val="002F5511"/>
    <w:rsid w:val="00311480"/>
    <w:rsid w:val="00332670"/>
    <w:rsid w:val="00363D95"/>
    <w:rsid w:val="004A4428"/>
    <w:rsid w:val="004E4955"/>
    <w:rsid w:val="005356EF"/>
    <w:rsid w:val="00577161"/>
    <w:rsid w:val="005E703E"/>
    <w:rsid w:val="006A2FEB"/>
    <w:rsid w:val="00726D06"/>
    <w:rsid w:val="00740099"/>
    <w:rsid w:val="00772B0D"/>
    <w:rsid w:val="007E3B1A"/>
    <w:rsid w:val="007F31A9"/>
    <w:rsid w:val="008240AF"/>
    <w:rsid w:val="008917F9"/>
    <w:rsid w:val="00990C30"/>
    <w:rsid w:val="00A54149"/>
    <w:rsid w:val="00A56659"/>
    <w:rsid w:val="00C36DB7"/>
    <w:rsid w:val="00C42301"/>
    <w:rsid w:val="00C917BA"/>
    <w:rsid w:val="00D679D9"/>
    <w:rsid w:val="00DE77F9"/>
    <w:rsid w:val="00E805A9"/>
    <w:rsid w:val="00E95ACD"/>
    <w:rsid w:val="00ED0A05"/>
    <w:rsid w:val="00F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F96F"/>
  <w15:chartTrackingRefBased/>
  <w15:docId w15:val="{00D11363-9953-4661-B495-8E453A69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5E703E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 w:val="20"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703E"/>
    <w:rPr>
      <w:rFonts w:ascii="Arial LatArm" w:eastAsia="Times New Roman" w:hAnsi="Arial LatArm" w:cs="Times New Roman"/>
      <w:b/>
      <w:i/>
      <w:sz w:val="20"/>
      <w:szCs w:val="20"/>
      <w:u w:val="single"/>
      <w:lang w:val="en-A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5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dcterms:created xsi:type="dcterms:W3CDTF">2021-12-13T13:39:00Z</dcterms:created>
  <dcterms:modified xsi:type="dcterms:W3CDTF">2022-09-22T11:40:00Z</dcterms:modified>
</cp:coreProperties>
</file>